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b/>
          <w:bCs/>
          <w:sz w:val="24"/>
          <w:szCs w:val="24"/>
          <w:lang w:bidi="ar-SA"/>
        </w:rPr>
        <w:t>Al-Ḥusayn b. ʿAlī b. Abī Ṭālib (a)</w:t>
      </w:r>
      <w:r w:rsidRPr="00BA2DCC">
        <w:rPr>
          <w:rFonts w:ascii="Times New Roman" w:eastAsia="Times New Roman" w:hAnsi="Times New Roman" w:cs="Times New Roman"/>
          <w:sz w:val="24"/>
          <w:szCs w:val="24"/>
          <w:lang w:bidi="ar-SA"/>
        </w:rPr>
        <w:t xml:space="preserve"> (Arabic:</w:t>
      </w:r>
      <w:r w:rsidRPr="00BA2DCC">
        <w:rPr>
          <w:rFonts w:ascii="amiri" w:eastAsia="Times New Roman" w:hAnsi="amiri" w:cs="Times New Roman"/>
          <w:sz w:val="29"/>
          <w:szCs w:val="29"/>
          <w:lang w:bidi="ar-SA"/>
        </w:rPr>
        <w:t xml:space="preserve"> </w:t>
      </w:r>
      <w:r w:rsidRPr="00BA2DCC">
        <w:rPr>
          <w:rFonts w:ascii="amiri" w:eastAsia="Times New Roman" w:hAnsi="amiri" w:cs="Times New Roman"/>
          <w:sz w:val="29"/>
          <w:szCs w:val="29"/>
          <w:rtl/>
          <w:lang w:bidi="ar-SA"/>
        </w:rPr>
        <w:t>الحسين بن علي بن أبي طالب</w:t>
      </w:r>
      <w:r w:rsidRPr="00BA2DCC">
        <w:rPr>
          <w:rFonts w:ascii="Times New Roman" w:eastAsia="Times New Roman" w:hAnsi="Times New Roman" w:cs="Times New Roman"/>
          <w:sz w:val="24"/>
          <w:szCs w:val="24"/>
          <w:lang w:bidi="ar-SA"/>
        </w:rPr>
        <w:t xml:space="preserve">) (b. </w:t>
      </w:r>
      <w:hyperlink r:id="rId5" w:tooltip="Sha'ban 3" w:history="1">
        <w:r w:rsidRPr="00BA2DCC">
          <w:rPr>
            <w:rFonts w:ascii="Times New Roman" w:eastAsia="Times New Roman" w:hAnsi="Times New Roman" w:cs="Times New Roman"/>
            <w:sz w:val="24"/>
            <w:szCs w:val="24"/>
            <w:u w:val="single"/>
            <w:lang w:bidi="ar-SA"/>
          </w:rPr>
          <w:t>Sha'ban 3</w:t>
        </w:r>
      </w:hyperlink>
      <w:r w:rsidRPr="00BA2DCC">
        <w:rPr>
          <w:rFonts w:ascii="Times New Roman" w:eastAsia="Times New Roman" w:hAnsi="Times New Roman" w:cs="Times New Roman"/>
          <w:sz w:val="24"/>
          <w:szCs w:val="24"/>
          <w:lang w:bidi="ar-SA"/>
        </w:rPr>
        <w:t xml:space="preserve">, </w:t>
      </w:r>
      <w:hyperlink r:id="rId6" w:tooltip="4" w:history="1">
        <w:r w:rsidRPr="00BA2DCC">
          <w:rPr>
            <w:rFonts w:ascii="Times New Roman" w:eastAsia="Times New Roman" w:hAnsi="Times New Roman" w:cs="Times New Roman"/>
            <w:sz w:val="24"/>
            <w:szCs w:val="24"/>
            <w:u w:val="single"/>
            <w:lang w:bidi="ar-SA"/>
          </w:rPr>
          <w:t>4</w:t>
        </w:r>
      </w:hyperlink>
      <w:r w:rsidRPr="00BA2DCC">
        <w:rPr>
          <w:rFonts w:ascii="Times New Roman" w:eastAsia="Times New Roman" w:hAnsi="Times New Roman" w:cs="Times New Roman"/>
          <w:sz w:val="24"/>
          <w:szCs w:val="24"/>
          <w:lang w:bidi="ar-SA"/>
        </w:rPr>
        <w:t>/</w:t>
      </w:r>
      <w:hyperlink r:id="rId7" w:tooltip="January 8" w:history="1">
        <w:r w:rsidRPr="00BA2DCC">
          <w:rPr>
            <w:rFonts w:ascii="Times New Roman" w:eastAsia="Times New Roman" w:hAnsi="Times New Roman" w:cs="Times New Roman"/>
            <w:sz w:val="24"/>
            <w:szCs w:val="24"/>
            <w:u w:val="single"/>
            <w:lang w:bidi="ar-SA"/>
          </w:rPr>
          <w:t>January 8</w:t>
        </w:r>
      </w:hyperlink>
      <w:r w:rsidRPr="00BA2DCC">
        <w:rPr>
          <w:rFonts w:ascii="Times New Roman" w:eastAsia="Times New Roman" w:hAnsi="Times New Roman" w:cs="Times New Roman"/>
          <w:sz w:val="24"/>
          <w:szCs w:val="24"/>
          <w:lang w:bidi="ar-SA"/>
        </w:rPr>
        <w:t xml:space="preserve">, 626 – d. </w:t>
      </w:r>
      <w:hyperlink r:id="rId8" w:tooltip="Muharram 10" w:history="1">
        <w:r w:rsidRPr="00BA2DCC">
          <w:rPr>
            <w:rFonts w:ascii="Times New Roman" w:eastAsia="Times New Roman" w:hAnsi="Times New Roman" w:cs="Times New Roman"/>
            <w:sz w:val="24"/>
            <w:szCs w:val="24"/>
            <w:u w:val="single"/>
            <w:lang w:bidi="ar-SA"/>
          </w:rPr>
          <w:t>Muharram 10</w:t>
        </w:r>
      </w:hyperlink>
      <w:r w:rsidRPr="00BA2DCC">
        <w:rPr>
          <w:rFonts w:ascii="Times New Roman" w:eastAsia="Times New Roman" w:hAnsi="Times New Roman" w:cs="Times New Roman"/>
          <w:sz w:val="24"/>
          <w:szCs w:val="24"/>
          <w:lang w:bidi="ar-SA"/>
        </w:rPr>
        <w:t xml:space="preserve">, </w:t>
      </w:r>
      <w:hyperlink r:id="rId9" w:tooltip="61" w:history="1">
        <w:r w:rsidRPr="00BA2DCC">
          <w:rPr>
            <w:rFonts w:ascii="Times New Roman" w:eastAsia="Times New Roman" w:hAnsi="Times New Roman" w:cs="Times New Roman"/>
            <w:sz w:val="24"/>
            <w:szCs w:val="24"/>
            <w:u w:val="single"/>
            <w:lang w:bidi="ar-SA"/>
          </w:rPr>
          <w:t>61</w:t>
        </w:r>
      </w:hyperlink>
      <w:r w:rsidRPr="00BA2DCC">
        <w:rPr>
          <w:rFonts w:ascii="Times New Roman" w:eastAsia="Times New Roman" w:hAnsi="Times New Roman" w:cs="Times New Roman"/>
          <w:sz w:val="24"/>
          <w:szCs w:val="24"/>
          <w:lang w:bidi="ar-SA"/>
        </w:rPr>
        <w:t>/</w:t>
      </w:r>
      <w:hyperlink r:id="rId10" w:tooltip="October 10" w:history="1">
        <w:r w:rsidRPr="00BA2DCC">
          <w:rPr>
            <w:rFonts w:ascii="Times New Roman" w:eastAsia="Times New Roman" w:hAnsi="Times New Roman" w:cs="Times New Roman"/>
            <w:sz w:val="24"/>
            <w:szCs w:val="24"/>
            <w:u w:val="single"/>
            <w:lang w:bidi="ar-SA"/>
          </w:rPr>
          <w:t>October 10</w:t>
        </w:r>
      </w:hyperlink>
      <w:r w:rsidRPr="00BA2DCC">
        <w:rPr>
          <w:rFonts w:ascii="Times New Roman" w:eastAsia="Times New Roman" w:hAnsi="Times New Roman" w:cs="Times New Roman"/>
          <w:sz w:val="24"/>
          <w:szCs w:val="24"/>
          <w:lang w:bidi="ar-SA"/>
        </w:rPr>
        <w:t xml:space="preserve">, 680) also known as Abu 'Abd Allah and </w:t>
      </w:r>
      <w:hyperlink r:id="rId11" w:tooltip="Sayyid al-Shuhada'" w:history="1">
        <w:r w:rsidRPr="00BA2DCC">
          <w:rPr>
            <w:rFonts w:ascii="Times New Roman" w:eastAsia="Times New Roman" w:hAnsi="Times New Roman" w:cs="Times New Roman"/>
            <w:sz w:val="24"/>
            <w:szCs w:val="24"/>
            <w:u w:val="single"/>
            <w:lang w:bidi="ar-SA"/>
          </w:rPr>
          <w:t>Sayyid al-Shuhada'</w:t>
        </w:r>
      </w:hyperlink>
      <w:r w:rsidRPr="00BA2DCC">
        <w:rPr>
          <w:rFonts w:ascii="Times New Roman" w:eastAsia="Times New Roman" w:hAnsi="Times New Roman" w:cs="Times New Roman"/>
          <w:sz w:val="24"/>
          <w:szCs w:val="24"/>
          <w:lang w:bidi="ar-SA"/>
        </w:rPr>
        <w:t xml:space="preserve">, was the third </w:t>
      </w:r>
      <w:hyperlink r:id="rId12" w:tooltip="Imam" w:history="1">
        <w:r w:rsidRPr="00BA2DCC">
          <w:rPr>
            <w:rFonts w:ascii="Times New Roman" w:eastAsia="Times New Roman" w:hAnsi="Times New Roman" w:cs="Times New Roman"/>
            <w:sz w:val="24"/>
            <w:szCs w:val="24"/>
            <w:u w:val="single"/>
            <w:lang w:bidi="ar-SA"/>
          </w:rPr>
          <w:t>Imam</w:t>
        </w:r>
      </w:hyperlink>
      <w:r w:rsidRPr="00BA2DCC">
        <w:rPr>
          <w:rFonts w:ascii="Times New Roman" w:eastAsia="Times New Roman" w:hAnsi="Times New Roman" w:cs="Times New Roman"/>
          <w:sz w:val="24"/>
          <w:szCs w:val="24"/>
          <w:lang w:bidi="ar-SA"/>
        </w:rPr>
        <w:t xml:space="preserve"> of the </w:t>
      </w:r>
      <w:hyperlink r:id="rId13" w:tooltip="Shi'a (page does not exist)" w:history="1">
        <w:r w:rsidRPr="00BA2DCC">
          <w:rPr>
            <w:rFonts w:ascii="Times New Roman" w:eastAsia="Times New Roman" w:hAnsi="Times New Roman" w:cs="Times New Roman"/>
            <w:sz w:val="24"/>
            <w:szCs w:val="24"/>
            <w:u w:val="single"/>
            <w:lang w:bidi="ar-SA"/>
          </w:rPr>
          <w:t>Shi'a</w:t>
        </w:r>
      </w:hyperlink>
      <w:r w:rsidRPr="00BA2DCC">
        <w:rPr>
          <w:rFonts w:ascii="Times New Roman" w:eastAsia="Times New Roman" w:hAnsi="Times New Roman" w:cs="Times New Roman"/>
          <w:sz w:val="24"/>
          <w:szCs w:val="24"/>
          <w:lang w:bidi="ar-SA"/>
        </w:rPr>
        <w:t xml:space="preserve"> who was martyred in the </w:t>
      </w:r>
      <w:hyperlink r:id="rId14" w:tooltip="Battle of Karbala" w:history="1">
        <w:r w:rsidRPr="00BA2DCC">
          <w:rPr>
            <w:rFonts w:ascii="Times New Roman" w:eastAsia="Times New Roman" w:hAnsi="Times New Roman" w:cs="Times New Roman"/>
            <w:sz w:val="24"/>
            <w:szCs w:val="24"/>
            <w:u w:val="single"/>
            <w:lang w:bidi="ar-SA"/>
          </w:rPr>
          <w:t>Battle of Karbala</w:t>
        </w:r>
      </w:hyperlink>
      <w:r w:rsidRPr="00BA2DCC">
        <w:rPr>
          <w:rFonts w:ascii="Times New Roman" w:eastAsia="Times New Roman" w:hAnsi="Times New Roman" w:cs="Times New Roman"/>
          <w:sz w:val="24"/>
          <w:szCs w:val="24"/>
          <w:lang w:bidi="ar-SA"/>
        </w:rPr>
        <w:t xml:space="preserve"> after 10 years of </w:t>
      </w:r>
      <w:hyperlink r:id="rId15" w:tooltip="Imamate" w:history="1">
        <w:r w:rsidRPr="00BA2DCC">
          <w:rPr>
            <w:rFonts w:ascii="Times New Roman" w:eastAsia="Times New Roman" w:hAnsi="Times New Roman" w:cs="Times New Roman"/>
            <w:sz w:val="24"/>
            <w:szCs w:val="24"/>
            <w:u w:val="single"/>
            <w:lang w:bidi="ar-SA"/>
          </w:rPr>
          <w:t>Imamate</w:t>
        </w:r>
      </w:hyperlink>
      <w:r w:rsidRPr="00BA2DCC">
        <w:rPr>
          <w:rFonts w:ascii="Times New Roman" w:eastAsia="Times New Roman" w:hAnsi="Times New Roman" w:cs="Times New Roman"/>
          <w:sz w:val="24"/>
          <w:szCs w:val="24"/>
          <w:lang w:bidi="ar-SA"/>
        </w:rPr>
        <w:t xml:space="preserve">. He was the second son of </w:t>
      </w:r>
      <w:hyperlink r:id="rId16" w:tooltip="Imam 'Ali (a)" w:history="1">
        <w:r w:rsidRPr="00BA2DCC">
          <w:rPr>
            <w:rFonts w:ascii="Times New Roman" w:eastAsia="Times New Roman" w:hAnsi="Times New Roman" w:cs="Times New Roman"/>
            <w:sz w:val="24"/>
            <w:szCs w:val="24"/>
            <w:u w:val="single"/>
            <w:lang w:bidi="ar-SA"/>
          </w:rPr>
          <w:t>Imam 'Ali (a)</w:t>
        </w:r>
      </w:hyperlink>
      <w:r w:rsidRPr="00BA2DCC">
        <w:rPr>
          <w:rFonts w:ascii="Times New Roman" w:eastAsia="Times New Roman" w:hAnsi="Times New Roman" w:cs="Times New Roman"/>
          <w:sz w:val="24"/>
          <w:szCs w:val="24"/>
          <w:lang w:bidi="ar-SA"/>
        </w:rPr>
        <w:t xml:space="preserve"> and </w:t>
      </w:r>
      <w:hyperlink r:id="rId17" w:tooltip="Lady Fatima (a)" w:history="1">
        <w:r w:rsidRPr="00BA2DCC">
          <w:rPr>
            <w:rFonts w:ascii="Times New Roman" w:eastAsia="Times New Roman" w:hAnsi="Times New Roman" w:cs="Times New Roman"/>
            <w:sz w:val="24"/>
            <w:szCs w:val="24"/>
            <w:u w:val="single"/>
            <w:lang w:bidi="ar-SA"/>
          </w:rPr>
          <w:t>Lady Fatima (a)</w:t>
        </w:r>
      </w:hyperlink>
      <w:r w:rsidRPr="00BA2DCC">
        <w:rPr>
          <w:rFonts w:ascii="Times New Roman" w:eastAsia="Times New Roman" w:hAnsi="Times New Roman" w:cs="Times New Roman"/>
          <w:sz w:val="24"/>
          <w:szCs w:val="24"/>
          <w:lang w:bidi="ar-SA"/>
        </w:rPr>
        <w:t xml:space="preserve">, and the grandson of the </w:t>
      </w:r>
      <w:hyperlink r:id="rId18" w:tooltip="Prophet (s)" w:history="1">
        <w:r w:rsidRPr="00BA2DCC">
          <w:rPr>
            <w:rFonts w:ascii="Times New Roman" w:eastAsia="Times New Roman" w:hAnsi="Times New Roman" w:cs="Times New Roman"/>
            <w:sz w:val="24"/>
            <w:szCs w:val="24"/>
            <w:u w:val="single"/>
            <w:lang w:bidi="ar-SA"/>
          </w:rPr>
          <w:t>Prophet (s)</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At the time of his birth, the Prophet (s) foretold his martyrdom and chose al-Husayn as his name. The Prophet (s) introduced him and his brother, </w:t>
      </w:r>
      <w:hyperlink r:id="rId19" w:tooltip="Imam al-Hasan (a)" w:history="1">
        <w:r w:rsidRPr="00BA2DCC">
          <w:rPr>
            <w:rFonts w:ascii="Times New Roman" w:eastAsia="Times New Roman" w:hAnsi="Times New Roman" w:cs="Times New Roman"/>
            <w:sz w:val="24"/>
            <w:szCs w:val="24"/>
            <w:u w:val="single"/>
            <w:lang w:bidi="ar-SA"/>
          </w:rPr>
          <w:t>Imam al-Hasan (a)</w:t>
        </w:r>
      </w:hyperlink>
      <w:r w:rsidRPr="00BA2DCC">
        <w:rPr>
          <w:rFonts w:ascii="Times New Roman" w:eastAsia="Times New Roman" w:hAnsi="Times New Roman" w:cs="Times New Roman"/>
          <w:sz w:val="24"/>
          <w:szCs w:val="24"/>
          <w:lang w:bidi="ar-SA"/>
        </w:rPr>
        <w:t xml:space="preserve">, as the </w:t>
      </w:r>
      <w:hyperlink r:id="rId20" w:tooltip="Masters of the Youth of Paradise (page does not exist)" w:history="1">
        <w:r w:rsidRPr="00BA2DCC">
          <w:rPr>
            <w:rFonts w:ascii="Times New Roman" w:eastAsia="Times New Roman" w:hAnsi="Times New Roman" w:cs="Times New Roman"/>
            <w:sz w:val="24"/>
            <w:szCs w:val="24"/>
            <w:u w:val="single"/>
            <w:lang w:bidi="ar-SA"/>
          </w:rPr>
          <w:t>Masters of the Youth of Paradise</w:t>
        </w:r>
      </w:hyperlink>
      <w:r w:rsidRPr="00BA2DCC">
        <w:rPr>
          <w:rFonts w:ascii="Times New Roman" w:eastAsia="Times New Roman" w:hAnsi="Times New Roman" w:cs="Times New Roman"/>
          <w:sz w:val="24"/>
          <w:szCs w:val="24"/>
          <w:lang w:bidi="ar-SA"/>
        </w:rPr>
        <w:t>. The Prophet (s) loved the two (</w:t>
      </w:r>
      <w:hyperlink r:id="rId21" w:tooltip="Al-Hasanayn" w:history="1">
        <w:r w:rsidRPr="00BA2DCC">
          <w:rPr>
            <w:rFonts w:ascii="Times New Roman" w:eastAsia="Times New Roman" w:hAnsi="Times New Roman" w:cs="Times New Roman"/>
            <w:sz w:val="24"/>
            <w:szCs w:val="24"/>
            <w:u w:val="single"/>
            <w:lang w:bidi="ar-SA"/>
          </w:rPr>
          <w:t>al-Hasanayn</w:t>
        </w:r>
      </w:hyperlink>
      <w:r w:rsidRPr="00BA2DCC">
        <w:rPr>
          <w:rFonts w:ascii="Times New Roman" w:eastAsia="Times New Roman" w:hAnsi="Times New Roman" w:cs="Times New Roman"/>
          <w:sz w:val="24"/>
          <w:szCs w:val="24"/>
          <w:lang w:bidi="ar-SA"/>
        </w:rPr>
        <w:t xml:space="preserve">) and instructed people to love them. Al-Husayn (a) is one of the </w:t>
      </w:r>
      <w:hyperlink r:id="rId22" w:tooltip="Ashab al-Kisa'" w:history="1">
        <w:r w:rsidRPr="00BA2DCC">
          <w:rPr>
            <w:rFonts w:ascii="Times New Roman" w:eastAsia="Times New Roman" w:hAnsi="Times New Roman" w:cs="Times New Roman"/>
            <w:sz w:val="24"/>
            <w:szCs w:val="24"/>
            <w:u w:val="single"/>
            <w:lang w:bidi="ar-SA"/>
          </w:rPr>
          <w:t>Ashab al-Kisa'</w:t>
        </w:r>
      </w:hyperlink>
      <w:r w:rsidRPr="00BA2DCC">
        <w:rPr>
          <w:rFonts w:ascii="Times New Roman" w:eastAsia="Times New Roman" w:hAnsi="Times New Roman" w:cs="Times New Roman"/>
          <w:sz w:val="24"/>
          <w:szCs w:val="24"/>
          <w:lang w:bidi="ar-SA"/>
        </w:rPr>
        <w:t xml:space="preserve">, one of the participants of the </w:t>
      </w:r>
      <w:hyperlink r:id="rId23" w:tooltip="Mubahala" w:history="1">
        <w:r w:rsidRPr="00BA2DCC">
          <w:rPr>
            <w:rFonts w:ascii="Times New Roman" w:eastAsia="Times New Roman" w:hAnsi="Times New Roman" w:cs="Times New Roman"/>
            <w:sz w:val="24"/>
            <w:szCs w:val="24"/>
            <w:u w:val="single"/>
            <w:lang w:bidi="ar-SA"/>
          </w:rPr>
          <w:t>Mubahala</w:t>
        </w:r>
      </w:hyperlink>
      <w:r w:rsidRPr="00BA2DCC">
        <w:rPr>
          <w:rFonts w:ascii="Times New Roman" w:eastAsia="Times New Roman" w:hAnsi="Times New Roman" w:cs="Times New Roman"/>
          <w:sz w:val="24"/>
          <w:szCs w:val="24"/>
          <w:lang w:bidi="ar-SA"/>
        </w:rPr>
        <w:t xml:space="preserve">, and one of the </w:t>
      </w:r>
      <w:hyperlink r:id="rId24" w:tooltip="Ahl al-Bayt (a)" w:history="1">
        <w:r w:rsidRPr="00BA2DCC">
          <w:rPr>
            <w:rFonts w:ascii="Times New Roman" w:eastAsia="Times New Roman" w:hAnsi="Times New Roman" w:cs="Times New Roman"/>
            <w:sz w:val="24"/>
            <w:szCs w:val="24"/>
            <w:u w:val="single"/>
            <w:lang w:bidi="ar-SA"/>
          </w:rPr>
          <w:t>Ahl al-Bayt (a)</w:t>
        </w:r>
      </w:hyperlink>
      <w:r w:rsidRPr="00BA2DCC">
        <w:rPr>
          <w:rFonts w:ascii="Times New Roman" w:eastAsia="Times New Roman" w:hAnsi="Times New Roman" w:cs="Times New Roman"/>
          <w:sz w:val="24"/>
          <w:szCs w:val="24"/>
          <w:lang w:bidi="ar-SA"/>
        </w:rPr>
        <w:t xml:space="preserve"> about whom </w:t>
      </w:r>
      <w:hyperlink r:id="rId25" w:tooltip="Al-Tathir Verse" w:history="1">
        <w:r w:rsidRPr="00BA2DCC">
          <w:rPr>
            <w:rFonts w:ascii="Times New Roman" w:eastAsia="Times New Roman" w:hAnsi="Times New Roman" w:cs="Times New Roman"/>
            <w:sz w:val="24"/>
            <w:szCs w:val="24"/>
            <w:u w:val="single"/>
            <w:lang w:bidi="ar-SA"/>
          </w:rPr>
          <w:t>al-Tathir Verse</w:t>
        </w:r>
      </w:hyperlink>
      <w:r w:rsidRPr="00BA2DCC">
        <w:rPr>
          <w:rFonts w:ascii="Times New Roman" w:eastAsia="Times New Roman" w:hAnsi="Times New Roman" w:cs="Times New Roman"/>
          <w:sz w:val="24"/>
          <w:szCs w:val="24"/>
          <w:lang w:bidi="ar-SA"/>
        </w:rPr>
        <w:t xml:space="preserve"> is revealed. There are scores of hadiths narrated directly from the Prophet (s) that only add more to the distinctive status of al-Husayn (a).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There are few reports about his life in the three decades after the demise of the Prophet (s). In the period of the caliphate of Imam 'Ali (a), he accompanied his father and participated in the battles of </w:t>
      </w:r>
      <w:hyperlink r:id="rId26" w:tooltip="Battle of Siffin" w:history="1">
        <w:r w:rsidRPr="00BA2DCC">
          <w:rPr>
            <w:rFonts w:ascii="Times New Roman" w:eastAsia="Times New Roman" w:hAnsi="Times New Roman" w:cs="Times New Roman"/>
            <w:sz w:val="24"/>
            <w:szCs w:val="24"/>
            <w:u w:val="single"/>
            <w:lang w:bidi="ar-SA"/>
          </w:rPr>
          <w:t>Siffin</w:t>
        </w:r>
      </w:hyperlink>
      <w:r w:rsidRPr="00BA2DCC">
        <w:rPr>
          <w:rFonts w:ascii="Times New Roman" w:eastAsia="Times New Roman" w:hAnsi="Times New Roman" w:cs="Times New Roman"/>
          <w:sz w:val="24"/>
          <w:szCs w:val="24"/>
          <w:lang w:bidi="ar-SA"/>
        </w:rPr>
        <w:t xml:space="preserve">, </w:t>
      </w:r>
      <w:hyperlink r:id="rId27" w:tooltip="Battle of Jamal" w:history="1">
        <w:r w:rsidRPr="00BA2DCC">
          <w:rPr>
            <w:rFonts w:ascii="Times New Roman" w:eastAsia="Times New Roman" w:hAnsi="Times New Roman" w:cs="Times New Roman"/>
            <w:sz w:val="24"/>
            <w:szCs w:val="24"/>
            <w:u w:val="single"/>
            <w:lang w:bidi="ar-SA"/>
          </w:rPr>
          <w:t>Jamal</w:t>
        </w:r>
      </w:hyperlink>
      <w:r w:rsidRPr="00BA2DCC">
        <w:rPr>
          <w:rFonts w:ascii="Times New Roman" w:eastAsia="Times New Roman" w:hAnsi="Times New Roman" w:cs="Times New Roman"/>
          <w:sz w:val="24"/>
          <w:szCs w:val="24"/>
          <w:lang w:bidi="ar-SA"/>
        </w:rPr>
        <w:t xml:space="preserve">, and </w:t>
      </w:r>
      <w:hyperlink r:id="rId28" w:tooltip="Battle of Nahrawan" w:history="1">
        <w:r w:rsidRPr="00BA2DCC">
          <w:rPr>
            <w:rFonts w:ascii="Times New Roman" w:eastAsia="Times New Roman" w:hAnsi="Times New Roman" w:cs="Times New Roman"/>
            <w:sz w:val="24"/>
            <w:szCs w:val="24"/>
            <w:u w:val="single"/>
            <w:lang w:bidi="ar-SA"/>
          </w:rPr>
          <w:t>Nahrawan</w:t>
        </w:r>
      </w:hyperlink>
      <w:r w:rsidRPr="00BA2DCC">
        <w:rPr>
          <w:rFonts w:ascii="Times New Roman" w:eastAsia="Times New Roman" w:hAnsi="Times New Roman" w:cs="Times New Roman"/>
          <w:sz w:val="24"/>
          <w:szCs w:val="24"/>
          <w:lang w:bidi="ar-SA"/>
        </w:rPr>
        <w:t xml:space="preserve"> alongside his father. After the demise of Imam 'Ali (a), he followed and supported </w:t>
      </w:r>
      <w:hyperlink r:id="rId29" w:tooltip="Imam al-Hasan (a)" w:history="1">
        <w:r w:rsidRPr="00BA2DCC">
          <w:rPr>
            <w:rFonts w:ascii="Times New Roman" w:eastAsia="Times New Roman" w:hAnsi="Times New Roman" w:cs="Times New Roman"/>
            <w:sz w:val="24"/>
            <w:szCs w:val="24"/>
            <w:u w:val="single"/>
            <w:lang w:bidi="ar-SA"/>
          </w:rPr>
          <w:t>Imam al-Hasan (a)</w:t>
        </w:r>
      </w:hyperlink>
      <w:r w:rsidRPr="00BA2DCC">
        <w:rPr>
          <w:rFonts w:ascii="Times New Roman" w:eastAsia="Times New Roman" w:hAnsi="Times New Roman" w:cs="Times New Roman"/>
          <w:sz w:val="24"/>
          <w:szCs w:val="24"/>
          <w:lang w:bidi="ar-SA"/>
        </w:rPr>
        <w:t xml:space="preserve">. He confirmed the </w:t>
      </w:r>
      <w:hyperlink r:id="rId30" w:tooltip="Treaty between Imam al-Hasan (a) and Mu'awiya" w:history="1">
        <w:r w:rsidRPr="00BA2DCC">
          <w:rPr>
            <w:rFonts w:ascii="Times New Roman" w:eastAsia="Times New Roman" w:hAnsi="Times New Roman" w:cs="Times New Roman"/>
            <w:sz w:val="24"/>
            <w:szCs w:val="24"/>
            <w:u w:val="single"/>
            <w:lang w:bidi="ar-SA"/>
          </w:rPr>
          <w:t>treaty between Imam al-Hasan (a) and Mu'awiya</w:t>
        </w:r>
      </w:hyperlink>
      <w:r w:rsidRPr="00BA2DCC">
        <w:rPr>
          <w:rFonts w:ascii="Times New Roman" w:eastAsia="Times New Roman" w:hAnsi="Times New Roman" w:cs="Times New Roman"/>
          <w:sz w:val="24"/>
          <w:szCs w:val="24"/>
          <w:lang w:bidi="ar-SA"/>
        </w:rPr>
        <w:t xml:space="preserve">. Even after the martyrdom of Imam al-Hasan (a), Imam al-Husayn (a) adhered to the treaty until the </w:t>
      </w:r>
      <w:hyperlink r:id="rId31" w:tooltip="Mu'awiya" w:history="1">
        <w:r w:rsidRPr="00BA2DCC">
          <w:rPr>
            <w:rFonts w:ascii="Times New Roman" w:eastAsia="Times New Roman" w:hAnsi="Times New Roman" w:cs="Times New Roman"/>
            <w:sz w:val="24"/>
            <w:szCs w:val="24"/>
            <w:u w:val="single"/>
            <w:lang w:bidi="ar-SA"/>
          </w:rPr>
          <w:t>Mu'awiya</w:t>
        </w:r>
      </w:hyperlink>
      <w:r w:rsidRPr="00BA2DCC">
        <w:rPr>
          <w:rFonts w:ascii="Times New Roman" w:eastAsia="Times New Roman" w:hAnsi="Times New Roman" w:cs="Times New Roman"/>
          <w:sz w:val="24"/>
          <w:szCs w:val="24"/>
          <w:lang w:bidi="ar-SA"/>
        </w:rPr>
        <w:t xml:space="preserve">'s death. In response to letters from Kufa which invited him to lead an uprising against Mu'awiya he recommended them to remain patient until the time of Mu'awiya's death.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The imamate of Imam al-Husayn (a) coincided with the rule of Mu'awiya, who supposedly respected the Imam (a) but, at the same time, took pleasure in weakening and subjugating the Shi'a. Imam al-Husayn (a) rebuked Mu'awiya in several cases, he wrote Mu'awiya a letter, condemning him for the murder of </w:t>
      </w:r>
      <w:hyperlink r:id="rId32" w:tooltip="Hujr b. Adi" w:history="1">
        <w:r w:rsidRPr="00BA2DCC">
          <w:rPr>
            <w:rFonts w:ascii="Times New Roman" w:eastAsia="Times New Roman" w:hAnsi="Times New Roman" w:cs="Times New Roman"/>
            <w:sz w:val="24"/>
            <w:szCs w:val="24"/>
            <w:u w:val="single"/>
            <w:lang w:bidi="ar-SA"/>
          </w:rPr>
          <w:t>Hujr b. Adi</w:t>
        </w:r>
      </w:hyperlink>
      <w:r w:rsidRPr="00BA2DCC">
        <w:rPr>
          <w:rFonts w:ascii="Times New Roman" w:eastAsia="Times New Roman" w:hAnsi="Times New Roman" w:cs="Times New Roman"/>
          <w:sz w:val="24"/>
          <w:szCs w:val="24"/>
          <w:lang w:bidi="ar-SA"/>
        </w:rPr>
        <w:t xml:space="preserve">. On another occasion, when Mu'awiya introduced Yazid as his successor, Imam al-Husayn (a) refused to pledge allegiance to him, calling him unfit for leadership and proclaimed himself as the rightful leader of the ummah. The </w:t>
      </w:r>
      <w:hyperlink r:id="rId33" w:tooltip="Sermon of Imam al-Husayn (a) in Mina" w:history="1">
        <w:r w:rsidRPr="00BA2DCC">
          <w:rPr>
            <w:rFonts w:ascii="Times New Roman" w:eastAsia="Times New Roman" w:hAnsi="Times New Roman" w:cs="Times New Roman"/>
            <w:sz w:val="24"/>
            <w:szCs w:val="24"/>
            <w:u w:val="single"/>
            <w:lang w:bidi="ar-SA"/>
          </w:rPr>
          <w:t>sermon of the Imam (a) in Mina</w:t>
        </w:r>
      </w:hyperlink>
      <w:r w:rsidRPr="00BA2DCC">
        <w:rPr>
          <w:rFonts w:ascii="Times New Roman" w:eastAsia="Times New Roman" w:hAnsi="Times New Roman" w:cs="Times New Roman"/>
          <w:sz w:val="24"/>
          <w:szCs w:val="24"/>
          <w:lang w:bidi="ar-SA"/>
        </w:rPr>
        <w:t xml:space="preserve"> can also be regarded as a political lecture against the Umayyads.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After Mu'awiya died, Imam al-Husayn (a) refused to give </w:t>
      </w:r>
      <w:hyperlink r:id="rId34" w:tooltip="Allegiance" w:history="1">
        <w:r w:rsidRPr="00BA2DCC">
          <w:rPr>
            <w:rFonts w:ascii="Times New Roman" w:eastAsia="Times New Roman" w:hAnsi="Times New Roman" w:cs="Times New Roman"/>
            <w:sz w:val="24"/>
            <w:szCs w:val="24"/>
            <w:u w:val="single"/>
            <w:lang w:bidi="ar-SA"/>
          </w:rPr>
          <w:t>allegiance</w:t>
        </w:r>
      </w:hyperlink>
      <w:r w:rsidRPr="00BA2DCC">
        <w:rPr>
          <w:rFonts w:ascii="Times New Roman" w:eastAsia="Times New Roman" w:hAnsi="Times New Roman" w:cs="Times New Roman"/>
          <w:sz w:val="24"/>
          <w:szCs w:val="24"/>
          <w:lang w:bidi="ar-SA"/>
        </w:rPr>
        <w:t xml:space="preserve"> to </w:t>
      </w:r>
      <w:hyperlink r:id="rId35" w:tooltip="Yazid" w:history="1">
        <w:r w:rsidRPr="00BA2DCC">
          <w:rPr>
            <w:rFonts w:ascii="Times New Roman" w:eastAsia="Times New Roman" w:hAnsi="Times New Roman" w:cs="Times New Roman"/>
            <w:sz w:val="24"/>
            <w:szCs w:val="24"/>
            <w:u w:val="single"/>
            <w:lang w:bidi="ar-SA"/>
          </w:rPr>
          <w:t>Yazid</w:t>
        </w:r>
      </w:hyperlink>
      <w:r w:rsidRPr="00BA2DCC">
        <w:rPr>
          <w:rFonts w:ascii="Times New Roman" w:eastAsia="Times New Roman" w:hAnsi="Times New Roman" w:cs="Times New Roman"/>
          <w:sz w:val="24"/>
          <w:szCs w:val="24"/>
          <w:lang w:bidi="ar-SA"/>
        </w:rPr>
        <w:t xml:space="preserve"> and considered his rise to </w:t>
      </w:r>
      <w:hyperlink r:id="rId36" w:tooltip="Caliphate" w:history="1">
        <w:r w:rsidRPr="00BA2DCC">
          <w:rPr>
            <w:rFonts w:ascii="Times New Roman" w:eastAsia="Times New Roman" w:hAnsi="Times New Roman" w:cs="Times New Roman"/>
            <w:sz w:val="24"/>
            <w:szCs w:val="24"/>
            <w:u w:val="single"/>
            <w:lang w:bidi="ar-SA"/>
          </w:rPr>
          <w:t>caliphate</w:t>
        </w:r>
      </w:hyperlink>
      <w:r w:rsidRPr="00BA2DCC">
        <w:rPr>
          <w:rFonts w:ascii="Times New Roman" w:eastAsia="Times New Roman" w:hAnsi="Times New Roman" w:cs="Times New Roman"/>
          <w:sz w:val="24"/>
          <w:szCs w:val="24"/>
          <w:lang w:bidi="ar-SA"/>
        </w:rPr>
        <w:t xml:space="preserve"> as illegitimate. When al-Walid b. 'Utba, the governor of Medina, was sent to order Imam al-Husayn (a) to either pledge allegiance to Yazid or be killed, Imam al-Husayn (a) made his way from Medina towards </w:t>
      </w:r>
      <w:hyperlink r:id="rId37" w:tooltip="Mecca" w:history="1">
        <w:r w:rsidRPr="00BA2DCC">
          <w:rPr>
            <w:rFonts w:ascii="Times New Roman" w:eastAsia="Times New Roman" w:hAnsi="Times New Roman" w:cs="Times New Roman"/>
            <w:sz w:val="24"/>
            <w:szCs w:val="24"/>
            <w:u w:val="single"/>
            <w:lang w:bidi="ar-SA"/>
          </w:rPr>
          <w:t>Mecca</w:t>
        </w:r>
      </w:hyperlink>
      <w:r w:rsidRPr="00BA2DCC">
        <w:rPr>
          <w:rFonts w:ascii="Times New Roman" w:eastAsia="Times New Roman" w:hAnsi="Times New Roman" w:cs="Times New Roman"/>
          <w:sz w:val="24"/>
          <w:szCs w:val="24"/>
          <w:lang w:bidi="ar-SA"/>
        </w:rPr>
        <w:t xml:space="preserve"> on </w:t>
      </w:r>
      <w:hyperlink r:id="rId38" w:tooltip="Rajab 28" w:history="1">
        <w:r w:rsidRPr="00BA2DCC">
          <w:rPr>
            <w:rFonts w:ascii="Times New Roman" w:eastAsia="Times New Roman" w:hAnsi="Times New Roman" w:cs="Times New Roman"/>
            <w:sz w:val="24"/>
            <w:szCs w:val="24"/>
            <w:u w:val="single"/>
            <w:lang w:bidi="ar-SA"/>
          </w:rPr>
          <w:t>Rajab 28</w:t>
        </w:r>
      </w:hyperlink>
      <w:r w:rsidRPr="00BA2DCC">
        <w:rPr>
          <w:rFonts w:ascii="Times New Roman" w:eastAsia="Times New Roman" w:hAnsi="Times New Roman" w:cs="Times New Roman"/>
          <w:sz w:val="24"/>
          <w:szCs w:val="24"/>
          <w:lang w:bidi="ar-SA"/>
        </w:rPr>
        <w:t xml:space="preserve">, </w:t>
      </w:r>
      <w:hyperlink r:id="rId39" w:tooltip="60" w:history="1">
        <w:r w:rsidRPr="00BA2DCC">
          <w:rPr>
            <w:rFonts w:ascii="Times New Roman" w:eastAsia="Times New Roman" w:hAnsi="Times New Roman" w:cs="Times New Roman"/>
            <w:sz w:val="24"/>
            <w:szCs w:val="24"/>
            <w:u w:val="single"/>
            <w:lang w:bidi="ar-SA"/>
          </w:rPr>
          <w:t>60</w:t>
        </w:r>
      </w:hyperlink>
      <w:r w:rsidRPr="00BA2DCC">
        <w:rPr>
          <w:rFonts w:ascii="Times New Roman" w:eastAsia="Times New Roman" w:hAnsi="Times New Roman" w:cs="Times New Roman"/>
          <w:sz w:val="24"/>
          <w:szCs w:val="24"/>
          <w:lang w:bidi="ar-SA"/>
        </w:rPr>
        <w:t>/</w:t>
      </w:r>
      <w:hyperlink r:id="rId40" w:tooltip="May 4" w:history="1">
        <w:r w:rsidRPr="00BA2DCC">
          <w:rPr>
            <w:rFonts w:ascii="Times New Roman" w:eastAsia="Times New Roman" w:hAnsi="Times New Roman" w:cs="Times New Roman"/>
            <w:sz w:val="24"/>
            <w:szCs w:val="24"/>
            <w:u w:val="single"/>
            <w:lang w:bidi="ar-SA"/>
          </w:rPr>
          <w:t>May 4</w:t>
        </w:r>
      </w:hyperlink>
      <w:r w:rsidRPr="00BA2DCC">
        <w:rPr>
          <w:rFonts w:ascii="Times New Roman" w:eastAsia="Times New Roman" w:hAnsi="Times New Roman" w:cs="Times New Roman"/>
          <w:sz w:val="24"/>
          <w:szCs w:val="24"/>
          <w:lang w:bidi="ar-SA"/>
        </w:rPr>
        <w:t xml:space="preserve">, 680. In the four months he stayed in Mecca, he received </w:t>
      </w:r>
      <w:hyperlink r:id="rId41" w:tooltip="Letters of People of Kufa to Imam al-Husayn (a)" w:history="1">
        <w:r w:rsidRPr="00BA2DCC">
          <w:rPr>
            <w:rFonts w:ascii="Times New Roman" w:eastAsia="Times New Roman" w:hAnsi="Times New Roman" w:cs="Times New Roman"/>
            <w:sz w:val="24"/>
            <w:szCs w:val="24"/>
            <w:u w:val="single"/>
            <w:lang w:bidi="ar-SA"/>
          </w:rPr>
          <w:t>many letters</w:t>
        </w:r>
      </w:hyperlink>
      <w:r w:rsidRPr="00BA2DCC">
        <w:rPr>
          <w:rFonts w:ascii="Times New Roman" w:eastAsia="Times New Roman" w:hAnsi="Times New Roman" w:cs="Times New Roman"/>
          <w:sz w:val="24"/>
          <w:szCs w:val="24"/>
          <w:lang w:bidi="ar-SA"/>
        </w:rPr>
        <w:t xml:space="preserve"> that urged him to assume the leadership of ummah. As Imam (a) and his companions approached Kufa, the army of </w:t>
      </w:r>
      <w:hyperlink r:id="rId42" w:tooltip="'Ubayd Allah b. Ziyad" w:history="1">
        <w:r w:rsidRPr="00BA2DCC">
          <w:rPr>
            <w:rFonts w:ascii="Times New Roman" w:eastAsia="Times New Roman" w:hAnsi="Times New Roman" w:cs="Times New Roman"/>
            <w:sz w:val="24"/>
            <w:szCs w:val="24"/>
            <w:u w:val="single"/>
            <w:lang w:bidi="ar-SA"/>
          </w:rPr>
          <w:t>'Ubayd Allah b. Ziyad</w:t>
        </w:r>
      </w:hyperlink>
      <w:r w:rsidRPr="00BA2DCC">
        <w:rPr>
          <w:rFonts w:ascii="Times New Roman" w:eastAsia="Times New Roman" w:hAnsi="Times New Roman" w:cs="Times New Roman"/>
          <w:sz w:val="24"/>
          <w:szCs w:val="24"/>
          <w:lang w:bidi="ar-SA"/>
        </w:rPr>
        <w:t xml:space="preserve"> intercepted Imam's caravan on Yazid's order.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For fear of revenge from Yazid's army, the people of Kufa reneged on their promises to support the Imam (a). As a result, the </w:t>
      </w:r>
      <w:hyperlink r:id="rId43" w:tooltip="Battle of Karbala" w:history="1">
        <w:r w:rsidRPr="00BA2DCC">
          <w:rPr>
            <w:rFonts w:ascii="Times New Roman" w:eastAsia="Times New Roman" w:hAnsi="Times New Roman" w:cs="Times New Roman"/>
            <w:sz w:val="24"/>
            <w:szCs w:val="24"/>
            <w:u w:val="single"/>
            <w:lang w:bidi="ar-SA"/>
          </w:rPr>
          <w:t>Battle of Karbala</w:t>
        </w:r>
      </w:hyperlink>
      <w:r w:rsidRPr="00BA2DCC">
        <w:rPr>
          <w:rFonts w:ascii="Times New Roman" w:eastAsia="Times New Roman" w:hAnsi="Times New Roman" w:cs="Times New Roman"/>
          <w:sz w:val="24"/>
          <w:szCs w:val="24"/>
          <w:lang w:bidi="ar-SA"/>
        </w:rPr>
        <w:t xml:space="preserve"> took place on the </w:t>
      </w:r>
      <w:hyperlink r:id="rId44" w:tooltip="Day of 'Ashura'" w:history="1">
        <w:r w:rsidRPr="00BA2DCC">
          <w:rPr>
            <w:rFonts w:ascii="Times New Roman" w:eastAsia="Times New Roman" w:hAnsi="Times New Roman" w:cs="Times New Roman"/>
            <w:sz w:val="24"/>
            <w:szCs w:val="24"/>
            <w:u w:val="single"/>
            <w:lang w:bidi="ar-SA"/>
          </w:rPr>
          <w:t>Day of 'Ashura'</w:t>
        </w:r>
      </w:hyperlink>
      <w:r w:rsidRPr="00BA2DCC">
        <w:rPr>
          <w:rFonts w:ascii="Times New Roman" w:eastAsia="Times New Roman" w:hAnsi="Times New Roman" w:cs="Times New Roman"/>
          <w:sz w:val="24"/>
          <w:szCs w:val="24"/>
          <w:lang w:bidi="ar-SA"/>
        </w:rPr>
        <w:t xml:space="preserve">. Imam (a) along with a handful of his companions (around </w:t>
      </w:r>
      <w:hyperlink r:id="rId45" w:tooltip="Martyrs of Karbala" w:history="1">
        <w:r w:rsidRPr="00BA2DCC">
          <w:rPr>
            <w:rFonts w:ascii="Times New Roman" w:eastAsia="Times New Roman" w:hAnsi="Times New Roman" w:cs="Times New Roman"/>
            <w:sz w:val="24"/>
            <w:szCs w:val="24"/>
            <w:u w:val="single"/>
            <w:lang w:bidi="ar-SA"/>
          </w:rPr>
          <w:t>seventy-two</w:t>
        </w:r>
      </w:hyperlink>
      <w:r w:rsidRPr="00BA2DCC">
        <w:rPr>
          <w:rFonts w:ascii="Times New Roman" w:eastAsia="Times New Roman" w:hAnsi="Times New Roman" w:cs="Times New Roman"/>
          <w:sz w:val="24"/>
          <w:szCs w:val="24"/>
          <w:lang w:bidi="ar-SA"/>
        </w:rPr>
        <w:t xml:space="preserve">) were martyred and the remaining companions were taken as captives to Kufa and </w:t>
      </w:r>
      <w:hyperlink r:id="rId46" w:tooltip="Syria (page does not exist)" w:history="1">
        <w:r w:rsidRPr="00BA2DCC">
          <w:rPr>
            <w:rFonts w:ascii="Times New Roman" w:eastAsia="Times New Roman" w:hAnsi="Times New Roman" w:cs="Times New Roman"/>
            <w:sz w:val="24"/>
            <w:szCs w:val="24"/>
            <w:u w:val="single"/>
            <w:lang w:bidi="ar-SA"/>
          </w:rPr>
          <w:t>Syria</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There are differing views as to the purpose of </w:t>
      </w:r>
      <w:hyperlink r:id="rId47" w:tooltip="Uprising of Imam al-Husayn (a)" w:history="1">
        <w:r w:rsidRPr="00BA2DCC">
          <w:rPr>
            <w:rFonts w:ascii="Times New Roman" w:eastAsia="Times New Roman" w:hAnsi="Times New Roman" w:cs="Times New Roman"/>
            <w:sz w:val="24"/>
            <w:szCs w:val="24"/>
            <w:u w:val="single"/>
            <w:lang w:bidi="ar-SA"/>
          </w:rPr>
          <w:t>Imam's (a) journey from Medina to Karbala</w:t>
        </w:r>
      </w:hyperlink>
      <w:r w:rsidRPr="00BA2DCC">
        <w:rPr>
          <w:rFonts w:ascii="Times New Roman" w:eastAsia="Times New Roman" w:hAnsi="Times New Roman" w:cs="Times New Roman"/>
          <w:sz w:val="24"/>
          <w:szCs w:val="24"/>
          <w:lang w:bidi="ar-SA"/>
        </w:rPr>
        <w:t xml:space="preserve">. Some believe that Imam (a) intended to establish a government, but others hold that Imam (a) merely wanted to protect his own life.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lastRenderedPageBreak/>
        <w:t xml:space="preserve">The martyrdom of Imam al-Husayn (a) has had a deep impact on Muslims in general and on the Shi'a in particular; it has been a source of inspiration for various resistance movements and revolutions throughout history.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Following the school of the Imams (a) visiting the </w:t>
      </w:r>
      <w:hyperlink r:id="rId48" w:tooltip="Shrine of Imam al-Husayn (a)" w:history="1">
        <w:r w:rsidRPr="00BA2DCC">
          <w:rPr>
            <w:rFonts w:ascii="Times New Roman" w:eastAsia="Times New Roman" w:hAnsi="Times New Roman" w:cs="Times New Roman"/>
            <w:sz w:val="24"/>
            <w:szCs w:val="24"/>
            <w:u w:val="single"/>
            <w:lang w:bidi="ar-SA"/>
          </w:rPr>
          <w:t>shrine of Imam al-Husayn (a)</w:t>
        </w:r>
      </w:hyperlink>
      <w:r w:rsidRPr="00BA2DCC">
        <w:rPr>
          <w:rFonts w:ascii="Times New Roman" w:eastAsia="Times New Roman" w:hAnsi="Times New Roman" w:cs="Times New Roman"/>
          <w:sz w:val="24"/>
          <w:szCs w:val="24"/>
          <w:lang w:bidi="ar-SA"/>
        </w:rPr>
        <w:t xml:space="preserve">, the mourning ceremonies, and other associated rituals that ensued to commemorate his martyrdom, found their unique place among Shi'a circles especially during months of </w:t>
      </w:r>
      <w:hyperlink r:id="rId49" w:tooltip="Muharram" w:history="1">
        <w:r w:rsidRPr="00BA2DCC">
          <w:rPr>
            <w:rFonts w:ascii="Times New Roman" w:eastAsia="Times New Roman" w:hAnsi="Times New Roman" w:cs="Times New Roman"/>
            <w:sz w:val="24"/>
            <w:szCs w:val="24"/>
            <w:u w:val="single"/>
            <w:lang w:bidi="ar-SA"/>
          </w:rPr>
          <w:t>Muharram</w:t>
        </w:r>
      </w:hyperlink>
      <w:r w:rsidRPr="00BA2DCC">
        <w:rPr>
          <w:rFonts w:ascii="Times New Roman" w:eastAsia="Times New Roman" w:hAnsi="Times New Roman" w:cs="Times New Roman"/>
          <w:sz w:val="24"/>
          <w:szCs w:val="24"/>
          <w:lang w:bidi="ar-SA"/>
        </w:rPr>
        <w:t xml:space="preserve"> and </w:t>
      </w:r>
      <w:hyperlink r:id="rId50" w:tooltip="Safar" w:history="1">
        <w:r w:rsidRPr="00BA2DCC">
          <w:rPr>
            <w:rFonts w:ascii="Times New Roman" w:eastAsia="Times New Roman" w:hAnsi="Times New Roman" w:cs="Times New Roman"/>
            <w:sz w:val="24"/>
            <w:szCs w:val="24"/>
            <w:u w:val="single"/>
            <w:lang w:bidi="ar-SA"/>
          </w:rPr>
          <w:t>Safar</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Sunni Muslims speak highly of Imam al-Husayn (a), because of a) the hadiths they have transmitted about his virtues and b) his resistance against Yazid.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Imam al-Husayn's (a) hadiths, letters, sermons, poems, and supplications have been collected in </w:t>
      </w:r>
      <w:hyperlink r:id="rId51" w:tooltip="Mawsu'at kalimat al-Imam al-Husayn" w:history="1">
        <w:r w:rsidRPr="00BA2DCC">
          <w:rPr>
            <w:rFonts w:ascii="Times New Roman" w:eastAsia="Times New Roman" w:hAnsi="Times New Roman" w:cs="Times New Roman"/>
            <w:i/>
            <w:iCs/>
            <w:sz w:val="24"/>
            <w:szCs w:val="24"/>
            <w:u w:val="single"/>
            <w:lang w:bidi="ar-SA"/>
          </w:rPr>
          <w:t>Mawsu'at kalimat al-Imam al-Husayn</w:t>
        </w:r>
      </w:hyperlink>
      <w:r w:rsidRPr="00BA2DCC">
        <w:rPr>
          <w:rFonts w:ascii="Times New Roman" w:eastAsia="Times New Roman" w:hAnsi="Times New Roman" w:cs="Times New Roman"/>
          <w:sz w:val="24"/>
          <w:szCs w:val="24"/>
          <w:lang w:bidi="ar-SA"/>
        </w:rPr>
        <w:t xml:space="preserve"> (The Encyclopedia of Imam al-Husayn's Words) and in </w:t>
      </w:r>
      <w:hyperlink r:id="rId52" w:tooltip="Musnad al-Imam al-Shahid" w:history="1">
        <w:r w:rsidRPr="00BA2DCC">
          <w:rPr>
            <w:rFonts w:ascii="Times New Roman" w:eastAsia="Times New Roman" w:hAnsi="Times New Roman" w:cs="Times New Roman"/>
            <w:i/>
            <w:iCs/>
            <w:sz w:val="24"/>
            <w:szCs w:val="24"/>
            <w:u w:val="single"/>
            <w:lang w:bidi="ar-SA"/>
          </w:rPr>
          <w:t>Musnad al-Imam al-Shahid</w:t>
        </w:r>
      </w:hyperlink>
      <w:r w:rsidRPr="00BA2DCC">
        <w:rPr>
          <w:rFonts w:ascii="Times New Roman" w:eastAsia="Times New Roman" w:hAnsi="Times New Roman" w:cs="Times New Roman"/>
          <w:sz w:val="24"/>
          <w:szCs w:val="24"/>
          <w:lang w:bidi="ar-SA"/>
        </w:rPr>
        <w:t xml:space="preserve"> (The Musnad of the Martyred Imam). Many works have also been published regarding aspects of his life and personality.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val="en" w:bidi="ar-SA"/>
        </w:rPr>
      </w:pPr>
      <w:r w:rsidRPr="00BA2DCC">
        <w:rPr>
          <w:rFonts w:ascii="Times New Roman" w:eastAsia="Times New Roman" w:hAnsi="Times New Roman" w:cs="Times New Roman"/>
          <w:b/>
          <w:bCs/>
          <w:sz w:val="36"/>
          <w:szCs w:val="36"/>
          <w:lang w:val="en" w:bidi="ar-SA"/>
        </w:rPr>
        <w:t>Contents</w:t>
      </w:r>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3" w:anchor="Lineage.2C_Naming.2C_Teknonym.2C_and_Titles" w:history="1">
        <w:r w:rsidRPr="00BA2DCC">
          <w:rPr>
            <w:rFonts w:ascii="Times New Roman" w:eastAsia="Times New Roman" w:hAnsi="Times New Roman" w:cs="Times New Roman"/>
            <w:sz w:val="24"/>
            <w:szCs w:val="24"/>
            <w:lang w:bidi="ar-SA"/>
          </w:rPr>
          <w:t>1</w:t>
        </w:r>
        <w:r w:rsidRPr="00BA2DCC">
          <w:rPr>
            <w:rFonts w:ascii="Times New Roman" w:eastAsia="Times New Roman" w:hAnsi="Times New Roman" w:cs="Times New Roman"/>
            <w:sz w:val="24"/>
            <w:szCs w:val="24"/>
            <w:u w:val="single"/>
            <w:lang w:bidi="ar-SA"/>
          </w:rPr>
          <w:t xml:space="preserve"> Lineage, Naming, Teknonym, and Titles</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4" w:anchor="Birth" w:history="1">
        <w:r w:rsidRPr="00BA2DCC">
          <w:rPr>
            <w:rFonts w:ascii="Times New Roman" w:eastAsia="Times New Roman" w:hAnsi="Times New Roman" w:cs="Times New Roman"/>
            <w:sz w:val="24"/>
            <w:szCs w:val="24"/>
            <w:lang w:bidi="ar-SA"/>
          </w:rPr>
          <w:t>2</w:t>
        </w:r>
        <w:r w:rsidRPr="00BA2DCC">
          <w:rPr>
            <w:rFonts w:ascii="Times New Roman" w:eastAsia="Times New Roman" w:hAnsi="Times New Roman" w:cs="Times New Roman"/>
            <w:sz w:val="24"/>
            <w:szCs w:val="24"/>
            <w:u w:val="single"/>
            <w:lang w:bidi="ar-SA"/>
          </w:rPr>
          <w:t xml:space="preserve"> Birth</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5" w:anchor="Wives_and_Children" w:history="1">
        <w:r w:rsidRPr="00BA2DCC">
          <w:rPr>
            <w:rFonts w:ascii="Times New Roman" w:eastAsia="Times New Roman" w:hAnsi="Times New Roman" w:cs="Times New Roman"/>
            <w:sz w:val="24"/>
            <w:szCs w:val="24"/>
            <w:lang w:bidi="ar-SA"/>
          </w:rPr>
          <w:t>3</w:t>
        </w:r>
        <w:r w:rsidRPr="00BA2DCC">
          <w:rPr>
            <w:rFonts w:ascii="Times New Roman" w:eastAsia="Times New Roman" w:hAnsi="Times New Roman" w:cs="Times New Roman"/>
            <w:sz w:val="24"/>
            <w:szCs w:val="24"/>
            <w:u w:val="single"/>
            <w:lang w:bidi="ar-SA"/>
          </w:rPr>
          <w:t xml:space="preserve"> Wives and Children</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6" w:anchor="Lifetime_of_the_Prophet_.28s.29" w:history="1">
        <w:r w:rsidRPr="00BA2DCC">
          <w:rPr>
            <w:rFonts w:ascii="Times New Roman" w:eastAsia="Times New Roman" w:hAnsi="Times New Roman" w:cs="Times New Roman"/>
            <w:sz w:val="24"/>
            <w:szCs w:val="24"/>
            <w:lang w:bidi="ar-SA"/>
          </w:rPr>
          <w:t>4</w:t>
        </w:r>
        <w:r w:rsidRPr="00BA2DCC">
          <w:rPr>
            <w:rFonts w:ascii="Times New Roman" w:eastAsia="Times New Roman" w:hAnsi="Times New Roman" w:cs="Times New Roman"/>
            <w:sz w:val="24"/>
            <w:szCs w:val="24"/>
            <w:u w:val="single"/>
            <w:lang w:bidi="ar-SA"/>
          </w:rPr>
          <w:t xml:space="preserve"> Lifetime of the Prophet (s)</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7" w:anchor="Rule_of_the_Three_Caliphs" w:history="1">
        <w:r w:rsidRPr="00BA2DCC">
          <w:rPr>
            <w:rFonts w:ascii="Times New Roman" w:eastAsia="Times New Roman" w:hAnsi="Times New Roman" w:cs="Times New Roman"/>
            <w:sz w:val="24"/>
            <w:szCs w:val="24"/>
            <w:lang w:bidi="ar-SA"/>
          </w:rPr>
          <w:t>5</w:t>
        </w:r>
        <w:r w:rsidRPr="00BA2DCC">
          <w:rPr>
            <w:rFonts w:ascii="Times New Roman" w:eastAsia="Times New Roman" w:hAnsi="Times New Roman" w:cs="Times New Roman"/>
            <w:sz w:val="24"/>
            <w:szCs w:val="24"/>
            <w:u w:val="single"/>
            <w:lang w:bidi="ar-SA"/>
          </w:rPr>
          <w:t xml:space="preserve"> Rule of the Three Caliphs</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8" w:anchor="Caliphate_of_Abu_Bakr" w:history="1">
        <w:r w:rsidRPr="00BA2DCC">
          <w:rPr>
            <w:rFonts w:ascii="Times New Roman" w:eastAsia="Times New Roman" w:hAnsi="Times New Roman" w:cs="Times New Roman"/>
            <w:sz w:val="24"/>
            <w:szCs w:val="24"/>
            <w:lang w:bidi="ar-SA"/>
          </w:rPr>
          <w:t>5.1</w:t>
        </w:r>
        <w:r w:rsidRPr="00BA2DCC">
          <w:rPr>
            <w:rFonts w:ascii="Times New Roman" w:eastAsia="Times New Roman" w:hAnsi="Times New Roman" w:cs="Times New Roman"/>
            <w:sz w:val="24"/>
            <w:szCs w:val="24"/>
            <w:u w:val="single"/>
            <w:lang w:bidi="ar-SA"/>
          </w:rPr>
          <w:t xml:space="preserve"> Caliphate of Abu Bakr</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9" w:anchor="Caliphate_of_Umar" w:history="1">
        <w:r w:rsidRPr="00BA2DCC">
          <w:rPr>
            <w:rFonts w:ascii="Times New Roman" w:eastAsia="Times New Roman" w:hAnsi="Times New Roman" w:cs="Times New Roman"/>
            <w:sz w:val="24"/>
            <w:szCs w:val="24"/>
            <w:lang w:bidi="ar-SA"/>
          </w:rPr>
          <w:t>5.2</w:t>
        </w:r>
        <w:r w:rsidRPr="00BA2DCC">
          <w:rPr>
            <w:rFonts w:ascii="Times New Roman" w:eastAsia="Times New Roman" w:hAnsi="Times New Roman" w:cs="Times New Roman"/>
            <w:sz w:val="24"/>
            <w:szCs w:val="24"/>
            <w:u w:val="single"/>
            <w:lang w:bidi="ar-SA"/>
          </w:rPr>
          <w:t xml:space="preserve"> Caliphate of Umar</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0" w:anchor="Caliphate_of_.27Uthman" w:history="1">
        <w:r w:rsidRPr="00BA2DCC">
          <w:rPr>
            <w:rFonts w:ascii="Times New Roman" w:eastAsia="Times New Roman" w:hAnsi="Times New Roman" w:cs="Times New Roman"/>
            <w:sz w:val="24"/>
            <w:szCs w:val="24"/>
            <w:lang w:bidi="ar-SA"/>
          </w:rPr>
          <w:t>5.3</w:t>
        </w:r>
        <w:r w:rsidRPr="00BA2DCC">
          <w:rPr>
            <w:rFonts w:ascii="Times New Roman" w:eastAsia="Times New Roman" w:hAnsi="Times New Roman" w:cs="Times New Roman"/>
            <w:sz w:val="24"/>
            <w:szCs w:val="24"/>
            <w:u w:val="single"/>
            <w:lang w:bidi="ar-SA"/>
          </w:rPr>
          <w:t xml:space="preserve"> Caliphate of 'Uthman</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1" w:anchor="Caliphate_of_Imam_Ali_.28a.29" w:history="1">
        <w:r w:rsidRPr="00BA2DCC">
          <w:rPr>
            <w:rFonts w:ascii="Times New Roman" w:eastAsia="Times New Roman" w:hAnsi="Times New Roman" w:cs="Times New Roman"/>
            <w:sz w:val="24"/>
            <w:szCs w:val="24"/>
            <w:lang w:bidi="ar-SA"/>
          </w:rPr>
          <w:t>6</w:t>
        </w:r>
        <w:r w:rsidRPr="00BA2DCC">
          <w:rPr>
            <w:rFonts w:ascii="Times New Roman" w:eastAsia="Times New Roman" w:hAnsi="Times New Roman" w:cs="Times New Roman"/>
            <w:sz w:val="24"/>
            <w:szCs w:val="24"/>
            <w:u w:val="single"/>
            <w:lang w:bidi="ar-SA"/>
          </w:rPr>
          <w:t xml:space="preserve"> Caliphate of Imam Ali (a)</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2" w:anchor="Imamate_of_Imam_al-Hasan_.28a.29" w:history="1">
        <w:r w:rsidRPr="00BA2DCC">
          <w:rPr>
            <w:rFonts w:ascii="Times New Roman" w:eastAsia="Times New Roman" w:hAnsi="Times New Roman" w:cs="Times New Roman"/>
            <w:sz w:val="24"/>
            <w:szCs w:val="24"/>
            <w:lang w:bidi="ar-SA"/>
          </w:rPr>
          <w:t>7</w:t>
        </w:r>
        <w:r w:rsidRPr="00BA2DCC">
          <w:rPr>
            <w:rFonts w:ascii="Times New Roman" w:eastAsia="Times New Roman" w:hAnsi="Times New Roman" w:cs="Times New Roman"/>
            <w:sz w:val="24"/>
            <w:szCs w:val="24"/>
            <w:u w:val="single"/>
            <w:lang w:bidi="ar-SA"/>
          </w:rPr>
          <w:t xml:space="preserve"> Imamate of Imam al-Hasan (a)</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3" w:anchor="Imamate" w:history="1">
        <w:r w:rsidRPr="00BA2DCC">
          <w:rPr>
            <w:rFonts w:ascii="Times New Roman" w:eastAsia="Times New Roman" w:hAnsi="Times New Roman" w:cs="Times New Roman"/>
            <w:sz w:val="24"/>
            <w:szCs w:val="24"/>
            <w:lang w:bidi="ar-SA"/>
          </w:rPr>
          <w:t>8</w:t>
        </w:r>
        <w:r w:rsidRPr="00BA2DCC">
          <w:rPr>
            <w:rFonts w:ascii="Times New Roman" w:eastAsia="Times New Roman" w:hAnsi="Times New Roman" w:cs="Times New Roman"/>
            <w:sz w:val="24"/>
            <w:szCs w:val="24"/>
            <w:u w:val="single"/>
            <w:lang w:bidi="ar-SA"/>
          </w:rPr>
          <w:t xml:space="preserve"> Imamate</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4" w:anchor="Proofs_of_Imamate" w:history="1">
        <w:r w:rsidRPr="00BA2DCC">
          <w:rPr>
            <w:rFonts w:ascii="Times New Roman" w:eastAsia="Times New Roman" w:hAnsi="Times New Roman" w:cs="Times New Roman"/>
            <w:sz w:val="24"/>
            <w:szCs w:val="24"/>
            <w:lang w:bidi="ar-SA"/>
          </w:rPr>
          <w:t>8.1</w:t>
        </w:r>
        <w:r w:rsidRPr="00BA2DCC">
          <w:rPr>
            <w:rFonts w:ascii="Times New Roman" w:eastAsia="Times New Roman" w:hAnsi="Times New Roman" w:cs="Times New Roman"/>
            <w:sz w:val="24"/>
            <w:szCs w:val="24"/>
            <w:u w:val="single"/>
            <w:lang w:bidi="ar-SA"/>
          </w:rPr>
          <w:t xml:space="preserve"> Proofs of Imamate</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5" w:anchor="Regarding_the_Peace_Treaty_of_Imam_al-Hasan_.28a.29" w:history="1">
        <w:r w:rsidRPr="00BA2DCC">
          <w:rPr>
            <w:rFonts w:ascii="Times New Roman" w:eastAsia="Times New Roman" w:hAnsi="Times New Roman" w:cs="Times New Roman"/>
            <w:sz w:val="24"/>
            <w:szCs w:val="24"/>
            <w:lang w:bidi="ar-SA"/>
          </w:rPr>
          <w:t>8.2</w:t>
        </w:r>
        <w:r w:rsidRPr="00BA2DCC">
          <w:rPr>
            <w:rFonts w:ascii="Times New Roman" w:eastAsia="Times New Roman" w:hAnsi="Times New Roman" w:cs="Times New Roman"/>
            <w:sz w:val="24"/>
            <w:szCs w:val="24"/>
            <w:u w:val="single"/>
            <w:lang w:bidi="ar-SA"/>
          </w:rPr>
          <w:t xml:space="preserve"> Regarding the Peace Treaty of Imam al-Hasan (a)</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6" w:anchor="Attitude_to_Mu.27awiya.27s_Actions" w:history="1">
        <w:r w:rsidRPr="00BA2DCC">
          <w:rPr>
            <w:rFonts w:ascii="Times New Roman" w:eastAsia="Times New Roman" w:hAnsi="Times New Roman" w:cs="Times New Roman"/>
            <w:sz w:val="24"/>
            <w:szCs w:val="24"/>
            <w:lang w:bidi="ar-SA"/>
          </w:rPr>
          <w:t>8.3</w:t>
        </w:r>
        <w:r w:rsidRPr="00BA2DCC">
          <w:rPr>
            <w:rFonts w:ascii="Times New Roman" w:eastAsia="Times New Roman" w:hAnsi="Times New Roman" w:cs="Times New Roman"/>
            <w:sz w:val="24"/>
            <w:szCs w:val="24"/>
            <w:u w:val="single"/>
            <w:lang w:bidi="ar-SA"/>
          </w:rPr>
          <w:t xml:space="preserve"> Attitude to Mu'awiya's Actions</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7" w:anchor="Against_the_Succession_of_Yazid" w:history="1">
        <w:r w:rsidRPr="00BA2DCC">
          <w:rPr>
            <w:rFonts w:ascii="Times New Roman" w:eastAsia="Times New Roman" w:hAnsi="Times New Roman" w:cs="Times New Roman"/>
            <w:sz w:val="24"/>
            <w:szCs w:val="24"/>
            <w:lang w:bidi="ar-SA"/>
          </w:rPr>
          <w:t>8.4</w:t>
        </w:r>
        <w:r w:rsidRPr="00BA2DCC">
          <w:rPr>
            <w:rFonts w:ascii="Times New Roman" w:eastAsia="Times New Roman" w:hAnsi="Times New Roman" w:cs="Times New Roman"/>
            <w:sz w:val="24"/>
            <w:szCs w:val="24"/>
            <w:u w:val="single"/>
            <w:lang w:bidi="ar-SA"/>
          </w:rPr>
          <w:t xml:space="preserve"> Against the Succession of Yazid</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8" w:anchor="Sermon_in_Mina" w:history="1">
        <w:r w:rsidRPr="00BA2DCC">
          <w:rPr>
            <w:rFonts w:ascii="Times New Roman" w:eastAsia="Times New Roman" w:hAnsi="Times New Roman" w:cs="Times New Roman"/>
            <w:sz w:val="24"/>
            <w:szCs w:val="24"/>
            <w:lang w:bidi="ar-SA"/>
          </w:rPr>
          <w:t>8.5</w:t>
        </w:r>
        <w:r w:rsidRPr="00BA2DCC">
          <w:rPr>
            <w:rFonts w:ascii="Times New Roman" w:eastAsia="Times New Roman" w:hAnsi="Times New Roman" w:cs="Times New Roman"/>
            <w:sz w:val="24"/>
            <w:szCs w:val="24"/>
            <w:u w:val="single"/>
            <w:lang w:bidi="ar-SA"/>
          </w:rPr>
          <w:t xml:space="preserve"> Sermon in Mina</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9" w:anchor="Rule_of_Yazid" w:history="1">
        <w:r w:rsidRPr="00BA2DCC">
          <w:rPr>
            <w:rFonts w:ascii="Times New Roman" w:eastAsia="Times New Roman" w:hAnsi="Times New Roman" w:cs="Times New Roman"/>
            <w:sz w:val="24"/>
            <w:szCs w:val="24"/>
            <w:lang w:bidi="ar-SA"/>
          </w:rPr>
          <w:t>8.6</w:t>
        </w:r>
        <w:r w:rsidRPr="00BA2DCC">
          <w:rPr>
            <w:rFonts w:ascii="Times New Roman" w:eastAsia="Times New Roman" w:hAnsi="Times New Roman" w:cs="Times New Roman"/>
            <w:sz w:val="24"/>
            <w:szCs w:val="24"/>
            <w:u w:val="single"/>
            <w:lang w:bidi="ar-SA"/>
          </w:rPr>
          <w:t xml:space="preserve"> Rule of Yazid</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0" w:anchor="Battle_of_Karbala" w:history="1">
        <w:r w:rsidRPr="00BA2DCC">
          <w:rPr>
            <w:rFonts w:ascii="Times New Roman" w:eastAsia="Times New Roman" w:hAnsi="Times New Roman" w:cs="Times New Roman"/>
            <w:sz w:val="24"/>
            <w:szCs w:val="24"/>
            <w:lang w:bidi="ar-SA"/>
          </w:rPr>
          <w:t>8.7</w:t>
        </w:r>
        <w:r w:rsidRPr="00BA2DCC">
          <w:rPr>
            <w:rFonts w:ascii="Times New Roman" w:eastAsia="Times New Roman" w:hAnsi="Times New Roman" w:cs="Times New Roman"/>
            <w:sz w:val="24"/>
            <w:szCs w:val="24"/>
            <w:u w:val="single"/>
            <w:lang w:bidi="ar-SA"/>
          </w:rPr>
          <w:t xml:space="preserve"> Battle of Karbala</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1" w:anchor="Purpose_and_Results" w:history="1">
        <w:r w:rsidRPr="00BA2DCC">
          <w:rPr>
            <w:rFonts w:ascii="Times New Roman" w:eastAsia="Times New Roman" w:hAnsi="Times New Roman" w:cs="Times New Roman"/>
            <w:sz w:val="24"/>
            <w:szCs w:val="24"/>
            <w:lang w:bidi="ar-SA"/>
          </w:rPr>
          <w:t>8.8</w:t>
        </w:r>
        <w:r w:rsidRPr="00BA2DCC">
          <w:rPr>
            <w:rFonts w:ascii="Times New Roman" w:eastAsia="Times New Roman" w:hAnsi="Times New Roman" w:cs="Times New Roman"/>
            <w:sz w:val="24"/>
            <w:szCs w:val="24"/>
            <w:u w:val="single"/>
            <w:lang w:bidi="ar-SA"/>
          </w:rPr>
          <w:t xml:space="preserve"> Purpose and Results</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2" w:anchor="Attributes_and_Merits" w:history="1">
        <w:r w:rsidRPr="00BA2DCC">
          <w:rPr>
            <w:rFonts w:ascii="Times New Roman" w:eastAsia="Times New Roman" w:hAnsi="Times New Roman" w:cs="Times New Roman"/>
            <w:sz w:val="24"/>
            <w:szCs w:val="24"/>
            <w:lang w:bidi="ar-SA"/>
          </w:rPr>
          <w:t>9</w:t>
        </w:r>
        <w:r w:rsidRPr="00BA2DCC">
          <w:rPr>
            <w:rFonts w:ascii="Times New Roman" w:eastAsia="Times New Roman" w:hAnsi="Times New Roman" w:cs="Times New Roman"/>
            <w:sz w:val="24"/>
            <w:szCs w:val="24"/>
            <w:u w:val="single"/>
            <w:lang w:bidi="ar-SA"/>
          </w:rPr>
          <w:t xml:space="preserve"> Attributes and Merits</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3" w:anchor="Appearance" w:history="1">
        <w:r w:rsidRPr="00BA2DCC">
          <w:rPr>
            <w:rFonts w:ascii="Times New Roman" w:eastAsia="Times New Roman" w:hAnsi="Times New Roman" w:cs="Times New Roman"/>
            <w:sz w:val="24"/>
            <w:szCs w:val="24"/>
            <w:lang w:bidi="ar-SA"/>
          </w:rPr>
          <w:t>9.1</w:t>
        </w:r>
        <w:r w:rsidRPr="00BA2DCC">
          <w:rPr>
            <w:rFonts w:ascii="Times New Roman" w:eastAsia="Times New Roman" w:hAnsi="Times New Roman" w:cs="Times New Roman"/>
            <w:sz w:val="24"/>
            <w:szCs w:val="24"/>
            <w:u w:val="single"/>
            <w:lang w:bidi="ar-SA"/>
          </w:rPr>
          <w:t xml:space="preserve"> Appearance</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4" w:anchor="In_the_Words_of_the_Prophet_.28s.29" w:history="1">
        <w:r w:rsidRPr="00BA2DCC">
          <w:rPr>
            <w:rFonts w:ascii="Times New Roman" w:eastAsia="Times New Roman" w:hAnsi="Times New Roman" w:cs="Times New Roman"/>
            <w:sz w:val="24"/>
            <w:szCs w:val="24"/>
            <w:lang w:bidi="ar-SA"/>
          </w:rPr>
          <w:t>9.2</w:t>
        </w:r>
        <w:r w:rsidRPr="00BA2DCC">
          <w:rPr>
            <w:rFonts w:ascii="Times New Roman" w:eastAsia="Times New Roman" w:hAnsi="Times New Roman" w:cs="Times New Roman"/>
            <w:sz w:val="24"/>
            <w:szCs w:val="24"/>
            <w:u w:val="single"/>
            <w:lang w:bidi="ar-SA"/>
          </w:rPr>
          <w:t xml:space="preserve"> In the Words of the Prophet (s)</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5" w:anchor="High_Status" w:history="1">
        <w:r w:rsidRPr="00BA2DCC">
          <w:rPr>
            <w:rFonts w:ascii="Times New Roman" w:eastAsia="Times New Roman" w:hAnsi="Times New Roman" w:cs="Times New Roman"/>
            <w:sz w:val="24"/>
            <w:szCs w:val="24"/>
            <w:lang w:bidi="ar-SA"/>
          </w:rPr>
          <w:t>9.3</w:t>
        </w:r>
        <w:r w:rsidRPr="00BA2DCC">
          <w:rPr>
            <w:rFonts w:ascii="Times New Roman" w:eastAsia="Times New Roman" w:hAnsi="Times New Roman" w:cs="Times New Roman"/>
            <w:sz w:val="24"/>
            <w:szCs w:val="24"/>
            <w:u w:val="single"/>
            <w:lang w:bidi="ar-SA"/>
          </w:rPr>
          <w:t xml:space="preserve"> High Status</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6" w:anchor="Foreseeing_of_Martyrdom" w:history="1">
        <w:r w:rsidRPr="00BA2DCC">
          <w:rPr>
            <w:rFonts w:ascii="Times New Roman" w:eastAsia="Times New Roman" w:hAnsi="Times New Roman" w:cs="Times New Roman"/>
            <w:sz w:val="24"/>
            <w:szCs w:val="24"/>
            <w:lang w:bidi="ar-SA"/>
          </w:rPr>
          <w:t>9.4</w:t>
        </w:r>
        <w:r w:rsidRPr="00BA2DCC">
          <w:rPr>
            <w:rFonts w:ascii="Times New Roman" w:eastAsia="Times New Roman" w:hAnsi="Times New Roman" w:cs="Times New Roman"/>
            <w:sz w:val="24"/>
            <w:szCs w:val="24"/>
            <w:u w:val="single"/>
            <w:lang w:bidi="ar-SA"/>
          </w:rPr>
          <w:t xml:space="preserve"> Foreseeing of Martyrdom</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7" w:anchor="Miracles" w:history="1">
        <w:r w:rsidRPr="00BA2DCC">
          <w:rPr>
            <w:rFonts w:ascii="Times New Roman" w:eastAsia="Times New Roman" w:hAnsi="Times New Roman" w:cs="Times New Roman"/>
            <w:sz w:val="24"/>
            <w:szCs w:val="24"/>
            <w:lang w:bidi="ar-SA"/>
          </w:rPr>
          <w:t>9.5</w:t>
        </w:r>
        <w:r w:rsidRPr="00BA2DCC">
          <w:rPr>
            <w:rFonts w:ascii="Times New Roman" w:eastAsia="Times New Roman" w:hAnsi="Times New Roman" w:cs="Times New Roman"/>
            <w:sz w:val="24"/>
            <w:szCs w:val="24"/>
            <w:u w:val="single"/>
            <w:lang w:bidi="ar-SA"/>
          </w:rPr>
          <w:t xml:space="preserve"> Miracles</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8" w:anchor="Morals_and_Manners" w:history="1">
        <w:r w:rsidRPr="00BA2DCC">
          <w:rPr>
            <w:rFonts w:ascii="Times New Roman" w:eastAsia="Times New Roman" w:hAnsi="Times New Roman" w:cs="Times New Roman"/>
            <w:sz w:val="24"/>
            <w:szCs w:val="24"/>
            <w:lang w:bidi="ar-SA"/>
          </w:rPr>
          <w:t>9.6</w:t>
        </w:r>
        <w:r w:rsidRPr="00BA2DCC">
          <w:rPr>
            <w:rFonts w:ascii="Times New Roman" w:eastAsia="Times New Roman" w:hAnsi="Times New Roman" w:cs="Times New Roman"/>
            <w:sz w:val="24"/>
            <w:szCs w:val="24"/>
            <w:u w:val="single"/>
            <w:lang w:bidi="ar-SA"/>
          </w:rPr>
          <w:t xml:space="preserve"> Morals and Manners</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9" w:anchor="Mourning_in_Muharram" w:history="1">
        <w:r w:rsidRPr="00BA2DCC">
          <w:rPr>
            <w:rFonts w:ascii="Times New Roman" w:eastAsia="Times New Roman" w:hAnsi="Times New Roman" w:cs="Times New Roman"/>
            <w:sz w:val="24"/>
            <w:szCs w:val="24"/>
            <w:lang w:bidi="ar-SA"/>
          </w:rPr>
          <w:t>10</w:t>
        </w:r>
        <w:r w:rsidRPr="00BA2DCC">
          <w:rPr>
            <w:rFonts w:ascii="Times New Roman" w:eastAsia="Times New Roman" w:hAnsi="Times New Roman" w:cs="Times New Roman"/>
            <w:sz w:val="24"/>
            <w:szCs w:val="24"/>
            <w:u w:val="single"/>
            <w:lang w:bidi="ar-SA"/>
          </w:rPr>
          <w:t xml:space="preserve"> Mourning in Muharram</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80" w:anchor="Day_of_Arba.27in" w:history="1">
        <w:r w:rsidRPr="00BA2DCC">
          <w:rPr>
            <w:rFonts w:ascii="Times New Roman" w:eastAsia="Times New Roman" w:hAnsi="Times New Roman" w:cs="Times New Roman"/>
            <w:sz w:val="24"/>
            <w:szCs w:val="24"/>
            <w:lang w:bidi="ar-SA"/>
          </w:rPr>
          <w:t>10.1</w:t>
        </w:r>
        <w:r w:rsidRPr="00BA2DCC">
          <w:rPr>
            <w:rFonts w:ascii="Times New Roman" w:eastAsia="Times New Roman" w:hAnsi="Times New Roman" w:cs="Times New Roman"/>
            <w:sz w:val="24"/>
            <w:szCs w:val="24"/>
            <w:u w:val="single"/>
            <w:lang w:bidi="ar-SA"/>
          </w:rPr>
          <w:t xml:space="preserve"> Day of Arba'in</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81" w:anchor="Al-Ha.27ir_al-Husayni" w:history="1">
        <w:r w:rsidRPr="00BA2DCC">
          <w:rPr>
            <w:rFonts w:ascii="Times New Roman" w:eastAsia="Times New Roman" w:hAnsi="Times New Roman" w:cs="Times New Roman"/>
            <w:sz w:val="24"/>
            <w:szCs w:val="24"/>
            <w:lang w:bidi="ar-SA"/>
          </w:rPr>
          <w:t>11</w:t>
        </w:r>
        <w:r w:rsidRPr="00BA2DCC">
          <w:rPr>
            <w:rFonts w:ascii="Times New Roman" w:eastAsia="Times New Roman" w:hAnsi="Times New Roman" w:cs="Times New Roman"/>
            <w:sz w:val="24"/>
            <w:szCs w:val="24"/>
            <w:u w:val="single"/>
            <w:lang w:bidi="ar-SA"/>
          </w:rPr>
          <w:t xml:space="preserve"> Al-Ha'ir al-Husayni</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82" w:anchor="Imam_al-Husayn.27s_Shrine" w:history="1">
        <w:r w:rsidRPr="00BA2DCC">
          <w:rPr>
            <w:rFonts w:ascii="Times New Roman" w:eastAsia="Times New Roman" w:hAnsi="Times New Roman" w:cs="Times New Roman"/>
            <w:sz w:val="24"/>
            <w:szCs w:val="24"/>
            <w:lang w:bidi="ar-SA"/>
          </w:rPr>
          <w:t>12</w:t>
        </w:r>
        <w:r w:rsidRPr="00BA2DCC">
          <w:rPr>
            <w:rFonts w:ascii="Times New Roman" w:eastAsia="Times New Roman" w:hAnsi="Times New Roman" w:cs="Times New Roman"/>
            <w:sz w:val="24"/>
            <w:szCs w:val="24"/>
            <w:u w:val="single"/>
            <w:lang w:bidi="ar-SA"/>
          </w:rPr>
          <w:t xml:space="preserve"> Imam al-Husayn's Shrine</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83" w:anchor="In_Sunni_View" w:history="1">
        <w:r w:rsidRPr="00BA2DCC">
          <w:rPr>
            <w:rFonts w:ascii="Times New Roman" w:eastAsia="Times New Roman" w:hAnsi="Times New Roman" w:cs="Times New Roman"/>
            <w:sz w:val="24"/>
            <w:szCs w:val="24"/>
            <w:lang w:bidi="ar-SA"/>
          </w:rPr>
          <w:t>13</w:t>
        </w:r>
        <w:r w:rsidRPr="00BA2DCC">
          <w:rPr>
            <w:rFonts w:ascii="Times New Roman" w:eastAsia="Times New Roman" w:hAnsi="Times New Roman" w:cs="Times New Roman"/>
            <w:sz w:val="24"/>
            <w:szCs w:val="24"/>
            <w:u w:val="single"/>
            <w:lang w:bidi="ar-SA"/>
          </w:rPr>
          <w:t xml:space="preserve"> In Sunni View</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84" w:anchor="Spiritual_Legacy" w:history="1">
        <w:r w:rsidRPr="00BA2DCC">
          <w:rPr>
            <w:rFonts w:ascii="Times New Roman" w:eastAsia="Times New Roman" w:hAnsi="Times New Roman" w:cs="Times New Roman"/>
            <w:sz w:val="24"/>
            <w:szCs w:val="24"/>
            <w:lang w:bidi="ar-SA"/>
          </w:rPr>
          <w:t>14</w:t>
        </w:r>
        <w:r w:rsidRPr="00BA2DCC">
          <w:rPr>
            <w:rFonts w:ascii="Times New Roman" w:eastAsia="Times New Roman" w:hAnsi="Times New Roman" w:cs="Times New Roman"/>
            <w:sz w:val="24"/>
            <w:szCs w:val="24"/>
            <w:u w:val="single"/>
            <w:lang w:bidi="ar-SA"/>
          </w:rPr>
          <w:t xml:space="preserve"> Spiritual Legacy</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85" w:anchor="Sayings" w:history="1">
        <w:r w:rsidRPr="00BA2DCC">
          <w:rPr>
            <w:rFonts w:ascii="Times New Roman" w:eastAsia="Times New Roman" w:hAnsi="Times New Roman" w:cs="Times New Roman"/>
            <w:sz w:val="24"/>
            <w:szCs w:val="24"/>
            <w:lang w:bidi="ar-SA"/>
          </w:rPr>
          <w:t>14.1</w:t>
        </w:r>
        <w:r w:rsidRPr="00BA2DCC">
          <w:rPr>
            <w:rFonts w:ascii="Times New Roman" w:eastAsia="Times New Roman" w:hAnsi="Times New Roman" w:cs="Times New Roman"/>
            <w:sz w:val="24"/>
            <w:szCs w:val="24"/>
            <w:u w:val="single"/>
            <w:lang w:bidi="ar-SA"/>
          </w:rPr>
          <w:t xml:space="preserve"> Sayings</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86" w:anchor="Supplications" w:history="1">
        <w:r w:rsidRPr="00BA2DCC">
          <w:rPr>
            <w:rFonts w:ascii="Times New Roman" w:eastAsia="Times New Roman" w:hAnsi="Times New Roman" w:cs="Times New Roman"/>
            <w:sz w:val="24"/>
            <w:szCs w:val="24"/>
            <w:lang w:bidi="ar-SA"/>
          </w:rPr>
          <w:t>14.2</w:t>
        </w:r>
        <w:r w:rsidRPr="00BA2DCC">
          <w:rPr>
            <w:rFonts w:ascii="Times New Roman" w:eastAsia="Times New Roman" w:hAnsi="Times New Roman" w:cs="Times New Roman"/>
            <w:sz w:val="24"/>
            <w:szCs w:val="24"/>
            <w:u w:val="single"/>
            <w:lang w:bidi="ar-SA"/>
          </w:rPr>
          <w:t xml:space="preserve"> Supplications</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87" w:anchor="Poems" w:history="1">
        <w:r w:rsidRPr="00BA2DCC">
          <w:rPr>
            <w:rFonts w:ascii="Times New Roman" w:eastAsia="Times New Roman" w:hAnsi="Times New Roman" w:cs="Times New Roman"/>
            <w:sz w:val="24"/>
            <w:szCs w:val="24"/>
            <w:lang w:bidi="ar-SA"/>
          </w:rPr>
          <w:t>14.3</w:t>
        </w:r>
        <w:r w:rsidRPr="00BA2DCC">
          <w:rPr>
            <w:rFonts w:ascii="Times New Roman" w:eastAsia="Times New Roman" w:hAnsi="Times New Roman" w:cs="Times New Roman"/>
            <w:sz w:val="24"/>
            <w:szCs w:val="24"/>
            <w:u w:val="single"/>
            <w:lang w:bidi="ar-SA"/>
          </w:rPr>
          <w:t xml:space="preserve"> Poems</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88" w:anchor="Sermons_and_Will" w:history="1">
        <w:r w:rsidRPr="00BA2DCC">
          <w:rPr>
            <w:rFonts w:ascii="Times New Roman" w:eastAsia="Times New Roman" w:hAnsi="Times New Roman" w:cs="Times New Roman"/>
            <w:sz w:val="24"/>
            <w:szCs w:val="24"/>
            <w:lang w:bidi="ar-SA"/>
          </w:rPr>
          <w:t>14.4</w:t>
        </w:r>
        <w:r w:rsidRPr="00BA2DCC">
          <w:rPr>
            <w:rFonts w:ascii="Times New Roman" w:eastAsia="Times New Roman" w:hAnsi="Times New Roman" w:cs="Times New Roman"/>
            <w:sz w:val="24"/>
            <w:szCs w:val="24"/>
            <w:u w:val="single"/>
            <w:lang w:bidi="ar-SA"/>
          </w:rPr>
          <w:t xml:space="preserve"> Sermons and Will</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89" w:anchor="Letters" w:history="1">
        <w:r w:rsidRPr="00BA2DCC">
          <w:rPr>
            <w:rFonts w:ascii="Times New Roman" w:eastAsia="Times New Roman" w:hAnsi="Times New Roman" w:cs="Times New Roman"/>
            <w:sz w:val="24"/>
            <w:szCs w:val="24"/>
            <w:lang w:bidi="ar-SA"/>
          </w:rPr>
          <w:t>14.5</w:t>
        </w:r>
        <w:r w:rsidRPr="00BA2DCC">
          <w:rPr>
            <w:rFonts w:ascii="Times New Roman" w:eastAsia="Times New Roman" w:hAnsi="Times New Roman" w:cs="Times New Roman"/>
            <w:sz w:val="24"/>
            <w:szCs w:val="24"/>
            <w:u w:val="single"/>
            <w:lang w:bidi="ar-SA"/>
          </w:rPr>
          <w:t xml:space="preserve"> Letters</w:t>
        </w:r>
      </w:hyperlink>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90" w:anchor="Some_of_Well-Known_Sayings" w:history="1">
        <w:r w:rsidRPr="00BA2DCC">
          <w:rPr>
            <w:rFonts w:ascii="Times New Roman" w:eastAsia="Times New Roman" w:hAnsi="Times New Roman" w:cs="Times New Roman"/>
            <w:sz w:val="24"/>
            <w:szCs w:val="24"/>
            <w:lang w:bidi="ar-SA"/>
          </w:rPr>
          <w:t>14.6</w:t>
        </w:r>
        <w:r w:rsidRPr="00BA2DCC">
          <w:rPr>
            <w:rFonts w:ascii="Times New Roman" w:eastAsia="Times New Roman" w:hAnsi="Times New Roman" w:cs="Times New Roman"/>
            <w:sz w:val="24"/>
            <w:szCs w:val="24"/>
            <w:u w:val="single"/>
            <w:lang w:bidi="ar-SA"/>
          </w:rPr>
          <w:t xml:space="preserve"> Some of Well-Known Sayings</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91" w:anchor="Bibliography" w:history="1">
        <w:r w:rsidRPr="00BA2DCC">
          <w:rPr>
            <w:rFonts w:ascii="Times New Roman" w:eastAsia="Times New Roman" w:hAnsi="Times New Roman" w:cs="Times New Roman"/>
            <w:sz w:val="24"/>
            <w:szCs w:val="24"/>
            <w:lang w:bidi="ar-SA"/>
          </w:rPr>
          <w:t>15</w:t>
        </w:r>
        <w:r w:rsidRPr="00BA2DCC">
          <w:rPr>
            <w:rFonts w:ascii="Times New Roman" w:eastAsia="Times New Roman" w:hAnsi="Times New Roman" w:cs="Times New Roman"/>
            <w:sz w:val="24"/>
            <w:szCs w:val="24"/>
            <w:u w:val="single"/>
            <w:lang w:bidi="ar-SA"/>
          </w:rPr>
          <w:t xml:space="preserve"> Bibliography</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92" w:anchor="Maqtal" w:history="1">
        <w:r w:rsidRPr="00BA2DCC">
          <w:rPr>
            <w:rFonts w:ascii="Times New Roman" w:eastAsia="Times New Roman" w:hAnsi="Times New Roman" w:cs="Times New Roman"/>
            <w:sz w:val="24"/>
            <w:szCs w:val="24"/>
            <w:lang w:bidi="ar-SA"/>
          </w:rPr>
          <w:t>15.1</w:t>
        </w:r>
        <w:r w:rsidRPr="00BA2DCC">
          <w:rPr>
            <w:rFonts w:ascii="Times New Roman" w:eastAsia="Times New Roman" w:hAnsi="Times New Roman" w:cs="Times New Roman"/>
            <w:sz w:val="24"/>
            <w:szCs w:val="24"/>
            <w:u w:val="single"/>
            <w:lang w:bidi="ar-SA"/>
          </w:rPr>
          <w:t xml:space="preserve"> Maqtal</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93" w:anchor="Notes" w:history="1">
        <w:r w:rsidRPr="00BA2DCC">
          <w:rPr>
            <w:rFonts w:ascii="Times New Roman" w:eastAsia="Times New Roman" w:hAnsi="Times New Roman" w:cs="Times New Roman"/>
            <w:sz w:val="24"/>
            <w:szCs w:val="24"/>
            <w:lang w:bidi="ar-SA"/>
          </w:rPr>
          <w:t>16</w:t>
        </w:r>
        <w:r w:rsidRPr="00BA2DCC">
          <w:rPr>
            <w:rFonts w:ascii="Times New Roman" w:eastAsia="Times New Roman" w:hAnsi="Times New Roman" w:cs="Times New Roman"/>
            <w:sz w:val="24"/>
            <w:szCs w:val="24"/>
            <w:u w:val="single"/>
            <w:lang w:bidi="ar-SA"/>
          </w:rPr>
          <w:t xml:space="preserve"> Notes</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94" w:anchor="References" w:history="1">
        <w:r w:rsidRPr="00BA2DCC">
          <w:rPr>
            <w:rFonts w:ascii="Times New Roman" w:eastAsia="Times New Roman" w:hAnsi="Times New Roman" w:cs="Times New Roman"/>
            <w:sz w:val="24"/>
            <w:szCs w:val="24"/>
            <w:lang w:bidi="ar-SA"/>
          </w:rPr>
          <w:t>17</w:t>
        </w:r>
        <w:r w:rsidRPr="00BA2DCC">
          <w:rPr>
            <w:rFonts w:ascii="Times New Roman" w:eastAsia="Times New Roman" w:hAnsi="Times New Roman" w:cs="Times New Roman"/>
            <w:sz w:val="24"/>
            <w:szCs w:val="24"/>
            <w:u w:val="single"/>
            <w:lang w:bidi="ar-SA"/>
          </w:rPr>
          <w:t xml:space="preserve"> References</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95" w:anchor="Further_Reading" w:history="1">
        <w:r w:rsidRPr="00BA2DCC">
          <w:rPr>
            <w:rFonts w:ascii="Times New Roman" w:eastAsia="Times New Roman" w:hAnsi="Times New Roman" w:cs="Times New Roman"/>
            <w:sz w:val="24"/>
            <w:szCs w:val="24"/>
            <w:lang w:bidi="ar-SA"/>
          </w:rPr>
          <w:t>18</w:t>
        </w:r>
        <w:r w:rsidRPr="00BA2DCC">
          <w:rPr>
            <w:rFonts w:ascii="Times New Roman" w:eastAsia="Times New Roman" w:hAnsi="Times New Roman" w:cs="Times New Roman"/>
            <w:sz w:val="24"/>
            <w:szCs w:val="24"/>
            <w:u w:val="single"/>
            <w:lang w:bidi="ar-SA"/>
          </w:rPr>
          <w:t xml:space="preserve"> Further Reading</w:t>
        </w:r>
      </w:hyperlink>
    </w:p>
    <w:p w:rsidR="00BA2DCC" w:rsidRPr="00BA2DCC" w:rsidRDefault="00BA2DCC" w:rsidP="00BA2DC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96" w:anchor="External_Links" w:history="1">
        <w:r w:rsidRPr="00BA2DCC">
          <w:rPr>
            <w:rFonts w:ascii="Times New Roman" w:eastAsia="Times New Roman" w:hAnsi="Times New Roman" w:cs="Times New Roman"/>
            <w:sz w:val="24"/>
            <w:szCs w:val="24"/>
            <w:lang w:bidi="ar-SA"/>
          </w:rPr>
          <w:t>19</w:t>
        </w:r>
        <w:r w:rsidRPr="00BA2DCC">
          <w:rPr>
            <w:rFonts w:ascii="Times New Roman" w:eastAsia="Times New Roman" w:hAnsi="Times New Roman" w:cs="Times New Roman"/>
            <w:sz w:val="24"/>
            <w:szCs w:val="24"/>
            <w:u w:val="single"/>
            <w:lang w:bidi="ar-SA"/>
          </w:rPr>
          <w:t xml:space="preserve"> External Links</w:t>
        </w:r>
      </w:hyperlink>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Lineage, Naming, Teknonym, and Titles</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Al-Husayn b. Ali b. Abi Talib b. Abd al-Muttalib b. Hashim was a </w:t>
      </w:r>
      <w:hyperlink r:id="rId97" w:tooltip="Hashemite" w:history="1">
        <w:r w:rsidRPr="00BA2DCC">
          <w:rPr>
            <w:rFonts w:ascii="Times New Roman" w:eastAsia="Times New Roman" w:hAnsi="Times New Roman" w:cs="Times New Roman"/>
            <w:sz w:val="24"/>
            <w:szCs w:val="24"/>
            <w:u w:val="single"/>
            <w:lang w:bidi="ar-SA"/>
          </w:rPr>
          <w:t>Hashemite</w:t>
        </w:r>
      </w:hyperlink>
      <w:r w:rsidRPr="00BA2DCC">
        <w:rPr>
          <w:rFonts w:ascii="Times New Roman" w:eastAsia="Times New Roman" w:hAnsi="Times New Roman" w:cs="Times New Roman"/>
          <w:sz w:val="24"/>
          <w:szCs w:val="24"/>
          <w:lang w:bidi="ar-SA"/>
        </w:rPr>
        <w:t xml:space="preserve"> and from the </w:t>
      </w:r>
      <w:hyperlink r:id="rId98" w:tooltip="Quraysh" w:history="1">
        <w:r w:rsidRPr="00BA2DCC">
          <w:rPr>
            <w:rFonts w:ascii="Times New Roman" w:eastAsia="Times New Roman" w:hAnsi="Times New Roman" w:cs="Times New Roman"/>
            <w:sz w:val="24"/>
            <w:szCs w:val="24"/>
            <w:u w:val="single"/>
            <w:lang w:bidi="ar-SA"/>
          </w:rPr>
          <w:t>Quraysh</w:t>
        </w:r>
      </w:hyperlink>
      <w:r w:rsidRPr="00BA2DCC">
        <w:rPr>
          <w:rFonts w:ascii="Times New Roman" w:eastAsia="Times New Roman" w:hAnsi="Times New Roman" w:cs="Times New Roman"/>
          <w:sz w:val="24"/>
          <w:szCs w:val="24"/>
          <w:lang w:bidi="ar-SA"/>
        </w:rPr>
        <w:t xml:space="preserve"> tribe. His father was </w:t>
      </w:r>
      <w:hyperlink r:id="rId99" w:tooltip="Imam Ali (a)" w:history="1">
        <w:r w:rsidRPr="00BA2DCC">
          <w:rPr>
            <w:rFonts w:ascii="Times New Roman" w:eastAsia="Times New Roman" w:hAnsi="Times New Roman" w:cs="Times New Roman"/>
            <w:sz w:val="24"/>
            <w:szCs w:val="24"/>
            <w:u w:val="single"/>
            <w:lang w:bidi="ar-SA"/>
          </w:rPr>
          <w:t>Imam Ali (a)</w:t>
        </w:r>
      </w:hyperlink>
      <w:r w:rsidRPr="00BA2DCC">
        <w:rPr>
          <w:rFonts w:ascii="Times New Roman" w:eastAsia="Times New Roman" w:hAnsi="Times New Roman" w:cs="Times New Roman"/>
          <w:sz w:val="24"/>
          <w:szCs w:val="24"/>
          <w:lang w:bidi="ar-SA"/>
        </w:rPr>
        <w:t xml:space="preserve"> and his mother was </w:t>
      </w:r>
      <w:hyperlink r:id="rId100" w:tooltip="Lady Fatima (a)" w:history="1">
        <w:r w:rsidRPr="00BA2DCC">
          <w:rPr>
            <w:rFonts w:ascii="Times New Roman" w:eastAsia="Times New Roman" w:hAnsi="Times New Roman" w:cs="Times New Roman"/>
            <w:sz w:val="24"/>
            <w:szCs w:val="24"/>
            <w:u w:val="single"/>
            <w:lang w:bidi="ar-SA"/>
          </w:rPr>
          <w:t>Lady Fatima (a)</w:t>
        </w:r>
      </w:hyperlink>
      <w:r w:rsidRPr="00BA2DCC">
        <w:rPr>
          <w:rFonts w:ascii="Times New Roman" w:eastAsia="Times New Roman" w:hAnsi="Times New Roman" w:cs="Times New Roman"/>
          <w:sz w:val="24"/>
          <w:szCs w:val="24"/>
          <w:lang w:bidi="ar-SA"/>
        </w:rPr>
        <w:t xml:space="preserve">. He is a grandson of the </w:t>
      </w:r>
      <w:hyperlink r:id="rId101" w:tooltip="Prophet (s)" w:history="1">
        <w:r w:rsidRPr="00BA2DCC">
          <w:rPr>
            <w:rFonts w:ascii="Times New Roman" w:eastAsia="Times New Roman" w:hAnsi="Times New Roman" w:cs="Times New Roman"/>
            <w:sz w:val="24"/>
            <w:szCs w:val="24"/>
            <w:u w:val="single"/>
            <w:lang w:bidi="ar-SA"/>
          </w:rPr>
          <w:t>Prophet (s)</w:t>
        </w:r>
      </w:hyperlink>
      <w:r w:rsidRPr="00BA2DCC">
        <w:rPr>
          <w:rFonts w:ascii="Times New Roman" w:eastAsia="Times New Roman" w:hAnsi="Times New Roman" w:cs="Times New Roman"/>
          <w:sz w:val="24"/>
          <w:szCs w:val="24"/>
          <w:lang w:bidi="ar-SA"/>
        </w:rPr>
        <w:t xml:space="preserve">. Imam al-Hasan (a), </w:t>
      </w:r>
      <w:hyperlink r:id="rId102" w:tooltip="Abu l-Fadl al-Abbas" w:history="1">
        <w:r w:rsidRPr="00BA2DCC">
          <w:rPr>
            <w:rFonts w:ascii="Times New Roman" w:eastAsia="Times New Roman" w:hAnsi="Times New Roman" w:cs="Times New Roman"/>
            <w:sz w:val="24"/>
            <w:szCs w:val="24"/>
            <w:u w:val="single"/>
            <w:lang w:bidi="ar-SA"/>
          </w:rPr>
          <w:t>Abu l-Fadl al-Abbas</w:t>
        </w:r>
      </w:hyperlink>
      <w:r w:rsidRPr="00BA2DCC">
        <w:rPr>
          <w:rFonts w:ascii="Times New Roman" w:eastAsia="Times New Roman" w:hAnsi="Times New Roman" w:cs="Times New Roman"/>
          <w:sz w:val="24"/>
          <w:szCs w:val="24"/>
          <w:lang w:bidi="ar-SA"/>
        </w:rPr>
        <w:t xml:space="preserve">, and </w:t>
      </w:r>
      <w:hyperlink r:id="rId103" w:tooltip="Muhammad b. al-Hanafiyya" w:history="1">
        <w:r w:rsidRPr="00BA2DCC">
          <w:rPr>
            <w:rFonts w:ascii="Times New Roman" w:eastAsia="Times New Roman" w:hAnsi="Times New Roman" w:cs="Times New Roman"/>
            <w:sz w:val="24"/>
            <w:szCs w:val="24"/>
            <w:u w:val="single"/>
            <w:lang w:bidi="ar-SA"/>
          </w:rPr>
          <w:t>Muhammad b. al-Hanafiyya</w:t>
        </w:r>
      </w:hyperlink>
      <w:r w:rsidRPr="00BA2DCC">
        <w:rPr>
          <w:rFonts w:ascii="Times New Roman" w:eastAsia="Times New Roman" w:hAnsi="Times New Roman" w:cs="Times New Roman"/>
          <w:sz w:val="24"/>
          <w:szCs w:val="24"/>
          <w:lang w:bidi="ar-SA"/>
        </w:rPr>
        <w:t xml:space="preserve"> are his brothers, and </w:t>
      </w:r>
      <w:hyperlink r:id="rId104" w:tooltip="Lady Zaynab" w:history="1">
        <w:r w:rsidRPr="00BA2DCC">
          <w:rPr>
            <w:rFonts w:ascii="Times New Roman" w:eastAsia="Times New Roman" w:hAnsi="Times New Roman" w:cs="Times New Roman"/>
            <w:sz w:val="24"/>
            <w:szCs w:val="24"/>
            <w:u w:val="single"/>
            <w:lang w:bidi="ar-SA"/>
          </w:rPr>
          <w:t>Lady Zaynab</w:t>
        </w:r>
      </w:hyperlink>
      <w:r w:rsidRPr="00BA2DCC">
        <w:rPr>
          <w:rFonts w:ascii="Times New Roman" w:eastAsia="Times New Roman" w:hAnsi="Times New Roman" w:cs="Times New Roman"/>
          <w:sz w:val="24"/>
          <w:szCs w:val="24"/>
          <w:lang w:bidi="ar-SA"/>
        </w:rPr>
        <w:t xml:space="preserve"> is his sister.</w:t>
      </w:r>
      <w:hyperlink r:id="rId105" w:anchor="cite_note-1" w:history="1">
        <w:r w:rsidRPr="00BA2DCC">
          <w:rPr>
            <w:rFonts w:ascii="Times New Roman" w:eastAsia="Times New Roman" w:hAnsi="Times New Roman" w:cs="Times New Roman"/>
            <w:sz w:val="24"/>
            <w:szCs w:val="24"/>
            <w:u w:val="single"/>
            <w:vertAlign w:val="superscript"/>
            <w:lang w:bidi="ar-SA"/>
          </w:rPr>
          <w:t>[1]</w:t>
        </w:r>
      </w:hyperlink>
      <w:r w:rsidRPr="00BA2DCC">
        <w:rPr>
          <w:rFonts w:ascii="Times New Roman" w:eastAsia="Times New Roman" w:hAnsi="Times New Roman" w:cs="Times New Roman"/>
          <w:sz w:val="24"/>
          <w:szCs w:val="24"/>
          <w:lang w:bidi="ar-SA"/>
        </w:rPr>
        <w:t xml:space="preserve"> </w:t>
      </w:r>
    </w:p>
    <w:tbl>
      <w:tblPr>
        <w:tblW w:w="2500" w:type="pct"/>
        <w:tblCellSpacing w:w="15" w:type="dxa"/>
        <w:tblBorders>
          <w:top w:val="single" w:sz="6" w:space="0" w:color="C0C0C0"/>
          <w:left w:val="single" w:sz="6" w:space="0" w:color="C0C0C0"/>
          <w:bottom w:val="single" w:sz="6" w:space="0" w:color="C0C0C0"/>
          <w:right w:val="single" w:sz="6" w:space="0" w:color="C0C0C0"/>
        </w:tblBorders>
        <w:tblCellMar>
          <w:top w:w="15" w:type="dxa"/>
          <w:left w:w="15" w:type="dxa"/>
          <w:bottom w:w="15" w:type="dxa"/>
          <w:right w:w="15" w:type="dxa"/>
        </w:tblCellMar>
        <w:tblLook w:val="04A0" w:firstRow="1" w:lastRow="0" w:firstColumn="1" w:lastColumn="0" w:noHBand="0" w:noVBand="1"/>
      </w:tblPr>
      <w:tblGrid>
        <w:gridCol w:w="4672"/>
      </w:tblGrid>
      <w:tr w:rsidR="00BA2DCC" w:rsidRPr="00BA2DCC" w:rsidTr="00BA2DCC">
        <w:trPr>
          <w:tblCellSpacing w:w="15" w:type="dxa"/>
        </w:trPr>
        <w:tc>
          <w:tcPr>
            <w:tcW w:w="0" w:type="auto"/>
            <w:shd w:val="clear" w:color="auto" w:fill="F0F2F5"/>
            <w:tcMar>
              <w:top w:w="48" w:type="dxa"/>
              <w:left w:w="72" w:type="dxa"/>
              <w:bottom w:w="48" w:type="dxa"/>
              <w:right w:w="72" w:type="dxa"/>
            </w:tcMar>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
        </w:tc>
      </w:tr>
      <w:tr w:rsidR="00BA2DCC" w:rsidRPr="00BA2DCC" w:rsidTr="00BA2DCC">
        <w:trPr>
          <w:tblCellSpacing w:w="15" w:type="dxa"/>
        </w:trPr>
        <w:tc>
          <w:tcPr>
            <w:tcW w:w="0" w:type="auto"/>
            <w:shd w:val="clear" w:color="auto" w:fill="F0F2F5"/>
            <w:tcMar>
              <w:top w:w="48" w:type="dxa"/>
              <w:left w:w="72" w:type="dxa"/>
              <w:bottom w:w="48" w:type="dxa"/>
              <w:right w:w="72" w:type="dxa"/>
            </w:tcMar>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b/>
                <w:bCs/>
                <w:sz w:val="21"/>
                <w:szCs w:val="21"/>
                <w:lang w:bidi="ar-SA"/>
              </w:rPr>
            </w:pPr>
            <w:r w:rsidRPr="00BA2DCC">
              <w:rPr>
                <w:rFonts w:ascii="Times New Roman" w:eastAsia="Times New Roman" w:hAnsi="Times New Roman" w:cs="Times New Roman"/>
                <w:b/>
                <w:bCs/>
                <w:sz w:val="24"/>
                <w:szCs w:val="24"/>
                <w:lang w:bidi="ar-SA"/>
              </w:rPr>
              <w:t>Family tree of Ahl al-Bayt (a)</w:t>
            </w:r>
            <w:r w:rsidRPr="00BA2DCC">
              <w:rPr>
                <w:rFonts w:ascii="Times New Roman" w:eastAsia="Times New Roman" w:hAnsi="Times New Roman" w:cs="Times New Roman"/>
                <w:b/>
                <w:bCs/>
                <w:sz w:val="21"/>
                <w:szCs w:val="21"/>
                <w:lang w:bidi="ar-SA"/>
              </w:rPr>
              <w:t xml:space="preserve"> </w:t>
            </w:r>
          </w:p>
        </w:tc>
      </w:tr>
    </w:tbl>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br/>
        <w:t xml:space="preserve">According to </w:t>
      </w:r>
      <w:hyperlink r:id="rId106" w:tooltip="Shi'a (page does not exist)" w:history="1">
        <w:r w:rsidRPr="00BA2DCC">
          <w:rPr>
            <w:rFonts w:ascii="Times New Roman" w:eastAsia="Times New Roman" w:hAnsi="Times New Roman" w:cs="Times New Roman"/>
            <w:sz w:val="24"/>
            <w:szCs w:val="24"/>
            <w:u w:val="single"/>
            <w:lang w:bidi="ar-SA"/>
          </w:rPr>
          <w:t>Shi'a</w:t>
        </w:r>
      </w:hyperlink>
      <w:r w:rsidRPr="00BA2DCC">
        <w:rPr>
          <w:rFonts w:ascii="Times New Roman" w:eastAsia="Times New Roman" w:hAnsi="Times New Roman" w:cs="Times New Roman"/>
          <w:sz w:val="24"/>
          <w:szCs w:val="24"/>
          <w:lang w:bidi="ar-SA"/>
        </w:rPr>
        <w:t xml:space="preserve"> and Sunni narrations, the Prophet (s) followed God's order and named him al-Husayn</w:t>
      </w:r>
      <w:hyperlink r:id="rId107" w:anchor="cite_note-2" w:history="1">
        <w:r w:rsidRPr="00BA2DCC">
          <w:rPr>
            <w:rFonts w:ascii="Times New Roman" w:eastAsia="Times New Roman" w:hAnsi="Times New Roman" w:cs="Times New Roman"/>
            <w:sz w:val="24"/>
            <w:szCs w:val="24"/>
            <w:u w:val="single"/>
            <w:vertAlign w:val="superscript"/>
            <w:lang w:bidi="ar-SA"/>
          </w:rPr>
          <w:t>[2]</w:t>
        </w:r>
      </w:hyperlink>
      <w:r w:rsidRPr="00BA2DCC">
        <w:rPr>
          <w:rFonts w:ascii="Times New Roman" w:eastAsia="Times New Roman" w:hAnsi="Times New Roman" w:cs="Times New Roman"/>
          <w:sz w:val="24"/>
          <w:szCs w:val="24"/>
          <w:lang w:bidi="ar-SA"/>
        </w:rPr>
        <w:t xml:space="preserve"> The names al-Hasan and al-Husayn have no historical precedence before Islam</w:t>
      </w:r>
      <w:hyperlink r:id="rId108" w:anchor="cite_note-3" w:history="1">
        <w:r w:rsidRPr="00BA2DCC">
          <w:rPr>
            <w:rFonts w:ascii="Times New Roman" w:eastAsia="Times New Roman" w:hAnsi="Times New Roman" w:cs="Times New Roman"/>
            <w:sz w:val="24"/>
            <w:szCs w:val="24"/>
            <w:u w:val="single"/>
            <w:vertAlign w:val="superscript"/>
            <w:lang w:bidi="ar-SA"/>
          </w:rPr>
          <w:t>[3]</w:t>
        </w:r>
      </w:hyperlink>
      <w:r w:rsidRPr="00BA2DCC">
        <w:rPr>
          <w:rFonts w:ascii="Times New Roman" w:eastAsia="Times New Roman" w:hAnsi="Times New Roman" w:cs="Times New Roman"/>
          <w:sz w:val="24"/>
          <w:szCs w:val="24"/>
          <w:lang w:bidi="ar-SA"/>
        </w:rPr>
        <w:t xml:space="preserve"> and are translations of Shubbar and Shubayr</w:t>
      </w:r>
      <w:hyperlink r:id="rId109" w:anchor="cite_note-4" w:history="1">
        <w:r w:rsidRPr="00BA2DCC">
          <w:rPr>
            <w:rFonts w:ascii="Times New Roman" w:eastAsia="Times New Roman" w:hAnsi="Times New Roman" w:cs="Times New Roman"/>
            <w:sz w:val="24"/>
            <w:szCs w:val="24"/>
            <w:u w:val="single"/>
            <w:vertAlign w:val="superscript"/>
            <w:lang w:bidi="ar-SA"/>
          </w:rPr>
          <w:t>[4]</w:t>
        </w:r>
      </w:hyperlink>
      <w:r w:rsidRPr="00BA2DCC">
        <w:rPr>
          <w:rFonts w:ascii="Times New Roman" w:eastAsia="Times New Roman" w:hAnsi="Times New Roman" w:cs="Times New Roman"/>
          <w:sz w:val="24"/>
          <w:szCs w:val="24"/>
          <w:lang w:bidi="ar-SA"/>
        </w:rPr>
        <w:t xml:space="preserve"> the names of the two sons </w:t>
      </w:r>
      <w:hyperlink r:id="rId110" w:tooltip="Aaron" w:history="1">
        <w:r w:rsidRPr="00BA2DCC">
          <w:rPr>
            <w:rFonts w:ascii="Times New Roman" w:eastAsia="Times New Roman" w:hAnsi="Times New Roman" w:cs="Times New Roman"/>
            <w:sz w:val="24"/>
            <w:szCs w:val="24"/>
            <w:u w:val="single"/>
            <w:lang w:bidi="ar-SA"/>
          </w:rPr>
          <w:t>Aaron</w:t>
        </w:r>
      </w:hyperlink>
      <w:r w:rsidRPr="00BA2DCC">
        <w:rPr>
          <w:rFonts w:ascii="Times New Roman" w:eastAsia="Times New Roman" w:hAnsi="Times New Roman" w:cs="Times New Roman"/>
          <w:sz w:val="24"/>
          <w:szCs w:val="24"/>
          <w:lang w:bidi="ar-SA"/>
        </w:rPr>
        <w:t>.</w:t>
      </w:r>
      <w:hyperlink r:id="rId111" w:anchor="cite_note-5" w:history="1">
        <w:r w:rsidRPr="00BA2DCC">
          <w:rPr>
            <w:rFonts w:ascii="Times New Roman" w:eastAsia="Times New Roman" w:hAnsi="Times New Roman" w:cs="Times New Roman"/>
            <w:sz w:val="24"/>
            <w:szCs w:val="24"/>
            <w:u w:val="single"/>
            <w:vertAlign w:val="superscript"/>
            <w:lang w:bidi="ar-SA"/>
          </w:rPr>
          <w:t>[5]</w:t>
        </w:r>
      </w:hyperlink>
      <w:r w:rsidRPr="00BA2DCC">
        <w:rPr>
          <w:rFonts w:ascii="Times New Roman" w:eastAsia="Times New Roman" w:hAnsi="Times New Roman" w:cs="Times New Roman"/>
          <w:sz w:val="24"/>
          <w:szCs w:val="24"/>
          <w:lang w:bidi="ar-SA"/>
        </w:rPr>
        <w:t xml:space="preserve"> There are other reports too about why he was named al-Husayn. It is reported, for instance, that Imam Ali (a) initially named him Harb or Ja'far, but the Prophet (s) chose the name al-Husayn for him.</w:t>
      </w:r>
      <w:hyperlink r:id="rId112" w:anchor="cite_note-6" w:history="1">
        <w:r w:rsidRPr="00BA2DCC">
          <w:rPr>
            <w:rFonts w:ascii="Times New Roman" w:eastAsia="Times New Roman" w:hAnsi="Times New Roman" w:cs="Times New Roman"/>
            <w:sz w:val="24"/>
            <w:szCs w:val="24"/>
            <w:u w:val="single"/>
            <w:vertAlign w:val="superscript"/>
            <w:lang w:bidi="ar-SA"/>
          </w:rPr>
          <w:t>[6]</w:t>
        </w:r>
      </w:hyperlink>
      <w:r w:rsidRPr="00BA2DCC">
        <w:rPr>
          <w:rFonts w:ascii="Times New Roman" w:eastAsia="Times New Roman" w:hAnsi="Times New Roman" w:cs="Times New Roman"/>
          <w:sz w:val="24"/>
          <w:szCs w:val="24"/>
          <w:lang w:bidi="ar-SA"/>
        </w:rPr>
        <w:t xml:space="preserve"> However, scholars have regarded such reports as inauthentic.</w:t>
      </w:r>
      <w:hyperlink r:id="rId113" w:anchor="cite_note-7" w:history="1">
        <w:r w:rsidRPr="00BA2DCC">
          <w:rPr>
            <w:rFonts w:ascii="Times New Roman" w:eastAsia="Times New Roman" w:hAnsi="Times New Roman" w:cs="Times New Roman"/>
            <w:sz w:val="24"/>
            <w:szCs w:val="24"/>
            <w:u w:val="single"/>
            <w:vertAlign w:val="superscript"/>
            <w:lang w:bidi="ar-SA"/>
          </w:rPr>
          <w:t>[7]</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His Teknonym was Abu Abd </w:t>
      </w:r>
      <w:proofErr w:type="gramStart"/>
      <w:r w:rsidRPr="00BA2DCC">
        <w:rPr>
          <w:rFonts w:ascii="Times New Roman" w:eastAsia="Times New Roman" w:hAnsi="Times New Roman" w:cs="Times New Roman"/>
          <w:sz w:val="24"/>
          <w:szCs w:val="24"/>
          <w:lang w:bidi="ar-SA"/>
        </w:rPr>
        <w:t>Allah</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"cite_note-8"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[8]</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which, like his name, was given by the Prophet (s) when al-Husayn was a child.</w:t>
      </w:r>
      <w:hyperlink r:id="rId114" w:anchor="cite_note-9" w:history="1">
        <w:r w:rsidRPr="00BA2DCC">
          <w:rPr>
            <w:rFonts w:ascii="Times New Roman" w:eastAsia="Times New Roman" w:hAnsi="Times New Roman" w:cs="Times New Roman"/>
            <w:sz w:val="24"/>
            <w:szCs w:val="24"/>
            <w:u w:val="single"/>
            <w:vertAlign w:val="superscript"/>
            <w:lang w:bidi="ar-SA"/>
          </w:rPr>
          <w:t>[9]</w:t>
        </w:r>
      </w:hyperlink>
      <w:r w:rsidRPr="00BA2DCC">
        <w:rPr>
          <w:rFonts w:ascii="Times New Roman" w:eastAsia="Times New Roman" w:hAnsi="Times New Roman" w:cs="Times New Roman"/>
          <w:sz w:val="24"/>
          <w:szCs w:val="24"/>
          <w:lang w:bidi="ar-SA"/>
        </w:rPr>
        <w:t xml:space="preserve"> Also, Imam al-Husayn (a) was known by other kunyas, Abu Ali, Abu l-Shuhada [father of the martyrs], Abu l-Ahrar [father of the free-minded], and Abu al-Mujahidin [father of the fighters (on the way of God)].</w:t>
      </w:r>
      <w:hyperlink r:id="rId115" w:anchor="cite_note-10" w:history="1">
        <w:r w:rsidRPr="00BA2DCC">
          <w:rPr>
            <w:rFonts w:ascii="Times New Roman" w:eastAsia="Times New Roman" w:hAnsi="Times New Roman" w:cs="Times New Roman"/>
            <w:sz w:val="24"/>
            <w:szCs w:val="24"/>
            <w:u w:val="single"/>
            <w:vertAlign w:val="superscript"/>
            <w:lang w:bidi="ar-SA"/>
          </w:rPr>
          <w:t>[10]</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Many titles have been attributed to Imam al-Husayn (a), and some of them are as the same as the titles associated with his brother, </w:t>
      </w:r>
      <w:hyperlink r:id="rId116" w:tooltip="Imam al-Hasan (a)" w:history="1">
        <w:r w:rsidRPr="00BA2DCC">
          <w:rPr>
            <w:rFonts w:ascii="Times New Roman" w:eastAsia="Times New Roman" w:hAnsi="Times New Roman" w:cs="Times New Roman"/>
            <w:sz w:val="24"/>
            <w:szCs w:val="24"/>
            <w:u w:val="single"/>
            <w:lang w:bidi="ar-SA"/>
          </w:rPr>
          <w:t>Imam al-Hasan (a)</w:t>
        </w:r>
      </w:hyperlink>
      <w:r w:rsidRPr="00BA2DCC">
        <w:rPr>
          <w:rFonts w:ascii="Times New Roman" w:eastAsia="Times New Roman" w:hAnsi="Times New Roman" w:cs="Times New Roman"/>
          <w:sz w:val="24"/>
          <w:szCs w:val="24"/>
          <w:lang w:bidi="ar-SA"/>
        </w:rPr>
        <w:t>, such as Sayyid Shabab Ahl al-Janna (master of the youth of the paradise). Al-Zaki, al-Tayyib, al-Wafi, al-Sayyid, al-Mubarak, al-Nafi', al-Dalil Ala Dhat Allah, al-Rashid, and al-Tabi' li-Mardat Allah are among the special titles of Imam al-Husayn (a).</w:t>
      </w:r>
      <w:hyperlink r:id="rId117" w:anchor="cite_note-11" w:history="1">
        <w:r w:rsidRPr="00BA2DCC">
          <w:rPr>
            <w:rFonts w:ascii="Times New Roman" w:eastAsia="Times New Roman" w:hAnsi="Times New Roman" w:cs="Times New Roman"/>
            <w:sz w:val="24"/>
            <w:szCs w:val="24"/>
            <w:u w:val="single"/>
            <w:vertAlign w:val="superscript"/>
            <w:lang w:bidi="ar-SA"/>
          </w:rPr>
          <w:t>[11]</w:t>
        </w:r>
      </w:hyperlink>
      <w:r w:rsidRPr="00BA2DCC">
        <w:rPr>
          <w:rFonts w:ascii="Times New Roman" w:eastAsia="Times New Roman" w:hAnsi="Times New Roman" w:cs="Times New Roman"/>
          <w:sz w:val="24"/>
          <w:szCs w:val="24"/>
          <w:lang w:bidi="ar-SA"/>
        </w:rPr>
        <w:t xml:space="preserve"> Ibn Talha al-Shafi'i reports "al-Zaki" as the most popular title and "Sayyid Shabab </w:t>
      </w:r>
      <w:r w:rsidRPr="00BA2DCC">
        <w:rPr>
          <w:rFonts w:ascii="Times New Roman" w:eastAsia="Times New Roman" w:hAnsi="Times New Roman" w:cs="Times New Roman"/>
          <w:sz w:val="24"/>
          <w:szCs w:val="24"/>
          <w:lang w:bidi="ar-SA"/>
        </w:rPr>
        <w:lastRenderedPageBreak/>
        <w:t>Ahl al-Janna" as the most important of the Imam's (a) titles.</w:t>
      </w:r>
      <w:hyperlink r:id="rId118" w:anchor="cite_note-12" w:history="1">
        <w:r w:rsidRPr="00BA2DCC">
          <w:rPr>
            <w:rFonts w:ascii="Times New Roman" w:eastAsia="Times New Roman" w:hAnsi="Times New Roman" w:cs="Times New Roman"/>
            <w:sz w:val="24"/>
            <w:szCs w:val="24"/>
            <w:u w:val="single"/>
            <w:vertAlign w:val="superscript"/>
            <w:lang w:bidi="ar-SA"/>
          </w:rPr>
          <w:t>[12]</w:t>
        </w:r>
      </w:hyperlink>
      <w:r w:rsidRPr="00BA2DCC">
        <w:rPr>
          <w:rFonts w:ascii="Times New Roman" w:eastAsia="Times New Roman" w:hAnsi="Times New Roman" w:cs="Times New Roman"/>
          <w:sz w:val="24"/>
          <w:szCs w:val="24"/>
          <w:lang w:bidi="ar-SA"/>
        </w:rPr>
        <w:t xml:space="preserve"> In some </w:t>
      </w:r>
      <w:hyperlink r:id="rId119" w:tooltip="Shi'a (page does not exist)" w:history="1">
        <w:r w:rsidRPr="00BA2DCC">
          <w:rPr>
            <w:rFonts w:ascii="Times New Roman" w:eastAsia="Times New Roman" w:hAnsi="Times New Roman" w:cs="Times New Roman"/>
            <w:sz w:val="24"/>
            <w:szCs w:val="24"/>
            <w:u w:val="single"/>
            <w:lang w:bidi="ar-SA"/>
          </w:rPr>
          <w:t>Shi'a</w:t>
        </w:r>
      </w:hyperlink>
      <w:r w:rsidRPr="00BA2DCC">
        <w:rPr>
          <w:rFonts w:ascii="Times New Roman" w:eastAsia="Times New Roman" w:hAnsi="Times New Roman" w:cs="Times New Roman"/>
          <w:sz w:val="24"/>
          <w:szCs w:val="24"/>
          <w:lang w:bidi="ar-SA"/>
        </w:rPr>
        <w:t xml:space="preserve"> hadiths, Imam al-Husayn (a) is referred to as al-Shahid or </w:t>
      </w:r>
      <w:hyperlink r:id="rId120" w:tooltip="Sayyid al-Shuhada" w:history="1">
        <w:r w:rsidRPr="00BA2DCC">
          <w:rPr>
            <w:rFonts w:ascii="Times New Roman" w:eastAsia="Times New Roman" w:hAnsi="Times New Roman" w:cs="Times New Roman"/>
            <w:sz w:val="24"/>
            <w:szCs w:val="24"/>
            <w:u w:val="single"/>
            <w:lang w:bidi="ar-SA"/>
          </w:rPr>
          <w:t>Sayyid al-Shuhada</w:t>
        </w:r>
      </w:hyperlink>
      <w:r w:rsidRPr="00BA2DCC">
        <w:rPr>
          <w:rFonts w:ascii="Times New Roman" w:eastAsia="Times New Roman" w:hAnsi="Times New Roman" w:cs="Times New Roman"/>
          <w:sz w:val="24"/>
          <w:szCs w:val="24"/>
          <w:lang w:bidi="ar-SA"/>
        </w:rPr>
        <w:t>.</w:t>
      </w:r>
      <w:hyperlink r:id="rId121" w:anchor="cite_note-13" w:history="1">
        <w:r w:rsidRPr="00BA2DCC">
          <w:rPr>
            <w:rFonts w:ascii="Times New Roman" w:eastAsia="Times New Roman" w:hAnsi="Times New Roman" w:cs="Times New Roman"/>
            <w:sz w:val="24"/>
            <w:szCs w:val="24"/>
            <w:u w:val="single"/>
            <w:vertAlign w:val="superscript"/>
            <w:lang w:bidi="ar-SA"/>
          </w:rPr>
          <w:t>[13]</w:t>
        </w:r>
      </w:hyperlink>
      <w:r w:rsidRPr="00BA2DCC">
        <w:rPr>
          <w:rFonts w:ascii="Times New Roman" w:eastAsia="Times New Roman" w:hAnsi="Times New Roman" w:cs="Times New Roman"/>
          <w:sz w:val="24"/>
          <w:szCs w:val="24"/>
          <w:lang w:bidi="ar-SA"/>
        </w:rPr>
        <w:t xml:space="preserve"> </w:t>
      </w:r>
      <w:hyperlink r:id="rId122" w:tooltip="Thar Allah" w:history="1">
        <w:r w:rsidRPr="00BA2DCC">
          <w:rPr>
            <w:rFonts w:ascii="Times New Roman" w:eastAsia="Times New Roman" w:hAnsi="Times New Roman" w:cs="Times New Roman"/>
            <w:sz w:val="24"/>
            <w:szCs w:val="24"/>
            <w:u w:val="single"/>
            <w:lang w:bidi="ar-SA"/>
          </w:rPr>
          <w:t>Thar Allah</w:t>
        </w:r>
      </w:hyperlink>
      <w:r w:rsidRPr="00BA2DCC">
        <w:rPr>
          <w:rFonts w:ascii="Times New Roman" w:eastAsia="Times New Roman" w:hAnsi="Times New Roman" w:cs="Times New Roman"/>
          <w:sz w:val="24"/>
          <w:szCs w:val="24"/>
          <w:lang w:bidi="ar-SA"/>
        </w:rPr>
        <w:t xml:space="preserve"> and </w:t>
      </w:r>
      <w:hyperlink r:id="rId123" w:tooltip="Qatil al-'Abarat (page does not exist)" w:history="1">
        <w:r w:rsidRPr="00BA2DCC">
          <w:rPr>
            <w:rFonts w:ascii="Times New Roman" w:eastAsia="Times New Roman" w:hAnsi="Times New Roman" w:cs="Times New Roman"/>
            <w:sz w:val="24"/>
            <w:szCs w:val="24"/>
            <w:u w:val="single"/>
            <w:lang w:bidi="ar-SA"/>
          </w:rPr>
          <w:t>Qatil al-'Abarat</w:t>
        </w:r>
      </w:hyperlink>
      <w:r w:rsidRPr="00BA2DCC">
        <w:rPr>
          <w:rFonts w:ascii="Times New Roman" w:eastAsia="Times New Roman" w:hAnsi="Times New Roman" w:cs="Times New Roman"/>
          <w:sz w:val="24"/>
          <w:szCs w:val="24"/>
          <w:lang w:bidi="ar-SA"/>
        </w:rPr>
        <w:t xml:space="preserve"> are other titles which are mentioned in some </w:t>
      </w:r>
      <w:hyperlink r:id="rId124" w:tooltip="Ziyarah text" w:history="1">
        <w:r w:rsidRPr="00BA2DCC">
          <w:rPr>
            <w:rFonts w:ascii="Times New Roman" w:eastAsia="Times New Roman" w:hAnsi="Times New Roman" w:cs="Times New Roman"/>
            <w:sz w:val="24"/>
            <w:szCs w:val="24"/>
            <w:u w:val="single"/>
            <w:lang w:bidi="ar-SA"/>
          </w:rPr>
          <w:t>ziyarah texts</w:t>
        </w:r>
      </w:hyperlink>
      <w:r w:rsidRPr="00BA2DCC">
        <w:rPr>
          <w:rFonts w:ascii="Times New Roman" w:eastAsia="Times New Roman" w:hAnsi="Times New Roman" w:cs="Times New Roman"/>
          <w:sz w:val="24"/>
          <w:szCs w:val="24"/>
          <w:lang w:bidi="ar-SA"/>
        </w:rPr>
        <w:t>.</w:t>
      </w:r>
      <w:hyperlink r:id="rId125" w:anchor="cite_note-14" w:history="1">
        <w:r w:rsidRPr="00BA2DCC">
          <w:rPr>
            <w:rFonts w:ascii="Times New Roman" w:eastAsia="Times New Roman" w:hAnsi="Times New Roman" w:cs="Times New Roman"/>
            <w:sz w:val="24"/>
            <w:szCs w:val="24"/>
            <w:u w:val="single"/>
            <w:vertAlign w:val="superscript"/>
            <w:lang w:bidi="ar-SA"/>
          </w:rPr>
          <w:t>[14]</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According to a hadith, which is recorded in many Sunni and Shiite sources, the Prophet (s) said, "al-Husayn is a sibt from the asbat."</w:t>
      </w:r>
      <w:hyperlink r:id="rId126" w:anchor="cite_note-15" w:history="1">
        <w:r w:rsidRPr="00BA2DCC">
          <w:rPr>
            <w:rFonts w:ascii="Times New Roman" w:eastAsia="Times New Roman" w:hAnsi="Times New Roman" w:cs="Times New Roman"/>
            <w:sz w:val="24"/>
            <w:szCs w:val="24"/>
            <w:u w:val="single"/>
            <w:vertAlign w:val="superscript"/>
            <w:lang w:bidi="ar-SA"/>
          </w:rPr>
          <w:t>[15]</w:t>
        </w:r>
      </w:hyperlink>
      <w:r w:rsidRPr="00BA2DCC">
        <w:rPr>
          <w:rFonts w:ascii="Times New Roman" w:eastAsia="Times New Roman" w:hAnsi="Times New Roman" w:cs="Times New Roman"/>
          <w:sz w:val="24"/>
          <w:szCs w:val="24"/>
          <w:lang w:bidi="ar-SA"/>
        </w:rPr>
        <w:t xml:space="preserve"> About the meaning of sibt and its plural asbat, it is said that asbat are those descendants of prophets who are chosen as leaders of people.</w:t>
      </w:r>
      <w:hyperlink r:id="rId127" w:anchor="cite_note-16" w:history="1">
        <w:r w:rsidRPr="00BA2DCC">
          <w:rPr>
            <w:rFonts w:ascii="Times New Roman" w:eastAsia="Times New Roman" w:hAnsi="Times New Roman" w:cs="Times New Roman"/>
            <w:sz w:val="24"/>
            <w:szCs w:val="24"/>
            <w:u w:val="single"/>
            <w:vertAlign w:val="superscript"/>
            <w:lang w:bidi="ar-SA"/>
          </w:rPr>
          <w:t>[16]</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Birth</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Imam al-Husayn (a) was born in </w:t>
      </w:r>
      <w:hyperlink r:id="rId128" w:tooltip="Medina" w:history="1">
        <w:r w:rsidRPr="00BA2DCC">
          <w:rPr>
            <w:rFonts w:ascii="Times New Roman" w:eastAsia="Times New Roman" w:hAnsi="Times New Roman" w:cs="Times New Roman"/>
            <w:sz w:val="24"/>
            <w:szCs w:val="24"/>
            <w:u w:val="single"/>
            <w:lang w:bidi="ar-SA"/>
          </w:rPr>
          <w:t>Medina</w:t>
        </w:r>
      </w:hyperlink>
      <w:r w:rsidRPr="00BA2DCC">
        <w:rPr>
          <w:rFonts w:ascii="Times New Roman" w:eastAsia="Times New Roman" w:hAnsi="Times New Roman" w:cs="Times New Roman"/>
          <w:sz w:val="24"/>
          <w:szCs w:val="24"/>
          <w:lang w:bidi="ar-SA"/>
        </w:rPr>
        <w:t>. While some have recorded that he (a) was born in 3/625</w:t>
      </w:r>
      <w:proofErr w:type="gramStart"/>
      <w:r w:rsidRPr="00BA2DCC">
        <w:rPr>
          <w:rFonts w:ascii="Times New Roman" w:eastAsia="Times New Roman" w:hAnsi="Times New Roman" w:cs="Times New Roman"/>
          <w:sz w:val="24"/>
          <w:szCs w:val="24"/>
          <w:lang w:bidi="ar-SA"/>
        </w:rPr>
        <w:t>,</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"cite_note-17"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[17]</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the most preferred account among historians and scholars is that his birth was in </w:t>
      </w:r>
      <w:hyperlink r:id="rId129" w:tooltip="4" w:history="1">
        <w:r w:rsidRPr="00BA2DCC">
          <w:rPr>
            <w:rFonts w:ascii="Times New Roman" w:eastAsia="Times New Roman" w:hAnsi="Times New Roman" w:cs="Times New Roman"/>
            <w:sz w:val="24"/>
            <w:szCs w:val="24"/>
            <w:u w:val="single"/>
            <w:lang w:bidi="ar-SA"/>
          </w:rPr>
          <w:t>4</w:t>
        </w:r>
      </w:hyperlink>
      <w:r w:rsidRPr="00BA2DCC">
        <w:rPr>
          <w:rFonts w:ascii="Times New Roman" w:eastAsia="Times New Roman" w:hAnsi="Times New Roman" w:cs="Times New Roman"/>
          <w:sz w:val="24"/>
          <w:szCs w:val="24"/>
          <w:lang w:bidi="ar-SA"/>
        </w:rPr>
        <w:t>/626.</w:t>
      </w:r>
      <w:hyperlink r:id="rId130" w:anchor="cite_note-18" w:history="1">
        <w:r w:rsidRPr="00BA2DCC">
          <w:rPr>
            <w:rFonts w:ascii="Times New Roman" w:eastAsia="Times New Roman" w:hAnsi="Times New Roman" w:cs="Times New Roman"/>
            <w:sz w:val="24"/>
            <w:szCs w:val="24"/>
            <w:u w:val="single"/>
            <w:vertAlign w:val="superscript"/>
            <w:lang w:bidi="ar-SA"/>
          </w:rPr>
          <w:t>[18]</w:t>
        </w:r>
      </w:hyperlink>
      <w:r w:rsidRPr="00BA2DCC">
        <w:rPr>
          <w:rFonts w:ascii="Times New Roman" w:eastAsia="Times New Roman" w:hAnsi="Times New Roman" w:cs="Times New Roman"/>
          <w:sz w:val="24"/>
          <w:szCs w:val="24"/>
          <w:lang w:bidi="ar-SA"/>
        </w:rPr>
        <w:t xml:space="preserve"> There is no consensus regarding the day on which Imam (a) was born but it is believed it was most likely on </w:t>
      </w:r>
      <w:hyperlink r:id="rId131" w:tooltip="Sha'ban 3" w:history="1">
        <w:r w:rsidRPr="00BA2DCC">
          <w:rPr>
            <w:rFonts w:ascii="Times New Roman" w:eastAsia="Times New Roman" w:hAnsi="Times New Roman" w:cs="Times New Roman"/>
            <w:sz w:val="24"/>
            <w:szCs w:val="24"/>
            <w:u w:val="single"/>
            <w:lang w:bidi="ar-SA"/>
          </w:rPr>
          <w:t>Sha'ban 3</w:t>
        </w:r>
      </w:hyperlink>
      <w:r w:rsidRPr="00BA2DCC">
        <w:rPr>
          <w:rFonts w:ascii="Times New Roman" w:eastAsia="Times New Roman" w:hAnsi="Times New Roman" w:cs="Times New Roman"/>
          <w:sz w:val="24"/>
          <w:szCs w:val="24"/>
          <w:lang w:bidi="ar-SA"/>
        </w:rPr>
        <w:t>.</w:t>
      </w:r>
      <w:hyperlink r:id="rId132" w:anchor="cite_note-19" w:history="1">
        <w:r w:rsidRPr="00BA2DCC">
          <w:rPr>
            <w:rFonts w:ascii="Times New Roman" w:eastAsia="Times New Roman" w:hAnsi="Times New Roman" w:cs="Times New Roman"/>
            <w:sz w:val="24"/>
            <w:szCs w:val="24"/>
            <w:u w:val="single"/>
            <w:vertAlign w:val="superscript"/>
            <w:lang w:bidi="ar-SA"/>
          </w:rPr>
          <w:t>[19]</w:t>
        </w:r>
      </w:hyperlink>
      <w:r w:rsidRPr="00BA2DCC">
        <w:rPr>
          <w:rFonts w:ascii="Times New Roman" w:eastAsia="Times New Roman" w:hAnsi="Times New Roman" w:cs="Times New Roman"/>
          <w:sz w:val="24"/>
          <w:szCs w:val="24"/>
          <w:lang w:bidi="ar-SA"/>
        </w:rPr>
        <w:t xml:space="preserve"> Al-Mufid mentioned his birth on Sha'ban 5.</w:t>
      </w:r>
      <w:hyperlink r:id="rId133" w:anchor="cite_note-20" w:history="1">
        <w:r w:rsidRPr="00BA2DCC">
          <w:rPr>
            <w:rFonts w:ascii="Times New Roman" w:eastAsia="Times New Roman" w:hAnsi="Times New Roman" w:cs="Times New Roman"/>
            <w:sz w:val="24"/>
            <w:szCs w:val="24"/>
            <w:u w:val="single"/>
            <w:vertAlign w:val="superscript"/>
            <w:lang w:bidi="ar-SA"/>
          </w:rPr>
          <w:t>[20]</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According to Sunni and Shiite reports, when al-Husayn (a) was born, the Prophet (s) wept and talked about his martyrdom.</w:t>
      </w:r>
      <w:hyperlink r:id="rId134" w:anchor="cite_note-21" w:history="1">
        <w:r w:rsidRPr="00BA2DCC">
          <w:rPr>
            <w:rFonts w:ascii="Times New Roman" w:eastAsia="Times New Roman" w:hAnsi="Times New Roman" w:cs="Times New Roman"/>
            <w:sz w:val="24"/>
            <w:szCs w:val="24"/>
            <w:u w:val="single"/>
            <w:vertAlign w:val="superscript"/>
            <w:lang w:bidi="ar-SA"/>
          </w:rPr>
          <w:t>[21]</w:t>
        </w:r>
      </w:hyperlink>
      <w:r w:rsidRPr="00BA2DCC">
        <w:rPr>
          <w:rFonts w:ascii="Times New Roman" w:eastAsia="Times New Roman" w:hAnsi="Times New Roman" w:cs="Times New Roman"/>
          <w:sz w:val="24"/>
          <w:szCs w:val="24"/>
          <w:lang w:bidi="ar-SA"/>
        </w:rPr>
        <w:t xml:space="preserve"> According to some reports, in his childhood, Umm al-Fadl, the wife of </w:t>
      </w:r>
      <w:hyperlink r:id="rId135" w:tooltip="Al-Abbas b. Abd al-Muttalib" w:history="1">
        <w:r w:rsidRPr="00BA2DCC">
          <w:rPr>
            <w:rFonts w:ascii="Times New Roman" w:eastAsia="Times New Roman" w:hAnsi="Times New Roman" w:cs="Times New Roman"/>
            <w:sz w:val="24"/>
            <w:szCs w:val="24"/>
            <w:u w:val="single"/>
            <w:lang w:bidi="ar-SA"/>
          </w:rPr>
          <w:t>al-Abbas b. Abd al-Muttalib</w:t>
        </w:r>
      </w:hyperlink>
      <w:r w:rsidRPr="00BA2DCC">
        <w:rPr>
          <w:rFonts w:ascii="Times New Roman" w:eastAsia="Times New Roman" w:hAnsi="Times New Roman" w:cs="Times New Roman"/>
          <w:sz w:val="24"/>
          <w:szCs w:val="24"/>
          <w:lang w:bidi="ar-SA"/>
        </w:rPr>
        <w:t>, became his wet nurse.</w:t>
      </w:r>
      <w:hyperlink r:id="rId136" w:anchor="cite_note-22" w:history="1">
        <w:r w:rsidRPr="00BA2DCC">
          <w:rPr>
            <w:rFonts w:ascii="Times New Roman" w:eastAsia="Times New Roman" w:hAnsi="Times New Roman" w:cs="Times New Roman"/>
            <w:sz w:val="24"/>
            <w:szCs w:val="24"/>
            <w:u w:val="single"/>
            <w:vertAlign w:val="superscript"/>
            <w:lang w:bidi="ar-SA"/>
          </w:rPr>
          <w:t>[22]</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Wives and Children</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There is disagreement about the count of the children of Imam al-Husayn (a). </w:t>
      </w:r>
      <w:hyperlink r:id="rId137" w:tooltip="Al-Shaykh al-Mufid" w:history="1">
        <w:r w:rsidRPr="00BA2DCC">
          <w:rPr>
            <w:rFonts w:ascii="Times New Roman" w:eastAsia="Times New Roman" w:hAnsi="Times New Roman" w:cs="Times New Roman"/>
            <w:sz w:val="24"/>
            <w:szCs w:val="24"/>
            <w:u w:val="single"/>
            <w:lang w:bidi="ar-SA"/>
          </w:rPr>
          <w:t>Al-Shaykh al-Mufid</w:t>
        </w:r>
      </w:hyperlink>
      <w:r w:rsidRPr="00BA2DCC">
        <w:rPr>
          <w:rFonts w:ascii="Times New Roman" w:eastAsia="Times New Roman" w:hAnsi="Times New Roman" w:cs="Times New Roman"/>
          <w:sz w:val="24"/>
          <w:szCs w:val="24"/>
          <w:lang w:bidi="ar-SA"/>
        </w:rPr>
        <w:t xml:space="preserve"> reports Imam al-Husayn (a) had six children, four boys and two girls.</w:t>
      </w:r>
      <w:hyperlink r:id="rId138" w:anchor="cite_note-23" w:history="1">
        <w:r w:rsidRPr="00BA2DCC">
          <w:rPr>
            <w:rFonts w:ascii="Times New Roman" w:eastAsia="Times New Roman" w:hAnsi="Times New Roman" w:cs="Times New Roman"/>
            <w:sz w:val="24"/>
            <w:szCs w:val="24"/>
            <w:u w:val="single"/>
            <w:vertAlign w:val="superscript"/>
            <w:lang w:bidi="ar-SA"/>
          </w:rPr>
          <w:t>[23]</w:t>
        </w:r>
      </w:hyperlink>
      <w:r w:rsidRPr="00BA2DCC">
        <w:rPr>
          <w:rFonts w:ascii="Times New Roman" w:eastAsia="Times New Roman" w:hAnsi="Times New Roman" w:cs="Times New Roman"/>
          <w:sz w:val="24"/>
          <w:szCs w:val="24"/>
          <w:lang w:bidi="ar-SA"/>
        </w:rPr>
        <w:t xml:space="preserve"> Some scholars counted nine children, six boys and three girls.</w:t>
      </w:r>
      <w:hyperlink r:id="rId139" w:anchor="cite_note-24" w:history="1">
        <w:r w:rsidRPr="00BA2DCC">
          <w:rPr>
            <w:rFonts w:ascii="Times New Roman" w:eastAsia="Times New Roman" w:hAnsi="Times New Roman" w:cs="Times New Roman"/>
            <w:sz w:val="24"/>
            <w:szCs w:val="24"/>
            <w:u w:val="single"/>
            <w:vertAlign w:val="superscript"/>
            <w:lang w:bidi="ar-SA"/>
          </w:rPr>
          <w:t>[24]</w:t>
        </w:r>
      </w:hyperlink>
      <w:r w:rsidRPr="00BA2DCC">
        <w:rPr>
          <w:rFonts w:ascii="Times New Roman" w:eastAsia="Times New Roman" w:hAnsi="Times New Roman" w:cs="Times New Roman"/>
          <w:sz w:val="24"/>
          <w:szCs w:val="24"/>
          <w:lang w:bidi="ar-SA"/>
        </w:rPr>
        <w:t xml:space="preserve"> Few people have said his children were more than ten.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1"/>
        <w:gridCol w:w="1704"/>
        <w:gridCol w:w="1299"/>
        <w:gridCol w:w="5066"/>
      </w:tblGrid>
      <w:tr w:rsidR="00BA2DCC" w:rsidRPr="00BA2DCC" w:rsidTr="00BA2DCC">
        <w:trPr>
          <w:tblCellSpacing w:w="15" w:type="dxa"/>
        </w:trPr>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b/>
                <w:bCs/>
                <w:sz w:val="24"/>
                <w:szCs w:val="24"/>
                <w:lang w:bidi="ar-SA"/>
              </w:rPr>
            </w:pPr>
            <w:r w:rsidRPr="00BA2DCC">
              <w:rPr>
                <w:rFonts w:ascii="Times New Roman" w:eastAsia="Times New Roman" w:hAnsi="Times New Roman" w:cs="Times New Roman"/>
                <w:b/>
                <w:bCs/>
                <w:sz w:val="24"/>
                <w:szCs w:val="24"/>
                <w:lang w:bidi="ar-SA"/>
              </w:rPr>
              <w:t>Wife</w:t>
            </w:r>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b/>
                <w:bCs/>
                <w:sz w:val="24"/>
                <w:szCs w:val="24"/>
                <w:lang w:bidi="ar-SA"/>
              </w:rPr>
            </w:pPr>
            <w:r w:rsidRPr="00BA2DCC">
              <w:rPr>
                <w:rFonts w:ascii="Times New Roman" w:eastAsia="Times New Roman" w:hAnsi="Times New Roman" w:cs="Times New Roman"/>
                <w:b/>
                <w:bCs/>
                <w:sz w:val="24"/>
                <w:szCs w:val="24"/>
                <w:lang w:bidi="ar-SA"/>
              </w:rPr>
              <w:t>Lineage</w:t>
            </w:r>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b/>
                <w:bCs/>
                <w:sz w:val="24"/>
                <w:szCs w:val="24"/>
                <w:lang w:bidi="ar-SA"/>
              </w:rPr>
            </w:pPr>
            <w:r w:rsidRPr="00BA2DCC">
              <w:rPr>
                <w:rFonts w:ascii="Times New Roman" w:eastAsia="Times New Roman" w:hAnsi="Times New Roman" w:cs="Times New Roman"/>
                <w:b/>
                <w:bCs/>
                <w:sz w:val="24"/>
                <w:szCs w:val="24"/>
                <w:lang w:bidi="ar-SA"/>
              </w:rPr>
              <w:t>Children</w:t>
            </w:r>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b/>
                <w:bCs/>
                <w:sz w:val="24"/>
                <w:szCs w:val="24"/>
                <w:lang w:bidi="ar-SA"/>
              </w:rPr>
            </w:pPr>
            <w:r w:rsidRPr="00BA2DCC">
              <w:rPr>
                <w:rFonts w:ascii="Times New Roman" w:eastAsia="Times New Roman" w:hAnsi="Times New Roman" w:cs="Times New Roman"/>
                <w:b/>
                <w:bCs/>
                <w:sz w:val="24"/>
                <w:szCs w:val="24"/>
                <w:lang w:bidi="ar-SA"/>
              </w:rPr>
              <w:t xml:space="preserve">Comment </w:t>
            </w:r>
          </w:p>
        </w:tc>
      </w:tr>
      <w:tr w:rsidR="00BA2DCC" w:rsidRPr="00BA2DCC" w:rsidTr="00BA2DCC">
        <w:trPr>
          <w:tblCellSpacing w:w="15" w:type="dxa"/>
        </w:trPr>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140" w:tooltip="Shahrbanu" w:history="1">
              <w:r w:rsidRPr="00BA2DCC">
                <w:rPr>
                  <w:rFonts w:ascii="Times New Roman" w:eastAsia="Times New Roman" w:hAnsi="Times New Roman" w:cs="Times New Roman"/>
                  <w:sz w:val="24"/>
                  <w:szCs w:val="24"/>
                  <w:u w:val="single"/>
                  <w:lang w:bidi="ar-SA"/>
                </w:rPr>
                <w:t>Shahrbanu</w:t>
              </w:r>
            </w:hyperlink>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daughter of Yazdgird</w:t>
            </w:r>
            <w:r w:rsidRPr="00BA2DCC">
              <w:rPr>
                <w:rFonts w:ascii="Times New Roman" w:eastAsia="Times New Roman" w:hAnsi="Times New Roman" w:cs="Times New Roman"/>
                <w:sz w:val="24"/>
                <w:szCs w:val="24"/>
                <w:rtl/>
                <w:lang w:bidi="ar-SA"/>
              </w:rPr>
              <w:t>و</w:t>
            </w:r>
            <w:r w:rsidRPr="00BA2DCC">
              <w:rPr>
                <w:rFonts w:ascii="Times New Roman" w:eastAsia="Times New Roman" w:hAnsi="Times New Roman" w:cs="Times New Roman"/>
                <w:sz w:val="24"/>
                <w:szCs w:val="24"/>
                <w:lang w:bidi="ar-SA"/>
              </w:rPr>
              <w:t xml:space="preserve"> the king of Iran</w:t>
            </w:r>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141" w:tooltip="Imam al-Sajjad (a)" w:history="1">
              <w:r w:rsidRPr="00BA2DCC">
                <w:rPr>
                  <w:rFonts w:ascii="Times New Roman" w:eastAsia="Times New Roman" w:hAnsi="Times New Roman" w:cs="Times New Roman"/>
                  <w:sz w:val="24"/>
                  <w:szCs w:val="24"/>
                  <w:u w:val="single"/>
                  <w:lang w:bidi="ar-SA"/>
                </w:rPr>
                <w:t>Imam al-Sajjad (a)</w:t>
              </w:r>
            </w:hyperlink>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Contemporary researchers doubt this,</w:t>
            </w:r>
            <w:hyperlink r:id="rId142" w:anchor="cite_note-25" w:history="1">
              <w:r w:rsidRPr="00BA2DCC">
                <w:rPr>
                  <w:rFonts w:ascii="Times New Roman" w:eastAsia="Times New Roman" w:hAnsi="Times New Roman" w:cs="Times New Roman"/>
                  <w:sz w:val="24"/>
                  <w:szCs w:val="24"/>
                  <w:u w:val="single"/>
                  <w:vertAlign w:val="superscript"/>
                  <w:lang w:bidi="ar-SA"/>
                </w:rPr>
                <w:t>[25]</w:t>
              </w:r>
            </w:hyperlink>
            <w:r w:rsidRPr="00BA2DCC">
              <w:rPr>
                <w:rFonts w:ascii="Times New Roman" w:eastAsia="Times New Roman" w:hAnsi="Times New Roman" w:cs="Times New Roman"/>
                <w:sz w:val="24"/>
                <w:szCs w:val="24"/>
                <w:lang w:bidi="ar-SA"/>
              </w:rPr>
              <w:t xml:space="preserve"> in some reports she is mentioned as Sindiyya, Ghazala, and Shah-i Zanan </w:t>
            </w:r>
          </w:p>
        </w:tc>
      </w:tr>
      <w:tr w:rsidR="00BA2DCC" w:rsidRPr="00BA2DCC" w:rsidTr="00BA2DCC">
        <w:trPr>
          <w:tblCellSpacing w:w="15" w:type="dxa"/>
        </w:trPr>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143" w:tooltip="Rabab bt. Imri' al-Qays" w:history="1">
              <w:r w:rsidRPr="00BA2DCC">
                <w:rPr>
                  <w:rFonts w:ascii="Times New Roman" w:eastAsia="Times New Roman" w:hAnsi="Times New Roman" w:cs="Times New Roman"/>
                  <w:sz w:val="24"/>
                  <w:szCs w:val="24"/>
                  <w:u w:val="single"/>
                  <w:lang w:bidi="ar-SA"/>
                </w:rPr>
                <w:t>Rabab</w:t>
              </w:r>
            </w:hyperlink>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daughter of Imru' al-Qays b. Adi</w:t>
            </w:r>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144" w:tooltip="Sukayna" w:history="1">
              <w:r w:rsidRPr="00BA2DCC">
                <w:rPr>
                  <w:rFonts w:ascii="Times New Roman" w:eastAsia="Times New Roman" w:hAnsi="Times New Roman" w:cs="Times New Roman"/>
                  <w:sz w:val="24"/>
                  <w:szCs w:val="24"/>
                  <w:u w:val="single"/>
                  <w:lang w:bidi="ar-SA"/>
                </w:rPr>
                <w:t>Sukayna</w:t>
              </w:r>
            </w:hyperlink>
            <w:r w:rsidRPr="00BA2DCC">
              <w:rPr>
                <w:rFonts w:ascii="Times New Roman" w:eastAsia="Times New Roman" w:hAnsi="Times New Roman" w:cs="Times New Roman"/>
                <w:sz w:val="24"/>
                <w:szCs w:val="24"/>
                <w:lang w:bidi="ar-SA"/>
              </w:rPr>
              <w:t xml:space="preserve"> and </w:t>
            </w:r>
            <w:hyperlink r:id="rId145" w:tooltip="'Abd Allah b. al-Husayn (a)" w:history="1">
              <w:r w:rsidRPr="00BA2DCC">
                <w:rPr>
                  <w:rFonts w:ascii="Times New Roman" w:eastAsia="Times New Roman" w:hAnsi="Times New Roman" w:cs="Times New Roman"/>
                  <w:sz w:val="24"/>
                  <w:szCs w:val="24"/>
                  <w:u w:val="single"/>
                  <w:lang w:bidi="ar-SA"/>
                </w:rPr>
                <w:t>Abd Allah</w:t>
              </w:r>
            </w:hyperlink>
            <w:hyperlink r:id="rId146" w:anchor="cite_note-26" w:history="1">
              <w:r w:rsidRPr="00BA2DCC">
                <w:rPr>
                  <w:rFonts w:ascii="Times New Roman" w:eastAsia="Times New Roman" w:hAnsi="Times New Roman" w:cs="Times New Roman"/>
                  <w:sz w:val="24"/>
                  <w:szCs w:val="24"/>
                  <w:u w:val="single"/>
                  <w:vertAlign w:val="superscript"/>
                  <w:lang w:bidi="ar-SA"/>
                </w:rPr>
                <w:t>[26]</w:t>
              </w:r>
            </w:hyperlink>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She was present in the </w:t>
            </w:r>
            <w:hyperlink r:id="rId147" w:tooltip="Battle of Karbala" w:history="1">
              <w:r w:rsidRPr="00BA2DCC">
                <w:rPr>
                  <w:rFonts w:ascii="Times New Roman" w:eastAsia="Times New Roman" w:hAnsi="Times New Roman" w:cs="Times New Roman"/>
                  <w:sz w:val="24"/>
                  <w:szCs w:val="24"/>
                  <w:u w:val="single"/>
                  <w:lang w:bidi="ar-SA"/>
                </w:rPr>
                <w:t>Battle of Karbala</w:t>
              </w:r>
            </w:hyperlink>
            <w:r w:rsidRPr="00BA2DCC">
              <w:rPr>
                <w:rFonts w:ascii="Times New Roman" w:eastAsia="Times New Roman" w:hAnsi="Times New Roman" w:cs="Times New Roman"/>
                <w:sz w:val="24"/>
                <w:szCs w:val="24"/>
                <w:lang w:bidi="ar-SA"/>
              </w:rPr>
              <w:t xml:space="preserve"> and went to Syria among the </w:t>
            </w:r>
            <w:hyperlink r:id="rId148" w:tooltip="Captives of Karbala" w:history="1">
              <w:r w:rsidRPr="00BA2DCC">
                <w:rPr>
                  <w:rFonts w:ascii="Times New Roman" w:eastAsia="Times New Roman" w:hAnsi="Times New Roman" w:cs="Times New Roman"/>
                  <w:sz w:val="24"/>
                  <w:szCs w:val="24"/>
                  <w:u w:val="single"/>
                  <w:lang w:bidi="ar-SA"/>
                </w:rPr>
                <w:t>captives of Karbala</w:t>
              </w:r>
            </w:hyperlink>
            <w:r w:rsidRPr="00BA2DCC">
              <w:rPr>
                <w:rFonts w:ascii="Times New Roman" w:eastAsia="Times New Roman" w:hAnsi="Times New Roman" w:cs="Times New Roman"/>
                <w:sz w:val="24"/>
                <w:szCs w:val="24"/>
                <w:lang w:bidi="ar-SA"/>
              </w:rPr>
              <w:t>.</w:t>
            </w:r>
            <w:hyperlink r:id="rId149" w:anchor="cite_note-27" w:history="1">
              <w:r w:rsidRPr="00BA2DCC">
                <w:rPr>
                  <w:rFonts w:ascii="Times New Roman" w:eastAsia="Times New Roman" w:hAnsi="Times New Roman" w:cs="Times New Roman"/>
                  <w:sz w:val="24"/>
                  <w:szCs w:val="24"/>
                  <w:u w:val="single"/>
                  <w:vertAlign w:val="superscript"/>
                  <w:lang w:bidi="ar-SA"/>
                </w:rPr>
                <w:t>[27]</w:t>
              </w:r>
            </w:hyperlink>
            <w:r w:rsidRPr="00BA2DCC">
              <w:rPr>
                <w:rFonts w:ascii="Times New Roman" w:eastAsia="Times New Roman" w:hAnsi="Times New Roman" w:cs="Times New Roman"/>
                <w:sz w:val="24"/>
                <w:szCs w:val="24"/>
                <w:lang w:bidi="ar-SA"/>
              </w:rPr>
              <w:t xml:space="preserve"> Abd Allah was an infant when he was martyred during the Battle of Karbala.</w:t>
            </w:r>
            <w:hyperlink r:id="rId150" w:anchor="cite_note-28" w:history="1">
              <w:r w:rsidRPr="00BA2DCC">
                <w:rPr>
                  <w:rFonts w:ascii="Times New Roman" w:eastAsia="Times New Roman" w:hAnsi="Times New Roman" w:cs="Times New Roman"/>
                  <w:sz w:val="24"/>
                  <w:szCs w:val="24"/>
                  <w:u w:val="single"/>
                  <w:vertAlign w:val="superscript"/>
                  <w:lang w:bidi="ar-SA"/>
                </w:rPr>
                <w:t>[28]</w:t>
              </w:r>
            </w:hyperlink>
            <w:r w:rsidRPr="00BA2DCC">
              <w:rPr>
                <w:rFonts w:ascii="Times New Roman" w:eastAsia="Times New Roman" w:hAnsi="Times New Roman" w:cs="Times New Roman"/>
                <w:sz w:val="24"/>
                <w:szCs w:val="24"/>
                <w:lang w:bidi="ar-SA"/>
              </w:rPr>
              <w:t xml:space="preserve"> Today, Shi'as name him as </w:t>
            </w:r>
            <w:hyperlink r:id="rId151" w:tooltip="Ali al-Asghar" w:history="1">
              <w:r w:rsidRPr="00BA2DCC">
                <w:rPr>
                  <w:rFonts w:ascii="Times New Roman" w:eastAsia="Times New Roman" w:hAnsi="Times New Roman" w:cs="Times New Roman"/>
                  <w:sz w:val="24"/>
                  <w:szCs w:val="24"/>
                  <w:u w:val="single"/>
                  <w:lang w:bidi="ar-SA"/>
                </w:rPr>
                <w:t>Ali al-Asghar</w:t>
              </w:r>
            </w:hyperlink>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152" w:tooltip="Layla bt. Abi Murra al-Thaqafi" w:history="1">
              <w:r w:rsidRPr="00BA2DCC">
                <w:rPr>
                  <w:rFonts w:ascii="Times New Roman" w:eastAsia="Times New Roman" w:hAnsi="Times New Roman" w:cs="Times New Roman"/>
                  <w:sz w:val="24"/>
                  <w:szCs w:val="24"/>
                  <w:u w:val="single"/>
                  <w:lang w:bidi="ar-SA"/>
                </w:rPr>
                <w:t>Layla</w:t>
              </w:r>
            </w:hyperlink>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daughter of Abu Murra b. Urwa al-Thaqafi</w:t>
            </w:r>
            <w:hyperlink r:id="rId153" w:anchor="cite_note-29" w:history="1">
              <w:r w:rsidRPr="00BA2DCC">
                <w:rPr>
                  <w:rFonts w:ascii="Times New Roman" w:eastAsia="Times New Roman" w:hAnsi="Times New Roman" w:cs="Times New Roman"/>
                  <w:sz w:val="24"/>
                  <w:szCs w:val="24"/>
                  <w:u w:val="single"/>
                  <w:vertAlign w:val="superscript"/>
                  <w:lang w:bidi="ar-SA"/>
                </w:rPr>
                <w:t>[29]</w:t>
              </w:r>
            </w:hyperlink>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154" w:tooltip="Ali al-Akbar (a)" w:history="1">
              <w:r w:rsidRPr="00BA2DCC">
                <w:rPr>
                  <w:rFonts w:ascii="Times New Roman" w:eastAsia="Times New Roman" w:hAnsi="Times New Roman" w:cs="Times New Roman"/>
                  <w:sz w:val="24"/>
                  <w:szCs w:val="24"/>
                  <w:u w:val="single"/>
                  <w:lang w:bidi="ar-SA"/>
                </w:rPr>
                <w:t>Ali al-Akbar (a)</w:t>
              </w:r>
            </w:hyperlink>
            <w:hyperlink r:id="rId155" w:anchor="cite_note-30" w:history="1">
              <w:r w:rsidRPr="00BA2DCC">
                <w:rPr>
                  <w:rFonts w:ascii="Times New Roman" w:eastAsia="Times New Roman" w:hAnsi="Times New Roman" w:cs="Times New Roman"/>
                  <w:sz w:val="24"/>
                  <w:szCs w:val="24"/>
                  <w:u w:val="single"/>
                  <w:vertAlign w:val="superscript"/>
                  <w:lang w:bidi="ar-SA"/>
                </w:rPr>
                <w:t>[30]</w:t>
              </w:r>
            </w:hyperlink>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Ali al-Akbar (a) was the eldest son of Imam al-Husayn (a), who was martyred in Karbala. </w:t>
            </w:r>
          </w:p>
        </w:tc>
      </w:tr>
      <w:tr w:rsidR="00BA2DCC" w:rsidRPr="00BA2DCC" w:rsidTr="00BA2DCC">
        <w:trPr>
          <w:tblCellSpacing w:w="15" w:type="dxa"/>
        </w:trPr>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156" w:tooltip="Umm Ishaq" w:history="1">
              <w:r w:rsidRPr="00BA2DCC">
                <w:rPr>
                  <w:rFonts w:ascii="Times New Roman" w:eastAsia="Times New Roman" w:hAnsi="Times New Roman" w:cs="Times New Roman"/>
                  <w:sz w:val="24"/>
                  <w:szCs w:val="24"/>
                  <w:u w:val="single"/>
                  <w:lang w:bidi="ar-SA"/>
                </w:rPr>
                <w:t>Umm Ishaq bt. Talha</w:t>
              </w:r>
            </w:hyperlink>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daughter of Talha b. 'Ubayd Allah</w:t>
            </w:r>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157" w:tooltip="Fatima bt. al-Husayn" w:history="1">
              <w:r w:rsidRPr="00BA2DCC">
                <w:rPr>
                  <w:rFonts w:ascii="Times New Roman" w:eastAsia="Times New Roman" w:hAnsi="Times New Roman" w:cs="Times New Roman"/>
                  <w:sz w:val="24"/>
                  <w:szCs w:val="24"/>
                  <w:u w:val="single"/>
                  <w:lang w:bidi="ar-SA"/>
                </w:rPr>
                <w:t>Fatima</w:t>
              </w:r>
            </w:hyperlink>
            <w:hyperlink r:id="rId158" w:anchor="cite_note-31" w:history="1">
              <w:r w:rsidRPr="00BA2DCC">
                <w:rPr>
                  <w:rFonts w:ascii="Times New Roman" w:eastAsia="Times New Roman" w:hAnsi="Times New Roman" w:cs="Times New Roman"/>
                  <w:sz w:val="24"/>
                  <w:szCs w:val="24"/>
                  <w:u w:val="single"/>
                  <w:vertAlign w:val="superscript"/>
                  <w:lang w:bidi="ar-SA"/>
                </w:rPr>
                <w:t>[31]</w:t>
              </w:r>
            </w:hyperlink>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Umm Ishaq was a wife of Imam al-Hasan (a), after his martyrdom, Imam al-Husayn (a) married her.</w:t>
            </w:r>
            <w:hyperlink r:id="rId159" w:anchor="cite_note-32" w:history="1">
              <w:r w:rsidRPr="00BA2DCC">
                <w:rPr>
                  <w:rFonts w:ascii="Times New Roman" w:eastAsia="Times New Roman" w:hAnsi="Times New Roman" w:cs="Times New Roman"/>
                  <w:sz w:val="24"/>
                  <w:szCs w:val="24"/>
                  <w:u w:val="single"/>
                  <w:vertAlign w:val="superscript"/>
                  <w:lang w:bidi="ar-SA"/>
                </w:rPr>
                <w:t>[32]</w:t>
              </w:r>
            </w:hyperlink>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Sulafa or Maluma</w:t>
            </w:r>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from </w:t>
            </w:r>
            <w:hyperlink r:id="rId160" w:tooltip="Quda'a tribe (page does not exist)" w:history="1">
              <w:r w:rsidRPr="00BA2DCC">
                <w:rPr>
                  <w:rFonts w:ascii="Times New Roman" w:eastAsia="Times New Roman" w:hAnsi="Times New Roman" w:cs="Times New Roman"/>
                  <w:sz w:val="24"/>
                  <w:szCs w:val="24"/>
                  <w:u w:val="single"/>
                  <w:lang w:bidi="ar-SA"/>
                </w:rPr>
                <w:t>Quda'a tribe</w:t>
              </w:r>
            </w:hyperlink>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Ja'far</w:t>
            </w:r>
            <w:hyperlink r:id="rId161" w:anchor="cite_note-33" w:history="1">
              <w:r w:rsidRPr="00BA2DCC">
                <w:rPr>
                  <w:rFonts w:ascii="Times New Roman" w:eastAsia="Times New Roman" w:hAnsi="Times New Roman" w:cs="Times New Roman"/>
                  <w:sz w:val="24"/>
                  <w:szCs w:val="24"/>
                  <w:u w:val="single"/>
                  <w:vertAlign w:val="superscript"/>
                  <w:lang w:bidi="ar-SA"/>
                </w:rPr>
                <w:t>[33]</w:t>
              </w:r>
            </w:hyperlink>
          </w:p>
        </w:tc>
        <w:tc>
          <w:tcPr>
            <w:tcW w:w="0" w:type="auto"/>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He passed away before the events of Ashura', and was survived by no children.</w:t>
            </w:r>
            <w:hyperlink r:id="rId162" w:anchor="cite_note-34" w:history="1">
              <w:r w:rsidRPr="00BA2DCC">
                <w:rPr>
                  <w:rFonts w:ascii="Times New Roman" w:eastAsia="Times New Roman" w:hAnsi="Times New Roman" w:cs="Times New Roman"/>
                  <w:sz w:val="24"/>
                  <w:szCs w:val="24"/>
                  <w:u w:val="single"/>
                  <w:vertAlign w:val="superscript"/>
                  <w:lang w:bidi="ar-SA"/>
                </w:rPr>
                <w:t>[34]</w:t>
              </w:r>
            </w:hyperlink>
            <w:r w:rsidRPr="00BA2DCC">
              <w:rPr>
                <w:rFonts w:ascii="Times New Roman" w:eastAsia="Times New Roman" w:hAnsi="Times New Roman" w:cs="Times New Roman"/>
                <w:sz w:val="24"/>
                <w:szCs w:val="24"/>
                <w:lang w:bidi="ar-SA"/>
              </w:rPr>
              <w:t xml:space="preserve"> </w:t>
            </w:r>
          </w:p>
        </w:tc>
      </w:tr>
    </w:tbl>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lastRenderedPageBreak/>
        <w:t xml:space="preserve">In </w:t>
      </w:r>
      <w:r w:rsidRPr="00BA2DCC">
        <w:rPr>
          <w:rFonts w:ascii="Times New Roman" w:eastAsia="Times New Roman" w:hAnsi="Times New Roman" w:cs="Times New Roman"/>
          <w:i/>
          <w:iCs/>
          <w:sz w:val="24"/>
          <w:szCs w:val="24"/>
          <w:lang w:bidi="ar-SA"/>
        </w:rPr>
        <w:t>Lubab al-ansab</w:t>
      </w:r>
      <w:proofErr w:type="gramStart"/>
      <w:r w:rsidRPr="00BA2DCC">
        <w:rPr>
          <w:rFonts w:ascii="Times New Roman" w:eastAsia="Times New Roman" w:hAnsi="Times New Roman" w:cs="Times New Roman"/>
          <w:sz w:val="24"/>
          <w:szCs w:val="24"/>
          <w:lang w:bidi="ar-SA"/>
        </w:rPr>
        <w:t>,</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"cite_note-35"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[35]</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a sixth/twelfth century source, it is mentioned that Imam al-Husayn (a) had a daughter called </w:t>
      </w:r>
      <w:hyperlink r:id="rId163" w:tooltip="Ruqayya" w:history="1">
        <w:r w:rsidRPr="00BA2DCC">
          <w:rPr>
            <w:rFonts w:ascii="Times New Roman" w:eastAsia="Times New Roman" w:hAnsi="Times New Roman" w:cs="Times New Roman"/>
            <w:sz w:val="24"/>
            <w:szCs w:val="24"/>
            <w:u w:val="single"/>
            <w:lang w:bidi="ar-SA"/>
          </w:rPr>
          <w:t>Ruqayya</w:t>
        </w:r>
      </w:hyperlink>
      <w:r w:rsidRPr="00BA2DCC">
        <w:rPr>
          <w:rFonts w:ascii="Times New Roman" w:eastAsia="Times New Roman" w:hAnsi="Times New Roman" w:cs="Times New Roman"/>
          <w:sz w:val="24"/>
          <w:szCs w:val="24"/>
          <w:lang w:bidi="ar-SA"/>
        </w:rPr>
        <w:t xml:space="preserve">. Also, in </w:t>
      </w:r>
      <w:r w:rsidRPr="00BA2DCC">
        <w:rPr>
          <w:rFonts w:ascii="Times New Roman" w:eastAsia="Times New Roman" w:hAnsi="Times New Roman" w:cs="Times New Roman"/>
          <w:i/>
          <w:iCs/>
          <w:sz w:val="24"/>
          <w:szCs w:val="24"/>
          <w:lang w:bidi="ar-SA"/>
        </w:rPr>
        <w:t>Kamil-i Baha'i</w:t>
      </w:r>
      <w:r w:rsidRPr="00BA2DCC">
        <w:rPr>
          <w:rFonts w:ascii="Times New Roman" w:eastAsia="Times New Roman" w:hAnsi="Times New Roman" w:cs="Times New Roman"/>
          <w:sz w:val="24"/>
          <w:szCs w:val="24"/>
          <w:lang w:bidi="ar-SA"/>
        </w:rPr>
        <w:t xml:space="preserve">, from the seventh/thirteenth century, reports that the Imam (a) had a four-year old daughter, who passed away in </w:t>
      </w:r>
      <w:hyperlink r:id="rId164" w:tooltip="Damascus (page does not exist)" w:history="1">
        <w:r w:rsidRPr="00BA2DCC">
          <w:rPr>
            <w:rFonts w:ascii="Times New Roman" w:eastAsia="Times New Roman" w:hAnsi="Times New Roman" w:cs="Times New Roman"/>
            <w:sz w:val="24"/>
            <w:szCs w:val="24"/>
            <w:u w:val="single"/>
            <w:lang w:bidi="ar-SA"/>
          </w:rPr>
          <w:t>Damascus</w:t>
        </w:r>
      </w:hyperlink>
      <w:r w:rsidRPr="00BA2DCC">
        <w:rPr>
          <w:rFonts w:ascii="Times New Roman" w:eastAsia="Times New Roman" w:hAnsi="Times New Roman" w:cs="Times New Roman"/>
          <w:sz w:val="24"/>
          <w:szCs w:val="24"/>
          <w:lang w:bidi="ar-SA"/>
        </w:rPr>
        <w:t>.</w:t>
      </w:r>
      <w:hyperlink r:id="rId165" w:anchor="cite_note-36" w:history="1">
        <w:r w:rsidRPr="00BA2DCC">
          <w:rPr>
            <w:rFonts w:ascii="Times New Roman" w:eastAsia="Times New Roman" w:hAnsi="Times New Roman" w:cs="Times New Roman"/>
            <w:sz w:val="24"/>
            <w:szCs w:val="24"/>
            <w:u w:val="single"/>
            <w:vertAlign w:val="superscript"/>
            <w:lang w:bidi="ar-SA"/>
          </w:rPr>
          <w:t>[36]</w:t>
        </w:r>
      </w:hyperlink>
      <w:r w:rsidRPr="00BA2DCC">
        <w:rPr>
          <w:rFonts w:ascii="Times New Roman" w:eastAsia="Times New Roman" w:hAnsi="Times New Roman" w:cs="Times New Roman"/>
          <w:sz w:val="24"/>
          <w:szCs w:val="24"/>
          <w:lang w:bidi="ar-SA"/>
        </w:rPr>
        <w:t xml:space="preserve"> The name Ruqayya appears in many later sources. Moreover, some sources mention Ali al-Asghar, the son of Shahrbanu, Muhammad, the son of Rabab, and Zaynab without mentioning her mother's name as the children of Imam al-Husayn (a).</w:t>
      </w:r>
      <w:hyperlink r:id="rId166" w:anchor="cite_note-37" w:history="1">
        <w:r w:rsidRPr="00BA2DCC">
          <w:rPr>
            <w:rFonts w:ascii="Times New Roman" w:eastAsia="Times New Roman" w:hAnsi="Times New Roman" w:cs="Times New Roman"/>
            <w:sz w:val="24"/>
            <w:szCs w:val="24"/>
            <w:u w:val="single"/>
            <w:vertAlign w:val="superscript"/>
            <w:lang w:bidi="ar-SA"/>
          </w:rPr>
          <w:t>[37]</w:t>
        </w:r>
      </w:hyperlink>
      <w:r w:rsidRPr="00BA2DCC">
        <w:rPr>
          <w:rFonts w:ascii="Times New Roman" w:eastAsia="Times New Roman" w:hAnsi="Times New Roman" w:cs="Times New Roman"/>
          <w:sz w:val="24"/>
          <w:szCs w:val="24"/>
          <w:lang w:bidi="ar-SA"/>
        </w:rPr>
        <w:t xml:space="preserve"> In his book </w:t>
      </w:r>
      <w:hyperlink r:id="rId167" w:tooltip="Matalib al-sa'ul (page does not exist)" w:history="1">
        <w:r w:rsidRPr="00BA2DCC">
          <w:rPr>
            <w:rFonts w:ascii="Times New Roman" w:eastAsia="Times New Roman" w:hAnsi="Times New Roman" w:cs="Times New Roman"/>
            <w:i/>
            <w:iCs/>
            <w:sz w:val="24"/>
            <w:szCs w:val="24"/>
            <w:u w:val="single"/>
            <w:lang w:bidi="ar-SA"/>
          </w:rPr>
          <w:t>Matalib al-sa'ul</w:t>
        </w:r>
      </w:hyperlink>
      <w:r w:rsidRPr="00BA2DCC">
        <w:rPr>
          <w:rFonts w:ascii="Times New Roman" w:eastAsia="Times New Roman" w:hAnsi="Times New Roman" w:cs="Times New Roman"/>
          <w:sz w:val="24"/>
          <w:szCs w:val="24"/>
          <w:lang w:bidi="ar-SA"/>
        </w:rPr>
        <w:t>, Ibn Talha al-Shafi'i has stated that the Imam (a) had ten children.</w:t>
      </w:r>
      <w:hyperlink r:id="rId168" w:anchor="cite_note-38" w:history="1">
        <w:r w:rsidRPr="00BA2DCC">
          <w:rPr>
            <w:rFonts w:ascii="Times New Roman" w:eastAsia="Times New Roman" w:hAnsi="Times New Roman" w:cs="Times New Roman"/>
            <w:sz w:val="24"/>
            <w:szCs w:val="24"/>
            <w:u w:val="single"/>
            <w:vertAlign w:val="superscript"/>
            <w:lang w:bidi="ar-SA"/>
          </w:rPr>
          <w:t>[38]</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Lifetime of the Prophet (s)</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bookmarkStart w:id="0" w:name="_GoBack"/>
      <w:r w:rsidRPr="00BA2DCC">
        <w:rPr>
          <w:rFonts w:ascii="Times New Roman" w:eastAsia="Times New Roman" w:hAnsi="Times New Roman" w:cs="Times New Roman"/>
          <w:noProof/>
          <w:sz w:val="24"/>
          <w:szCs w:val="24"/>
          <w:lang w:bidi="ar-SA"/>
        </w:rPr>
        <w:drawing>
          <wp:inline distT="0" distB="0" distL="0" distR="0" wp14:anchorId="46CA961B" wp14:editId="64ED6AFD">
            <wp:extent cx="2860040" cy="1663700"/>
            <wp:effectExtent l="0" t="0" r="0" b="0"/>
            <wp:docPr id="3" name="Picture 3" descr="https://en.wikishia.net/images/thumb/d/d7/Entrance_of_Imam_al-Husayn_%28a%29_Holy_Shrine.jpg/300px-Entrance_of_Imam_al-Husayn_%28a%29_Holy_Shrine.jp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wikishia.net/images/thumb/d/d7/Entrance_of_Imam_al-Husayn_%28a%29_Holy_Shrine.jpg/300px-Entrance_of_Imam_al-Husayn_%28a%29_Holy_Shrine.jpg">
                      <a:hlinkClick r:id="rId169"/>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860040" cy="1663700"/>
                    </a:xfrm>
                    <a:prstGeom prst="rect">
                      <a:avLst/>
                    </a:prstGeom>
                    <a:noFill/>
                    <a:ln>
                      <a:noFill/>
                    </a:ln>
                  </pic:spPr>
                </pic:pic>
              </a:graphicData>
            </a:graphic>
          </wp:inline>
        </w:drawing>
      </w:r>
      <w:bookmarkEnd w:id="0"/>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Hadith of the </w:t>
      </w:r>
      <w:hyperlink r:id="rId171" w:tooltip="Prophet (s)" w:history="1">
        <w:r w:rsidRPr="00BA2DCC">
          <w:rPr>
            <w:rFonts w:ascii="Times New Roman" w:eastAsia="Times New Roman" w:hAnsi="Times New Roman" w:cs="Times New Roman"/>
            <w:sz w:val="24"/>
            <w:szCs w:val="24"/>
            <w:u w:val="single"/>
            <w:lang w:bidi="ar-SA"/>
          </w:rPr>
          <w:t>Prophet (s)</w:t>
        </w:r>
      </w:hyperlink>
      <w:r w:rsidRPr="00BA2DCC">
        <w:rPr>
          <w:rFonts w:ascii="Times New Roman" w:eastAsia="Times New Roman" w:hAnsi="Times New Roman" w:cs="Times New Roman"/>
          <w:sz w:val="24"/>
          <w:szCs w:val="24"/>
          <w:lang w:bidi="ar-SA"/>
        </w:rPr>
        <w:t xml:space="preserve"> about Imam al-Husayn (a) at the entrance of </w:t>
      </w:r>
      <w:hyperlink r:id="rId172" w:tooltip="Imam al-Husayn (a) Holy Shrine" w:history="1">
        <w:r w:rsidRPr="00BA2DCC">
          <w:rPr>
            <w:rFonts w:ascii="Times New Roman" w:eastAsia="Times New Roman" w:hAnsi="Times New Roman" w:cs="Times New Roman"/>
            <w:sz w:val="24"/>
            <w:szCs w:val="24"/>
            <w:u w:val="single"/>
            <w:lang w:bidi="ar-SA"/>
          </w:rPr>
          <w:t>Imam al-Husayn (a) Holy Shrine</w:t>
        </w:r>
      </w:hyperlink>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Imam al-Husayn (a) was seven years old when the </w:t>
      </w:r>
      <w:hyperlink r:id="rId173" w:tooltip="Prophet of Islam (s)" w:history="1">
        <w:r w:rsidRPr="00BA2DCC">
          <w:rPr>
            <w:rFonts w:ascii="Times New Roman" w:eastAsia="Times New Roman" w:hAnsi="Times New Roman" w:cs="Times New Roman"/>
            <w:sz w:val="24"/>
            <w:szCs w:val="24"/>
            <w:u w:val="single"/>
            <w:lang w:bidi="ar-SA"/>
          </w:rPr>
          <w:t>Prophet of Islam (s)</w:t>
        </w:r>
      </w:hyperlink>
      <w:r w:rsidRPr="00BA2DCC">
        <w:rPr>
          <w:rFonts w:ascii="Times New Roman" w:eastAsia="Times New Roman" w:hAnsi="Times New Roman" w:cs="Times New Roman"/>
          <w:sz w:val="24"/>
          <w:szCs w:val="24"/>
          <w:lang w:bidi="ar-SA"/>
        </w:rPr>
        <w:t xml:space="preserve"> passed away; nevertheless, even in those short years, he was present in important events of that time together with the </w:t>
      </w:r>
      <w:hyperlink r:id="rId174" w:tooltip="Ahl al-Bayt (a)" w:history="1">
        <w:r w:rsidRPr="00BA2DCC">
          <w:rPr>
            <w:rFonts w:ascii="Times New Roman" w:eastAsia="Times New Roman" w:hAnsi="Times New Roman" w:cs="Times New Roman"/>
            <w:sz w:val="24"/>
            <w:szCs w:val="24"/>
            <w:u w:val="single"/>
            <w:lang w:bidi="ar-SA"/>
          </w:rPr>
          <w:t>Ahl al-Bayt (a)</w:t>
        </w:r>
      </w:hyperlink>
      <w:r w:rsidRPr="00BA2DCC">
        <w:rPr>
          <w:rFonts w:ascii="Times New Roman" w:eastAsia="Times New Roman" w:hAnsi="Times New Roman" w:cs="Times New Roman"/>
          <w:sz w:val="24"/>
          <w:szCs w:val="24"/>
          <w:lang w:bidi="ar-SA"/>
        </w:rPr>
        <w:t xml:space="preserve">, such as in the </w:t>
      </w:r>
      <w:hyperlink r:id="rId175" w:tooltip="Event of Mubahala" w:history="1">
        <w:r w:rsidRPr="00BA2DCC">
          <w:rPr>
            <w:rFonts w:ascii="Times New Roman" w:eastAsia="Times New Roman" w:hAnsi="Times New Roman" w:cs="Times New Roman"/>
            <w:sz w:val="24"/>
            <w:szCs w:val="24"/>
            <w:u w:val="single"/>
            <w:lang w:bidi="ar-SA"/>
          </w:rPr>
          <w:t>Event of Mubahala</w:t>
        </w:r>
      </w:hyperlink>
      <w:r w:rsidRPr="00BA2DCC">
        <w:rPr>
          <w:rFonts w:ascii="Times New Roman" w:eastAsia="Times New Roman" w:hAnsi="Times New Roman" w:cs="Times New Roman"/>
          <w:sz w:val="24"/>
          <w:szCs w:val="24"/>
          <w:lang w:bidi="ar-SA"/>
        </w:rPr>
        <w:t xml:space="preserve"> with the Christians of Najran, the event of the </w:t>
      </w:r>
      <w:hyperlink r:id="rId176" w:tooltip="Ashab al-Kisa'" w:history="1">
        <w:r w:rsidRPr="00BA2DCC">
          <w:rPr>
            <w:rFonts w:ascii="Times New Roman" w:eastAsia="Times New Roman" w:hAnsi="Times New Roman" w:cs="Times New Roman"/>
            <w:sz w:val="24"/>
            <w:szCs w:val="24"/>
            <w:u w:val="single"/>
            <w:lang w:bidi="ar-SA"/>
          </w:rPr>
          <w:t>Ashab al-Kisa'</w:t>
        </w:r>
      </w:hyperlink>
      <w:r w:rsidRPr="00BA2DCC">
        <w:rPr>
          <w:rFonts w:ascii="Times New Roman" w:eastAsia="Times New Roman" w:hAnsi="Times New Roman" w:cs="Times New Roman"/>
          <w:sz w:val="24"/>
          <w:szCs w:val="24"/>
          <w:lang w:bidi="ar-SA"/>
        </w:rPr>
        <w:t xml:space="preserve"> [the Cloak],</w:t>
      </w:r>
      <w:hyperlink r:id="rId177" w:anchor="cite_note-39" w:history="1">
        <w:r w:rsidRPr="00BA2DCC">
          <w:rPr>
            <w:rFonts w:ascii="Times New Roman" w:eastAsia="Times New Roman" w:hAnsi="Times New Roman" w:cs="Times New Roman"/>
            <w:sz w:val="24"/>
            <w:szCs w:val="24"/>
            <w:u w:val="single"/>
            <w:vertAlign w:val="superscript"/>
            <w:lang w:bidi="ar-SA"/>
          </w:rPr>
          <w:t>[39]</w:t>
        </w:r>
      </w:hyperlink>
      <w:r w:rsidRPr="00BA2DCC">
        <w:rPr>
          <w:rFonts w:ascii="Times New Roman" w:eastAsia="Times New Roman" w:hAnsi="Times New Roman" w:cs="Times New Roman"/>
          <w:sz w:val="24"/>
          <w:szCs w:val="24"/>
          <w:lang w:bidi="ar-SA"/>
        </w:rPr>
        <w:t xml:space="preserve"> giving allegiance to the Prophet (s) and being asked to be a witness when writing letters.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Ibn </w:t>
      </w:r>
      <w:proofErr w:type="gramStart"/>
      <w:r w:rsidRPr="00BA2DCC">
        <w:rPr>
          <w:rFonts w:ascii="Times New Roman" w:eastAsia="Times New Roman" w:hAnsi="Times New Roman" w:cs="Times New Roman"/>
          <w:sz w:val="24"/>
          <w:szCs w:val="24"/>
          <w:lang w:bidi="ar-SA"/>
        </w:rPr>
        <w:t>Sa'd</w:t>
      </w:r>
      <w:proofErr w:type="gramEnd"/>
      <w:r w:rsidRPr="00BA2DCC">
        <w:rPr>
          <w:rFonts w:ascii="Times New Roman" w:eastAsia="Times New Roman" w:hAnsi="Times New Roman" w:cs="Times New Roman"/>
          <w:sz w:val="24"/>
          <w:szCs w:val="24"/>
          <w:lang w:bidi="ar-SA"/>
        </w:rPr>
        <w:t xml:space="preserve"> mentioned Imam al-Husayn (a) in the last class (fifth class) of the </w:t>
      </w:r>
      <w:hyperlink r:id="rId178" w:tooltip="Companions of the Prophet (s)" w:history="1">
        <w:r w:rsidRPr="00BA2DCC">
          <w:rPr>
            <w:rFonts w:ascii="Times New Roman" w:eastAsia="Times New Roman" w:hAnsi="Times New Roman" w:cs="Times New Roman"/>
            <w:sz w:val="24"/>
            <w:szCs w:val="24"/>
            <w:u w:val="single"/>
            <w:lang w:bidi="ar-SA"/>
          </w:rPr>
          <w:t>Companions of the Prophet (s)</w:t>
        </w:r>
      </w:hyperlink>
      <w:r w:rsidRPr="00BA2DCC">
        <w:rPr>
          <w:rFonts w:ascii="Times New Roman" w:eastAsia="Times New Roman" w:hAnsi="Times New Roman" w:cs="Times New Roman"/>
          <w:sz w:val="24"/>
          <w:szCs w:val="24"/>
          <w:lang w:bidi="ar-SA"/>
        </w:rPr>
        <w:t>, he was a small child when the Prophet (s) passed away and did not accompany him in any battle.</w:t>
      </w:r>
      <w:hyperlink r:id="rId179" w:anchor="cite_note-40" w:history="1">
        <w:r w:rsidRPr="00BA2DCC">
          <w:rPr>
            <w:rFonts w:ascii="Times New Roman" w:eastAsia="Times New Roman" w:hAnsi="Times New Roman" w:cs="Times New Roman"/>
            <w:sz w:val="24"/>
            <w:szCs w:val="24"/>
            <w:u w:val="single"/>
            <w:vertAlign w:val="superscript"/>
            <w:lang w:bidi="ar-SA"/>
          </w:rPr>
          <w:t>[40]</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He was always especially favored by the Prophet (s). It is narrated from the Prophet (s), "Surely, al-Hasan and al-Husayn are the masters of the youths in paradise."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Ya'li al-Amiri narrated from the Prophet (s) that, "al-Husayn is of me and I am of al-Husayn, God loves who loves him; </w:t>
      </w:r>
      <w:hyperlink r:id="rId180" w:tooltip="Al-Hasan" w:history="1">
        <w:r w:rsidRPr="00BA2DCC">
          <w:rPr>
            <w:rFonts w:ascii="Times New Roman" w:eastAsia="Times New Roman" w:hAnsi="Times New Roman" w:cs="Times New Roman"/>
            <w:sz w:val="24"/>
            <w:szCs w:val="24"/>
            <w:u w:val="single"/>
            <w:lang w:bidi="ar-SA"/>
          </w:rPr>
          <w:t>al-Hasan</w:t>
        </w:r>
      </w:hyperlink>
      <w:r w:rsidRPr="00BA2DCC">
        <w:rPr>
          <w:rFonts w:ascii="Times New Roman" w:eastAsia="Times New Roman" w:hAnsi="Times New Roman" w:cs="Times New Roman"/>
          <w:sz w:val="24"/>
          <w:szCs w:val="24"/>
          <w:lang w:bidi="ar-SA"/>
        </w:rPr>
        <w:t xml:space="preserve"> and al-Husayn are two sons among the sons [of prophets]."</w:t>
      </w:r>
      <w:hyperlink r:id="rId181" w:anchor="cite_note-41" w:history="1">
        <w:r w:rsidRPr="00BA2DCC">
          <w:rPr>
            <w:rFonts w:ascii="Times New Roman" w:eastAsia="Times New Roman" w:hAnsi="Times New Roman" w:cs="Times New Roman"/>
            <w:sz w:val="24"/>
            <w:szCs w:val="24"/>
            <w:u w:val="single"/>
            <w:vertAlign w:val="superscript"/>
            <w:lang w:bidi="ar-SA"/>
          </w:rPr>
          <w:t>[41]</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It is narrated from </w:t>
      </w:r>
      <w:hyperlink r:id="rId182" w:tooltip="Salman al-Farsi" w:history="1">
        <w:r w:rsidRPr="00BA2DCC">
          <w:rPr>
            <w:rFonts w:ascii="Times New Roman" w:eastAsia="Times New Roman" w:hAnsi="Times New Roman" w:cs="Times New Roman"/>
            <w:sz w:val="24"/>
            <w:szCs w:val="24"/>
            <w:u w:val="single"/>
            <w:lang w:bidi="ar-SA"/>
          </w:rPr>
          <w:t>Salman al-Farsi</w:t>
        </w:r>
      </w:hyperlink>
      <w:r w:rsidRPr="00BA2DCC">
        <w:rPr>
          <w:rFonts w:ascii="Times New Roman" w:eastAsia="Times New Roman" w:hAnsi="Times New Roman" w:cs="Times New Roman"/>
          <w:sz w:val="24"/>
          <w:szCs w:val="24"/>
          <w:lang w:bidi="ar-SA"/>
        </w:rPr>
        <w:t xml:space="preserve">, that the Prophet (s) put al-Husayn (a) on his lap and kissed him and said, "You are noble, son of a noble person and [will be] the father of noble ones; you are an Imam and son of an Imam and the father of Imams; you are the Proof of God, and son of the Proof of God and father of the proofs of God who are nine and the last of whom is their </w:t>
      </w:r>
      <w:hyperlink r:id="rId183" w:tooltip="Al-Qa'im" w:history="1">
        <w:r w:rsidRPr="00BA2DCC">
          <w:rPr>
            <w:rFonts w:ascii="Times New Roman" w:eastAsia="Times New Roman" w:hAnsi="Times New Roman" w:cs="Times New Roman"/>
            <w:sz w:val="24"/>
            <w:szCs w:val="24"/>
            <w:u w:val="single"/>
            <w:lang w:bidi="ar-SA"/>
          </w:rPr>
          <w:t>al-Qa'im</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The Prophet's (s) love towards al-Hasan (a) and al-Husayn (a) was so much that when they entered the mosque, he (s) would stop his speech, and come down from the pulpit to welcome them with </w:t>
      </w:r>
      <w:r w:rsidRPr="00BA2DCC">
        <w:rPr>
          <w:rFonts w:ascii="Times New Roman" w:eastAsia="Times New Roman" w:hAnsi="Times New Roman" w:cs="Times New Roman"/>
          <w:sz w:val="24"/>
          <w:szCs w:val="24"/>
          <w:lang w:bidi="ar-SA"/>
        </w:rPr>
        <w:lastRenderedPageBreak/>
        <w:t>hugs.</w:t>
      </w:r>
      <w:hyperlink r:id="rId184" w:anchor="cite_note-42" w:history="1">
        <w:r w:rsidRPr="00BA2DCC">
          <w:rPr>
            <w:rFonts w:ascii="Times New Roman" w:eastAsia="Times New Roman" w:hAnsi="Times New Roman" w:cs="Times New Roman"/>
            <w:sz w:val="24"/>
            <w:szCs w:val="24"/>
            <w:u w:val="single"/>
            <w:vertAlign w:val="superscript"/>
            <w:lang w:bidi="ar-SA"/>
          </w:rPr>
          <w:t>[42]</w:t>
        </w:r>
      </w:hyperlink>
      <w:r w:rsidRPr="00BA2DCC">
        <w:rPr>
          <w:rFonts w:ascii="Times New Roman" w:eastAsia="Times New Roman" w:hAnsi="Times New Roman" w:cs="Times New Roman"/>
          <w:sz w:val="24"/>
          <w:szCs w:val="24"/>
          <w:lang w:bidi="ar-SA"/>
        </w:rPr>
        <w:t xml:space="preserve"> </w:t>
      </w:r>
      <w:hyperlink r:id="rId185" w:tooltip="Anas b. Malik (page does not exist)" w:history="1">
        <w:r w:rsidRPr="00BA2DCC">
          <w:rPr>
            <w:rFonts w:ascii="Times New Roman" w:eastAsia="Times New Roman" w:hAnsi="Times New Roman" w:cs="Times New Roman"/>
            <w:sz w:val="24"/>
            <w:szCs w:val="24"/>
            <w:u w:val="single"/>
            <w:lang w:bidi="ar-SA"/>
          </w:rPr>
          <w:t>Anas b. Malik</w:t>
        </w:r>
      </w:hyperlink>
      <w:r w:rsidRPr="00BA2DCC">
        <w:rPr>
          <w:rFonts w:ascii="Times New Roman" w:eastAsia="Times New Roman" w:hAnsi="Times New Roman" w:cs="Times New Roman"/>
          <w:sz w:val="24"/>
          <w:szCs w:val="24"/>
          <w:lang w:bidi="ar-SA"/>
        </w:rPr>
        <w:t xml:space="preserve"> says, "When the Prophet (s) was asked whom he (s) loved more among his family, he (s) replied, 'al-Hasan and al-Husayn.'"</w:t>
      </w:r>
      <w:hyperlink r:id="rId186" w:anchor="cite_note-43" w:history="1">
        <w:r w:rsidRPr="00BA2DCC">
          <w:rPr>
            <w:rFonts w:ascii="Times New Roman" w:eastAsia="Times New Roman" w:hAnsi="Times New Roman" w:cs="Times New Roman"/>
            <w:sz w:val="24"/>
            <w:szCs w:val="24"/>
            <w:u w:val="single"/>
            <w:vertAlign w:val="superscript"/>
            <w:lang w:bidi="ar-SA"/>
          </w:rPr>
          <w:t>[43]</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Rule of the Three Caliphs</w:t>
      </w:r>
    </w:p>
    <w:tbl>
      <w:tblPr>
        <w:tblW w:w="4053" w:type="dxa"/>
        <w:tblCellSpacing w:w="15" w:type="dxa"/>
        <w:shd w:val="clear" w:color="auto" w:fill="EFFFEF"/>
        <w:tblCellMar>
          <w:top w:w="120" w:type="dxa"/>
          <w:left w:w="120" w:type="dxa"/>
          <w:bottom w:w="120" w:type="dxa"/>
          <w:right w:w="120" w:type="dxa"/>
        </w:tblCellMar>
        <w:tblLook w:val="04A0" w:firstRow="1" w:lastRow="0" w:firstColumn="1" w:lastColumn="0" w:noHBand="0" w:noVBand="1"/>
      </w:tblPr>
      <w:tblGrid>
        <w:gridCol w:w="1685"/>
        <w:gridCol w:w="2368"/>
      </w:tblGrid>
      <w:tr w:rsidR="00BA2DCC" w:rsidRPr="00BA2DCC" w:rsidTr="00BA2DCC">
        <w:trPr>
          <w:tblCellSpacing w:w="15" w:type="dxa"/>
        </w:trPr>
        <w:tc>
          <w:tcPr>
            <w:tcW w:w="0" w:type="auto"/>
            <w:gridSpan w:val="2"/>
            <w:shd w:val="clear" w:color="auto" w:fill="EFFFEF"/>
            <w:vAlign w:val="center"/>
            <w:hideMark/>
          </w:tcPr>
          <w:p w:rsidR="00BA2DCC" w:rsidRPr="00BA2DCC" w:rsidRDefault="00BA2DCC" w:rsidP="00BA2DCC">
            <w:pPr>
              <w:bidi w:val="0"/>
              <w:spacing w:before="120" w:after="120" w:line="240" w:lineRule="auto"/>
              <w:jc w:val="both"/>
              <w:rPr>
                <w:rFonts w:ascii="Times New Roman" w:eastAsia="Times New Roman" w:hAnsi="Times New Roman" w:cs="Times New Roman"/>
                <w:b/>
                <w:bCs/>
                <w:sz w:val="18"/>
                <w:szCs w:val="18"/>
                <w:lang w:bidi="ar-SA"/>
              </w:rPr>
            </w:pPr>
            <w:r w:rsidRPr="00BA2DCC">
              <w:rPr>
                <w:rFonts w:ascii="Times New Roman" w:eastAsia="Times New Roman" w:hAnsi="Times New Roman" w:cs="Times New Roman"/>
                <w:b/>
                <w:bCs/>
                <w:sz w:val="18"/>
                <w:szCs w:val="18"/>
                <w:lang w:bidi="ar-SA"/>
              </w:rPr>
              <w:t>[</w:t>
            </w:r>
            <w:hyperlink r:id="rId187" w:history="1">
              <w:r w:rsidRPr="00BA2DCC">
                <w:rPr>
                  <w:rFonts w:ascii="Times New Roman" w:eastAsia="Times New Roman" w:hAnsi="Times New Roman" w:cs="Times New Roman"/>
                  <w:b/>
                  <w:bCs/>
                  <w:sz w:val="18"/>
                  <w:szCs w:val="18"/>
                  <w:u w:val="single"/>
                  <w:lang w:bidi="ar-SA"/>
                </w:rPr>
                <w:t>hide</w:t>
              </w:r>
            </w:hyperlink>
            <w:r w:rsidRPr="00BA2DCC">
              <w:rPr>
                <w:rFonts w:ascii="Times New Roman" w:eastAsia="Times New Roman" w:hAnsi="Times New Roman" w:cs="Times New Roman"/>
                <w:b/>
                <w:bCs/>
                <w:sz w:val="18"/>
                <w:szCs w:val="18"/>
                <w:lang w:bidi="ar-SA"/>
              </w:rPr>
              <w:t>]</w:t>
            </w:r>
            <w:r w:rsidRPr="00BA2DCC">
              <w:rPr>
                <w:rFonts w:ascii="Times New Roman" w:eastAsia="Times New Roman" w:hAnsi="Times New Roman" w:cs="Times New Roman"/>
                <w:b/>
                <w:bCs/>
                <w:sz w:val="20"/>
                <w:szCs w:val="20"/>
                <w:lang w:bidi="ar-SA"/>
              </w:rPr>
              <w:t>Timeline of Imam al-Husayn's (s) Life</w:t>
            </w:r>
            <w:r w:rsidRPr="00BA2DCC">
              <w:rPr>
                <w:rFonts w:ascii="Times New Roman" w:eastAsia="Times New Roman" w:hAnsi="Times New Roman" w:cs="Times New Roman"/>
                <w:b/>
                <w:bCs/>
                <w:sz w:val="18"/>
                <w:szCs w:val="18"/>
                <w:lang w:bidi="ar-SA"/>
              </w:rPr>
              <w:t xml:space="preserve"> </w:t>
            </w:r>
          </w:p>
        </w:tc>
      </w:tr>
      <w:tr w:rsidR="00BA2DCC" w:rsidRPr="00BA2DCC" w:rsidTr="00BA2DCC">
        <w:trPr>
          <w:tblCellSpacing w:w="15" w:type="dxa"/>
        </w:trPr>
        <w:tc>
          <w:tcPr>
            <w:tcW w:w="0" w:type="auto"/>
            <w:gridSpan w:val="2"/>
            <w:shd w:val="clear" w:color="auto" w:fill="EFFFEF"/>
            <w:hideMark/>
          </w:tcPr>
          <w:p w:rsidR="00BA2DCC" w:rsidRDefault="00BA2DCC" w:rsidP="00BA2DCC">
            <w:r w:rsidRPr="007B239C">
              <w:rPr>
                <w:rFonts w:ascii="Times New Roman" w:eastAsia="Times New Roman" w:hAnsi="Times New Roman" w:cs="Times New Roman"/>
                <w:noProof/>
                <w:sz w:val="18"/>
                <w:szCs w:val="18"/>
                <w:lang w:bidi="ar-SA"/>
              </w:rPr>
              <w:drawing>
                <wp:inline distT="0" distB="0" distL="0" distR="0" wp14:anchorId="7FEE9AD8" wp14:editId="7FB7486D">
                  <wp:extent cx="2383155" cy="1459230"/>
                  <wp:effectExtent l="0" t="0" r="0" b="7620"/>
                  <wp:docPr id="2" name="Picture 2" descr="تابلوی عصر عاشورا.jpg">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ابلوی عصر عاشورا.jpg">
                            <a:hlinkClick r:id="rId188"/>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383155" cy="1459230"/>
                          </a:xfrm>
                          <a:prstGeom prst="rect">
                            <a:avLst/>
                          </a:prstGeom>
                          <a:noFill/>
                          <a:ln>
                            <a:noFill/>
                          </a:ln>
                        </pic:spPr>
                      </pic:pic>
                    </a:graphicData>
                  </a:graphic>
                </wp:inline>
              </w:drawing>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190" w:tooltip="Sha'ban 3" w:history="1">
              <w:r w:rsidRPr="00BA2DCC">
                <w:rPr>
                  <w:rFonts w:ascii="Times New Roman" w:eastAsia="Times New Roman" w:hAnsi="Times New Roman" w:cs="Times New Roman"/>
                  <w:sz w:val="18"/>
                  <w:szCs w:val="18"/>
                  <w:u w:val="single"/>
                  <w:lang w:bidi="ar-SA"/>
                </w:rPr>
                <w:t>Sha'ban 3</w:t>
              </w:r>
            </w:hyperlink>
            <w:r w:rsidRPr="00BA2DCC">
              <w:rPr>
                <w:rFonts w:ascii="Times New Roman" w:eastAsia="Times New Roman" w:hAnsi="Times New Roman" w:cs="Times New Roman"/>
                <w:sz w:val="18"/>
                <w:szCs w:val="18"/>
                <w:lang w:bidi="ar-SA"/>
              </w:rPr>
              <w:t xml:space="preserve"> or </w:t>
            </w:r>
            <w:hyperlink r:id="rId191" w:tooltip="Sha'ban 5" w:history="1">
              <w:r w:rsidRPr="00BA2DCC">
                <w:rPr>
                  <w:rFonts w:ascii="Times New Roman" w:eastAsia="Times New Roman" w:hAnsi="Times New Roman" w:cs="Times New Roman"/>
                  <w:sz w:val="18"/>
                  <w:szCs w:val="18"/>
                  <w:u w:val="single"/>
                  <w:lang w:bidi="ar-SA"/>
                </w:rPr>
                <w:t>5</w:t>
              </w:r>
            </w:hyperlink>
            <w:r w:rsidRPr="00BA2DCC">
              <w:rPr>
                <w:rFonts w:ascii="Times New Roman" w:eastAsia="Times New Roman" w:hAnsi="Times New Roman" w:cs="Times New Roman"/>
                <w:sz w:val="18"/>
                <w:szCs w:val="18"/>
                <w:lang w:bidi="ar-SA"/>
              </w:rPr>
              <w:t xml:space="preserve">, </w:t>
            </w:r>
            <w:hyperlink r:id="rId192" w:tooltip="4" w:history="1">
              <w:r w:rsidRPr="00BA2DCC">
                <w:rPr>
                  <w:rFonts w:ascii="Times New Roman" w:eastAsia="Times New Roman" w:hAnsi="Times New Roman" w:cs="Times New Roman"/>
                  <w:sz w:val="18"/>
                  <w:szCs w:val="18"/>
                  <w:u w:val="single"/>
                  <w:lang w:bidi="ar-SA"/>
                </w:rPr>
                <w:t>4</w:t>
              </w:r>
            </w:hyperlink>
            <w:r w:rsidRPr="00BA2DCC">
              <w:rPr>
                <w:rFonts w:ascii="Times New Roman" w:eastAsia="Times New Roman" w:hAnsi="Times New Roman" w:cs="Times New Roman"/>
                <w:sz w:val="18"/>
                <w:szCs w:val="18"/>
                <w:lang w:bidi="ar-SA"/>
              </w:rPr>
              <w:t xml:space="preserve">/January 8 or 10, 626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Birthday</w:t>
            </w:r>
            <w:hyperlink r:id="rId193" w:anchor="cite_note-44" w:history="1">
              <w:r w:rsidRPr="00BA2DCC">
                <w:rPr>
                  <w:rFonts w:ascii="Times New Roman" w:eastAsia="Times New Roman" w:hAnsi="Times New Roman" w:cs="Times New Roman"/>
                  <w:sz w:val="18"/>
                  <w:szCs w:val="18"/>
                  <w:u w:val="single"/>
                  <w:vertAlign w:val="superscript"/>
                  <w:lang w:bidi="ar-SA"/>
                </w:rPr>
                <w:t>[44]</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194" w:tooltip="7" w:history="1">
              <w:r w:rsidRPr="00BA2DCC">
                <w:rPr>
                  <w:rFonts w:ascii="Times New Roman" w:eastAsia="Times New Roman" w:hAnsi="Times New Roman" w:cs="Times New Roman"/>
                  <w:sz w:val="18"/>
                  <w:szCs w:val="18"/>
                  <w:u w:val="single"/>
                  <w:lang w:bidi="ar-SA"/>
                </w:rPr>
                <w:t>7</w:t>
              </w:r>
            </w:hyperlink>
            <w:r w:rsidRPr="00BA2DCC">
              <w:rPr>
                <w:rFonts w:ascii="Times New Roman" w:eastAsia="Times New Roman" w:hAnsi="Times New Roman" w:cs="Times New Roman"/>
                <w:sz w:val="18"/>
                <w:szCs w:val="18"/>
                <w:lang w:bidi="ar-SA"/>
              </w:rPr>
              <w:t xml:space="preserve">/728-9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195" w:tooltip="Revelation" w:history="1">
              <w:r w:rsidRPr="00BA2DCC">
                <w:rPr>
                  <w:rFonts w:ascii="Times New Roman" w:eastAsia="Times New Roman" w:hAnsi="Times New Roman" w:cs="Times New Roman"/>
                  <w:sz w:val="18"/>
                  <w:szCs w:val="18"/>
                  <w:u w:val="single"/>
                  <w:lang w:bidi="ar-SA"/>
                </w:rPr>
                <w:t>Revelation</w:t>
              </w:r>
            </w:hyperlink>
            <w:r w:rsidRPr="00BA2DCC">
              <w:rPr>
                <w:rFonts w:ascii="Times New Roman" w:eastAsia="Times New Roman" w:hAnsi="Times New Roman" w:cs="Times New Roman"/>
                <w:sz w:val="18"/>
                <w:szCs w:val="18"/>
                <w:lang w:bidi="ar-SA"/>
              </w:rPr>
              <w:t xml:space="preserve"> of </w:t>
            </w:r>
            <w:hyperlink r:id="rId196" w:tooltip="Al-Tathir Verse" w:history="1">
              <w:r w:rsidRPr="00BA2DCC">
                <w:rPr>
                  <w:rFonts w:ascii="Times New Roman" w:eastAsia="Times New Roman" w:hAnsi="Times New Roman" w:cs="Times New Roman"/>
                  <w:sz w:val="18"/>
                  <w:szCs w:val="18"/>
                  <w:u w:val="single"/>
                  <w:lang w:bidi="ar-SA"/>
                </w:rPr>
                <w:t>al-Tathir Verse</w:t>
              </w:r>
            </w:hyperlink>
            <w:r w:rsidRPr="00BA2DCC">
              <w:rPr>
                <w:rFonts w:ascii="Times New Roman" w:eastAsia="Times New Roman" w:hAnsi="Times New Roman" w:cs="Times New Roman"/>
                <w:sz w:val="18"/>
                <w:szCs w:val="18"/>
                <w:lang w:bidi="ar-SA"/>
              </w:rPr>
              <w:t xml:space="preserve"> about </w:t>
            </w:r>
            <w:hyperlink r:id="rId197" w:tooltip="Ashab al-Kisa'" w:history="1">
              <w:r w:rsidRPr="00BA2DCC">
                <w:rPr>
                  <w:rFonts w:ascii="Times New Roman" w:eastAsia="Times New Roman" w:hAnsi="Times New Roman" w:cs="Times New Roman"/>
                  <w:sz w:val="18"/>
                  <w:szCs w:val="18"/>
                  <w:u w:val="single"/>
                  <w:lang w:bidi="ar-SA"/>
                </w:rPr>
                <w:t>Ashab al-Kisa'</w:t>
              </w:r>
            </w:hyperlink>
            <w:hyperlink r:id="rId198" w:anchor="cite_note-45" w:history="1">
              <w:r w:rsidRPr="00BA2DCC">
                <w:rPr>
                  <w:rFonts w:ascii="Times New Roman" w:eastAsia="Times New Roman" w:hAnsi="Times New Roman" w:cs="Times New Roman"/>
                  <w:sz w:val="18"/>
                  <w:szCs w:val="18"/>
                  <w:u w:val="single"/>
                  <w:vertAlign w:val="superscript"/>
                  <w:lang w:bidi="ar-SA"/>
                </w:rPr>
                <w:t>[45]</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199" w:tooltip="Dhu l-Hijja 24" w:history="1">
              <w:r w:rsidRPr="00BA2DCC">
                <w:rPr>
                  <w:rFonts w:ascii="Times New Roman" w:eastAsia="Times New Roman" w:hAnsi="Times New Roman" w:cs="Times New Roman"/>
                  <w:sz w:val="18"/>
                  <w:szCs w:val="18"/>
                  <w:u w:val="single"/>
                  <w:lang w:bidi="ar-SA"/>
                </w:rPr>
                <w:t>Dhu l-Hijja 24</w:t>
              </w:r>
            </w:hyperlink>
            <w:r w:rsidRPr="00BA2DCC">
              <w:rPr>
                <w:rFonts w:ascii="Times New Roman" w:eastAsia="Times New Roman" w:hAnsi="Times New Roman" w:cs="Times New Roman"/>
                <w:sz w:val="18"/>
                <w:szCs w:val="18"/>
                <w:lang w:bidi="ar-SA"/>
              </w:rPr>
              <w:t xml:space="preserve"> </w:t>
            </w:r>
            <w:hyperlink r:id="rId200" w:tooltip="9" w:history="1">
              <w:r w:rsidRPr="00BA2DCC">
                <w:rPr>
                  <w:rFonts w:ascii="Times New Roman" w:eastAsia="Times New Roman" w:hAnsi="Times New Roman" w:cs="Times New Roman"/>
                  <w:sz w:val="18"/>
                  <w:szCs w:val="18"/>
                  <w:u w:val="single"/>
                  <w:lang w:bidi="ar-SA"/>
                </w:rPr>
                <w:t>9</w:t>
              </w:r>
            </w:hyperlink>
            <w:r w:rsidRPr="00BA2DCC">
              <w:rPr>
                <w:rFonts w:ascii="Times New Roman" w:eastAsia="Times New Roman" w:hAnsi="Times New Roman" w:cs="Times New Roman"/>
                <w:sz w:val="18"/>
                <w:szCs w:val="18"/>
                <w:lang w:bidi="ar-SA"/>
              </w:rPr>
              <w:t xml:space="preserve">/April 3, 631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Presence in </w:t>
            </w:r>
            <w:hyperlink r:id="rId201" w:tooltip="Mubahala" w:history="1">
              <w:r w:rsidRPr="00BA2DCC">
                <w:rPr>
                  <w:rFonts w:ascii="Times New Roman" w:eastAsia="Times New Roman" w:hAnsi="Times New Roman" w:cs="Times New Roman"/>
                  <w:sz w:val="18"/>
                  <w:szCs w:val="18"/>
                  <w:u w:val="single"/>
                  <w:lang w:bidi="ar-SA"/>
                </w:rPr>
                <w:t>Mubahala</w:t>
              </w:r>
            </w:hyperlink>
            <w:hyperlink r:id="rId202" w:anchor="cite_note-46" w:history="1">
              <w:r w:rsidRPr="00BA2DCC">
                <w:rPr>
                  <w:rFonts w:ascii="Times New Roman" w:eastAsia="Times New Roman" w:hAnsi="Times New Roman" w:cs="Times New Roman"/>
                  <w:sz w:val="18"/>
                  <w:szCs w:val="18"/>
                  <w:u w:val="single"/>
                  <w:vertAlign w:val="superscript"/>
                  <w:lang w:bidi="ar-SA"/>
                </w:rPr>
                <w:t>[46]</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03" w:tooltip="Rabi' I" w:history="1">
              <w:r w:rsidRPr="00BA2DCC">
                <w:rPr>
                  <w:rFonts w:ascii="Times New Roman" w:eastAsia="Times New Roman" w:hAnsi="Times New Roman" w:cs="Times New Roman"/>
                  <w:sz w:val="18"/>
                  <w:szCs w:val="18"/>
                  <w:u w:val="single"/>
                  <w:lang w:bidi="ar-SA"/>
                </w:rPr>
                <w:t>Rabi' I</w:t>
              </w:r>
            </w:hyperlink>
            <w:r w:rsidRPr="00BA2DCC">
              <w:rPr>
                <w:rFonts w:ascii="Times New Roman" w:eastAsia="Times New Roman" w:hAnsi="Times New Roman" w:cs="Times New Roman"/>
                <w:sz w:val="18"/>
                <w:szCs w:val="18"/>
                <w:lang w:bidi="ar-SA"/>
              </w:rPr>
              <w:t xml:space="preserve"> </w:t>
            </w:r>
            <w:hyperlink r:id="rId204" w:tooltip="11" w:history="1">
              <w:r w:rsidRPr="00BA2DCC">
                <w:rPr>
                  <w:rFonts w:ascii="Times New Roman" w:eastAsia="Times New Roman" w:hAnsi="Times New Roman" w:cs="Times New Roman"/>
                  <w:sz w:val="18"/>
                  <w:szCs w:val="18"/>
                  <w:u w:val="single"/>
                  <w:lang w:bidi="ar-SA"/>
                </w:rPr>
                <w:t>11</w:t>
              </w:r>
            </w:hyperlink>
            <w:r w:rsidRPr="00BA2DCC">
              <w:rPr>
                <w:rFonts w:ascii="Times New Roman" w:eastAsia="Times New Roman" w:hAnsi="Times New Roman" w:cs="Times New Roman"/>
                <w:sz w:val="18"/>
                <w:szCs w:val="18"/>
                <w:lang w:bidi="ar-SA"/>
              </w:rPr>
              <w:t xml:space="preserve">/June 632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Going with his father, mother, and brother to the houses of </w:t>
            </w:r>
            <w:hyperlink r:id="rId205" w:tooltip="Ansar" w:history="1">
              <w:r w:rsidRPr="00BA2DCC">
                <w:rPr>
                  <w:rFonts w:ascii="Times New Roman" w:eastAsia="Times New Roman" w:hAnsi="Times New Roman" w:cs="Times New Roman"/>
                  <w:sz w:val="18"/>
                  <w:szCs w:val="18"/>
                  <w:u w:val="single"/>
                  <w:lang w:bidi="ar-SA"/>
                </w:rPr>
                <w:t>Ansar</w:t>
              </w:r>
            </w:hyperlink>
            <w:r w:rsidRPr="00BA2DCC">
              <w:rPr>
                <w:rFonts w:ascii="Times New Roman" w:eastAsia="Times New Roman" w:hAnsi="Times New Roman" w:cs="Times New Roman"/>
                <w:sz w:val="18"/>
                <w:szCs w:val="18"/>
                <w:lang w:bidi="ar-SA"/>
              </w:rPr>
              <w:t xml:space="preserve"> and those who participated in the </w:t>
            </w:r>
            <w:hyperlink r:id="rId206" w:tooltip="Battle of Badr" w:history="1">
              <w:r w:rsidRPr="00BA2DCC">
                <w:rPr>
                  <w:rFonts w:ascii="Times New Roman" w:eastAsia="Times New Roman" w:hAnsi="Times New Roman" w:cs="Times New Roman"/>
                  <w:sz w:val="18"/>
                  <w:szCs w:val="18"/>
                  <w:u w:val="single"/>
                  <w:lang w:bidi="ar-SA"/>
                </w:rPr>
                <w:t>Battle of Badr</w:t>
              </w:r>
            </w:hyperlink>
            <w:r w:rsidRPr="00BA2DCC">
              <w:rPr>
                <w:rFonts w:ascii="Times New Roman" w:eastAsia="Times New Roman" w:hAnsi="Times New Roman" w:cs="Times New Roman"/>
                <w:sz w:val="18"/>
                <w:szCs w:val="18"/>
                <w:lang w:bidi="ar-SA"/>
              </w:rPr>
              <w:t xml:space="preserve"> to gain support for rightful position of </w:t>
            </w:r>
            <w:hyperlink r:id="rId207" w:tooltip="Khilafa" w:history="1">
              <w:r w:rsidRPr="00BA2DCC">
                <w:rPr>
                  <w:rFonts w:ascii="Times New Roman" w:eastAsia="Times New Roman" w:hAnsi="Times New Roman" w:cs="Times New Roman"/>
                  <w:sz w:val="18"/>
                  <w:szCs w:val="18"/>
                  <w:u w:val="single"/>
                  <w:lang w:bidi="ar-SA"/>
                </w:rPr>
                <w:t>khilafa</w:t>
              </w:r>
            </w:hyperlink>
            <w:r w:rsidRPr="00BA2DCC">
              <w:rPr>
                <w:rFonts w:ascii="Times New Roman" w:eastAsia="Times New Roman" w:hAnsi="Times New Roman" w:cs="Times New Roman"/>
                <w:sz w:val="18"/>
                <w:szCs w:val="18"/>
                <w:lang w:bidi="ar-SA"/>
              </w:rPr>
              <w:t xml:space="preserve"> of his father.</w:t>
            </w:r>
            <w:hyperlink r:id="rId208" w:anchor="cite_note-47" w:history="1">
              <w:r w:rsidRPr="00BA2DCC">
                <w:rPr>
                  <w:rFonts w:ascii="Times New Roman" w:eastAsia="Times New Roman" w:hAnsi="Times New Roman" w:cs="Times New Roman"/>
                  <w:sz w:val="18"/>
                  <w:szCs w:val="18"/>
                  <w:u w:val="single"/>
                  <w:vertAlign w:val="superscript"/>
                  <w:lang w:bidi="ar-SA"/>
                </w:rPr>
                <w:t>[47]</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09" w:tooltip="Dhu l-Hijja" w:history="1">
              <w:r w:rsidRPr="00BA2DCC">
                <w:rPr>
                  <w:rFonts w:ascii="Times New Roman" w:eastAsia="Times New Roman" w:hAnsi="Times New Roman" w:cs="Times New Roman"/>
                  <w:sz w:val="18"/>
                  <w:szCs w:val="18"/>
                  <w:u w:val="single"/>
                  <w:lang w:bidi="ar-SA"/>
                </w:rPr>
                <w:t>Dhu l-Hijja</w:t>
              </w:r>
            </w:hyperlink>
            <w:r w:rsidRPr="00BA2DCC">
              <w:rPr>
                <w:rFonts w:ascii="Times New Roman" w:eastAsia="Times New Roman" w:hAnsi="Times New Roman" w:cs="Times New Roman"/>
                <w:sz w:val="18"/>
                <w:szCs w:val="18"/>
                <w:lang w:bidi="ar-SA"/>
              </w:rPr>
              <w:t xml:space="preserve"> </w:t>
            </w:r>
            <w:hyperlink r:id="rId210" w:tooltip="35" w:history="1">
              <w:r w:rsidRPr="00BA2DCC">
                <w:rPr>
                  <w:rFonts w:ascii="Times New Roman" w:eastAsia="Times New Roman" w:hAnsi="Times New Roman" w:cs="Times New Roman"/>
                  <w:sz w:val="18"/>
                  <w:szCs w:val="18"/>
                  <w:u w:val="single"/>
                  <w:lang w:bidi="ar-SA"/>
                </w:rPr>
                <w:t>35</w:t>
              </w:r>
            </w:hyperlink>
            <w:r w:rsidRPr="00BA2DCC">
              <w:rPr>
                <w:rFonts w:ascii="Times New Roman" w:eastAsia="Times New Roman" w:hAnsi="Times New Roman" w:cs="Times New Roman"/>
                <w:sz w:val="18"/>
                <w:szCs w:val="18"/>
                <w:lang w:bidi="ar-SA"/>
              </w:rPr>
              <w:t xml:space="preserve">/June 656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Protection of </w:t>
            </w:r>
            <w:hyperlink r:id="rId211" w:tooltip="'Uthman (page does not exist)" w:history="1">
              <w:r w:rsidRPr="00BA2DCC">
                <w:rPr>
                  <w:rFonts w:ascii="Times New Roman" w:eastAsia="Times New Roman" w:hAnsi="Times New Roman" w:cs="Times New Roman"/>
                  <w:sz w:val="18"/>
                  <w:szCs w:val="18"/>
                  <w:u w:val="single"/>
                  <w:lang w:bidi="ar-SA"/>
                </w:rPr>
                <w:t>'Uthman</w:t>
              </w:r>
            </w:hyperlink>
            <w:r w:rsidRPr="00BA2DCC">
              <w:rPr>
                <w:rFonts w:ascii="Times New Roman" w:eastAsia="Times New Roman" w:hAnsi="Times New Roman" w:cs="Times New Roman"/>
                <w:sz w:val="18"/>
                <w:szCs w:val="18"/>
                <w:lang w:bidi="ar-SA"/>
              </w:rPr>
              <w:t xml:space="preserve">'s house by the order of </w:t>
            </w:r>
            <w:hyperlink r:id="rId212" w:tooltip="Imam 'Ali (a)" w:history="1">
              <w:r w:rsidRPr="00BA2DCC">
                <w:rPr>
                  <w:rFonts w:ascii="Times New Roman" w:eastAsia="Times New Roman" w:hAnsi="Times New Roman" w:cs="Times New Roman"/>
                  <w:sz w:val="18"/>
                  <w:szCs w:val="18"/>
                  <w:u w:val="single"/>
                  <w:lang w:bidi="ar-SA"/>
                </w:rPr>
                <w:t>Imam 'Ali (a)</w:t>
              </w:r>
            </w:hyperlink>
            <w:r w:rsidRPr="00BA2DCC">
              <w:rPr>
                <w:rFonts w:ascii="Times New Roman" w:eastAsia="Times New Roman" w:hAnsi="Times New Roman" w:cs="Times New Roman"/>
                <w:sz w:val="18"/>
                <w:szCs w:val="18"/>
                <w:lang w:bidi="ar-SA"/>
              </w:rPr>
              <w:t xml:space="preserve"> against oppressors.</w:t>
            </w:r>
            <w:hyperlink r:id="rId213" w:anchor="cite_note-48" w:history="1">
              <w:r w:rsidRPr="00BA2DCC">
                <w:rPr>
                  <w:rFonts w:ascii="Times New Roman" w:eastAsia="Times New Roman" w:hAnsi="Times New Roman" w:cs="Times New Roman"/>
                  <w:sz w:val="18"/>
                  <w:szCs w:val="18"/>
                  <w:u w:val="single"/>
                  <w:vertAlign w:val="superscript"/>
                  <w:lang w:bidi="ar-SA"/>
                </w:rPr>
                <w:t>[48]</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Dhu l-Hijja 35/June 656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Delivering a sermon for people after they gave allegiance to Imam 'Ali (a).</w:t>
            </w:r>
            <w:hyperlink r:id="rId214" w:anchor="cite_note-49" w:history="1">
              <w:r w:rsidRPr="00BA2DCC">
                <w:rPr>
                  <w:rFonts w:ascii="Times New Roman" w:eastAsia="Times New Roman" w:hAnsi="Times New Roman" w:cs="Times New Roman"/>
                  <w:sz w:val="18"/>
                  <w:szCs w:val="18"/>
                  <w:u w:val="single"/>
                  <w:vertAlign w:val="superscript"/>
                  <w:lang w:bidi="ar-SA"/>
                </w:rPr>
                <w:t>[49]</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15" w:tooltip="Jumada II" w:history="1">
              <w:r w:rsidRPr="00BA2DCC">
                <w:rPr>
                  <w:rFonts w:ascii="Times New Roman" w:eastAsia="Times New Roman" w:hAnsi="Times New Roman" w:cs="Times New Roman"/>
                  <w:sz w:val="18"/>
                  <w:szCs w:val="18"/>
                  <w:u w:val="single"/>
                  <w:lang w:bidi="ar-SA"/>
                </w:rPr>
                <w:t>Jumada II</w:t>
              </w:r>
            </w:hyperlink>
            <w:r w:rsidRPr="00BA2DCC">
              <w:rPr>
                <w:rFonts w:ascii="Times New Roman" w:eastAsia="Times New Roman" w:hAnsi="Times New Roman" w:cs="Times New Roman"/>
                <w:sz w:val="18"/>
                <w:szCs w:val="18"/>
                <w:lang w:bidi="ar-SA"/>
              </w:rPr>
              <w:t xml:space="preserve"> </w:t>
            </w:r>
            <w:hyperlink r:id="rId216" w:tooltip="36" w:history="1">
              <w:r w:rsidRPr="00BA2DCC">
                <w:rPr>
                  <w:rFonts w:ascii="Times New Roman" w:eastAsia="Times New Roman" w:hAnsi="Times New Roman" w:cs="Times New Roman"/>
                  <w:sz w:val="18"/>
                  <w:szCs w:val="18"/>
                  <w:u w:val="single"/>
                  <w:lang w:bidi="ar-SA"/>
                </w:rPr>
                <w:t>36</w:t>
              </w:r>
            </w:hyperlink>
            <w:r w:rsidRPr="00BA2DCC">
              <w:rPr>
                <w:rFonts w:ascii="Times New Roman" w:eastAsia="Times New Roman" w:hAnsi="Times New Roman" w:cs="Times New Roman"/>
                <w:sz w:val="18"/>
                <w:szCs w:val="18"/>
                <w:lang w:bidi="ar-SA"/>
              </w:rPr>
              <w:t xml:space="preserve">/December 656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Presence in </w:t>
            </w:r>
            <w:hyperlink r:id="rId217" w:tooltip="Battle of Jamal" w:history="1">
              <w:r w:rsidRPr="00BA2DCC">
                <w:rPr>
                  <w:rFonts w:ascii="Times New Roman" w:eastAsia="Times New Roman" w:hAnsi="Times New Roman" w:cs="Times New Roman"/>
                  <w:sz w:val="18"/>
                  <w:szCs w:val="18"/>
                  <w:u w:val="single"/>
                  <w:lang w:bidi="ar-SA"/>
                </w:rPr>
                <w:t>Battle of Jamal</w:t>
              </w:r>
            </w:hyperlink>
            <w:hyperlink r:id="rId218" w:anchor="cite_note-50" w:history="1">
              <w:r w:rsidRPr="00BA2DCC">
                <w:rPr>
                  <w:rFonts w:ascii="Times New Roman" w:eastAsia="Times New Roman" w:hAnsi="Times New Roman" w:cs="Times New Roman"/>
                  <w:sz w:val="18"/>
                  <w:szCs w:val="18"/>
                  <w:u w:val="single"/>
                  <w:vertAlign w:val="superscript"/>
                  <w:lang w:bidi="ar-SA"/>
                </w:rPr>
                <w:t>[50]</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19" w:tooltip="Safar" w:history="1">
              <w:r w:rsidRPr="00BA2DCC">
                <w:rPr>
                  <w:rFonts w:ascii="Times New Roman" w:eastAsia="Times New Roman" w:hAnsi="Times New Roman" w:cs="Times New Roman"/>
                  <w:sz w:val="18"/>
                  <w:szCs w:val="18"/>
                  <w:u w:val="single"/>
                  <w:lang w:bidi="ar-SA"/>
                </w:rPr>
                <w:t>Safar</w:t>
              </w:r>
            </w:hyperlink>
            <w:r w:rsidRPr="00BA2DCC">
              <w:rPr>
                <w:rFonts w:ascii="Times New Roman" w:eastAsia="Times New Roman" w:hAnsi="Times New Roman" w:cs="Times New Roman"/>
                <w:sz w:val="18"/>
                <w:szCs w:val="18"/>
                <w:lang w:bidi="ar-SA"/>
              </w:rPr>
              <w:t xml:space="preserve"> </w:t>
            </w:r>
            <w:hyperlink r:id="rId220" w:tooltip="37" w:history="1">
              <w:r w:rsidRPr="00BA2DCC">
                <w:rPr>
                  <w:rFonts w:ascii="Times New Roman" w:eastAsia="Times New Roman" w:hAnsi="Times New Roman" w:cs="Times New Roman"/>
                  <w:sz w:val="18"/>
                  <w:szCs w:val="18"/>
                  <w:u w:val="single"/>
                  <w:lang w:bidi="ar-SA"/>
                </w:rPr>
                <w:t>37</w:t>
              </w:r>
            </w:hyperlink>
            <w:r w:rsidRPr="00BA2DCC">
              <w:rPr>
                <w:rFonts w:ascii="Times New Roman" w:eastAsia="Times New Roman" w:hAnsi="Times New Roman" w:cs="Times New Roman"/>
                <w:sz w:val="18"/>
                <w:szCs w:val="18"/>
                <w:lang w:bidi="ar-SA"/>
              </w:rPr>
              <w:t xml:space="preserve">/July 657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Presence in </w:t>
            </w:r>
            <w:hyperlink r:id="rId221" w:tooltip="Battle of Siffin" w:history="1">
              <w:r w:rsidRPr="00BA2DCC">
                <w:rPr>
                  <w:rFonts w:ascii="Times New Roman" w:eastAsia="Times New Roman" w:hAnsi="Times New Roman" w:cs="Times New Roman"/>
                  <w:sz w:val="18"/>
                  <w:szCs w:val="18"/>
                  <w:u w:val="single"/>
                  <w:lang w:bidi="ar-SA"/>
                </w:rPr>
                <w:t>Battle of Siffin</w:t>
              </w:r>
            </w:hyperlink>
            <w:hyperlink r:id="rId222" w:anchor="cite_note-51" w:history="1">
              <w:r w:rsidRPr="00BA2DCC">
                <w:rPr>
                  <w:rFonts w:ascii="Times New Roman" w:eastAsia="Times New Roman" w:hAnsi="Times New Roman" w:cs="Times New Roman"/>
                  <w:sz w:val="18"/>
                  <w:szCs w:val="18"/>
                  <w:u w:val="single"/>
                  <w:vertAlign w:val="superscript"/>
                  <w:lang w:bidi="ar-SA"/>
                </w:rPr>
                <w:t>[51]</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lastRenderedPageBreak/>
              <w:t xml:space="preserve">Safar </w:t>
            </w:r>
            <w:hyperlink r:id="rId223" w:tooltip="38" w:history="1">
              <w:r w:rsidRPr="00BA2DCC">
                <w:rPr>
                  <w:rFonts w:ascii="Times New Roman" w:eastAsia="Times New Roman" w:hAnsi="Times New Roman" w:cs="Times New Roman"/>
                  <w:sz w:val="18"/>
                  <w:szCs w:val="18"/>
                  <w:u w:val="single"/>
                  <w:lang w:bidi="ar-SA"/>
                </w:rPr>
                <w:t>38</w:t>
              </w:r>
            </w:hyperlink>
            <w:r w:rsidRPr="00BA2DCC">
              <w:rPr>
                <w:rFonts w:ascii="Times New Roman" w:eastAsia="Times New Roman" w:hAnsi="Times New Roman" w:cs="Times New Roman"/>
                <w:sz w:val="18"/>
                <w:szCs w:val="18"/>
                <w:lang w:bidi="ar-SA"/>
              </w:rPr>
              <w:t xml:space="preserve">/658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Presence in </w:t>
            </w:r>
            <w:hyperlink r:id="rId224" w:tooltip="Battle of Nahrawan" w:history="1">
              <w:r w:rsidRPr="00BA2DCC">
                <w:rPr>
                  <w:rFonts w:ascii="Times New Roman" w:eastAsia="Times New Roman" w:hAnsi="Times New Roman" w:cs="Times New Roman"/>
                  <w:sz w:val="18"/>
                  <w:szCs w:val="18"/>
                  <w:u w:val="single"/>
                  <w:lang w:bidi="ar-SA"/>
                </w:rPr>
                <w:t>Battle of Nahrawan</w:t>
              </w:r>
            </w:hyperlink>
            <w:hyperlink r:id="rId225" w:anchor="cite_note-52" w:history="1">
              <w:r w:rsidRPr="00BA2DCC">
                <w:rPr>
                  <w:rFonts w:ascii="Times New Roman" w:eastAsia="Times New Roman" w:hAnsi="Times New Roman" w:cs="Times New Roman"/>
                  <w:sz w:val="18"/>
                  <w:szCs w:val="18"/>
                  <w:u w:val="single"/>
                  <w:vertAlign w:val="superscript"/>
                  <w:lang w:bidi="ar-SA"/>
                </w:rPr>
                <w:t>[52]</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26" w:tooltip="41" w:history="1">
              <w:r w:rsidRPr="00BA2DCC">
                <w:rPr>
                  <w:rFonts w:ascii="Times New Roman" w:eastAsia="Times New Roman" w:hAnsi="Times New Roman" w:cs="Times New Roman"/>
                  <w:sz w:val="18"/>
                  <w:szCs w:val="18"/>
                  <w:u w:val="single"/>
                  <w:lang w:bidi="ar-SA"/>
                </w:rPr>
                <w:t>41</w:t>
              </w:r>
            </w:hyperlink>
            <w:r w:rsidRPr="00BA2DCC">
              <w:rPr>
                <w:rFonts w:ascii="Times New Roman" w:eastAsia="Times New Roman" w:hAnsi="Times New Roman" w:cs="Times New Roman"/>
                <w:sz w:val="18"/>
                <w:szCs w:val="18"/>
                <w:lang w:bidi="ar-SA"/>
              </w:rPr>
              <w:t xml:space="preserve">/662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Rrturn form </w:t>
            </w:r>
            <w:hyperlink r:id="rId227" w:tooltip="Kufa" w:history="1">
              <w:r w:rsidRPr="00BA2DCC">
                <w:rPr>
                  <w:rFonts w:ascii="Times New Roman" w:eastAsia="Times New Roman" w:hAnsi="Times New Roman" w:cs="Times New Roman"/>
                  <w:sz w:val="18"/>
                  <w:szCs w:val="18"/>
                  <w:u w:val="single"/>
                  <w:lang w:bidi="ar-SA"/>
                </w:rPr>
                <w:t>Kufa</w:t>
              </w:r>
            </w:hyperlink>
            <w:r w:rsidRPr="00BA2DCC">
              <w:rPr>
                <w:rFonts w:ascii="Times New Roman" w:eastAsia="Times New Roman" w:hAnsi="Times New Roman" w:cs="Times New Roman"/>
                <w:sz w:val="18"/>
                <w:szCs w:val="18"/>
                <w:lang w:bidi="ar-SA"/>
              </w:rPr>
              <w:t xml:space="preserve"> to </w:t>
            </w:r>
            <w:hyperlink r:id="rId228" w:tooltip="Medina" w:history="1">
              <w:r w:rsidRPr="00BA2DCC">
                <w:rPr>
                  <w:rFonts w:ascii="Times New Roman" w:eastAsia="Times New Roman" w:hAnsi="Times New Roman" w:cs="Times New Roman"/>
                  <w:sz w:val="18"/>
                  <w:szCs w:val="18"/>
                  <w:u w:val="single"/>
                  <w:lang w:bidi="ar-SA"/>
                </w:rPr>
                <w:t>Medina</w:t>
              </w:r>
            </w:hyperlink>
            <w:hyperlink r:id="rId229" w:anchor="cite_note-53" w:history="1">
              <w:r w:rsidRPr="00BA2DCC">
                <w:rPr>
                  <w:rFonts w:ascii="Times New Roman" w:eastAsia="Times New Roman" w:hAnsi="Times New Roman" w:cs="Times New Roman"/>
                  <w:sz w:val="18"/>
                  <w:szCs w:val="18"/>
                  <w:u w:val="single"/>
                  <w:vertAlign w:val="superscript"/>
                  <w:lang w:bidi="ar-SA"/>
                </w:rPr>
                <w:t>[53]</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30" w:tooltip="Safar 28" w:history="1">
              <w:r w:rsidRPr="00BA2DCC">
                <w:rPr>
                  <w:rFonts w:ascii="Times New Roman" w:eastAsia="Times New Roman" w:hAnsi="Times New Roman" w:cs="Times New Roman"/>
                  <w:sz w:val="18"/>
                  <w:szCs w:val="18"/>
                  <w:u w:val="single"/>
                  <w:lang w:bidi="ar-SA"/>
                </w:rPr>
                <w:t>Safar 28</w:t>
              </w:r>
            </w:hyperlink>
            <w:r w:rsidRPr="00BA2DCC">
              <w:rPr>
                <w:rFonts w:ascii="Times New Roman" w:eastAsia="Times New Roman" w:hAnsi="Times New Roman" w:cs="Times New Roman"/>
                <w:sz w:val="18"/>
                <w:szCs w:val="18"/>
                <w:lang w:bidi="ar-SA"/>
              </w:rPr>
              <w:t xml:space="preserve">, </w:t>
            </w:r>
            <w:hyperlink r:id="rId231" w:tooltip="50" w:history="1">
              <w:r w:rsidRPr="00BA2DCC">
                <w:rPr>
                  <w:rFonts w:ascii="Times New Roman" w:eastAsia="Times New Roman" w:hAnsi="Times New Roman" w:cs="Times New Roman"/>
                  <w:sz w:val="18"/>
                  <w:szCs w:val="18"/>
                  <w:u w:val="single"/>
                  <w:lang w:bidi="ar-SA"/>
                </w:rPr>
                <w:t>50</w:t>
              </w:r>
            </w:hyperlink>
            <w:r w:rsidRPr="00BA2DCC">
              <w:rPr>
                <w:rFonts w:ascii="Times New Roman" w:eastAsia="Times New Roman" w:hAnsi="Times New Roman" w:cs="Times New Roman"/>
                <w:sz w:val="18"/>
                <w:szCs w:val="18"/>
                <w:lang w:bidi="ar-SA"/>
              </w:rPr>
              <w:t xml:space="preserve">/March 27, 670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Martyrdom of </w:t>
            </w:r>
            <w:hyperlink r:id="rId232" w:tooltip="Imam al-Hasan (a)" w:history="1">
              <w:r w:rsidRPr="00BA2DCC">
                <w:rPr>
                  <w:rFonts w:ascii="Times New Roman" w:eastAsia="Times New Roman" w:hAnsi="Times New Roman" w:cs="Times New Roman"/>
                  <w:sz w:val="18"/>
                  <w:szCs w:val="18"/>
                  <w:u w:val="single"/>
                  <w:lang w:bidi="ar-SA"/>
                </w:rPr>
                <w:t>Imam al-Hasan (a)</w:t>
              </w:r>
            </w:hyperlink>
            <w:r w:rsidRPr="00BA2DCC">
              <w:rPr>
                <w:rFonts w:ascii="Times New Roman" w:eastAsia="Times New Roman" w:hAnsi="Times New Roman" w:cs="Times New Roman"/>
                <w:sz w:val="18"/>
                <w:szCs w:val="18"/>
                <w:lang w:bidi="ar-SA"/>
              </w:rPr>
              <w:t xml:space="preserve"> and the beginning of Imam al-Husayn's (a) </w:t>
            </w:r>
            <w:hyperlink r:id="rId233" w:tooltip="Imamate" w:history="1">
              <w:r w:rsidRPr="00BA2DCC">
                <w:rPr>
                  <w:rFonts w:ascii="Times New Roman" w:eastAsia="Times New Roman" w:hAnsi="Times New Roman" w:cs="Times New Roman"/>
                  <w:sz w:val="18"/>
                  <w:szCs w:val="18"/>
                  <w:u w:val="single"/>
                  <w:lang w:bidi="ar-SA"/>
                </w:rPr>
                <w:t>Imamate</w:t>
              </w:r>
            </w:hyperlink>
            <w:hyperlink r:id="rId234" w:anchor="cite_note-54" w:history="1">
              <w:r w:rsidRPr="00BA2DCC">
                <w:rPr>
                  <w:rFonts w:ascii="Times New Roman" w:eastAsia="Times New Roman" w:hAnsi="Times New Roman" w:cs="Times New Roman"/>
                  <w:sz w:val="18"/>
                  <w:szCs w:val="18"/>
                  <w:u w:val="single"/>
                  <w:vertAlign w:val="superscript"/>
                  <w:lang w:bidi="ar-SA"/>
                </w:rPr>
                <w:t>[54]</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35" w:tooltip="51" w:history="1">
              <w:r w:rsidRPr="00BA2DCC">
                <w:rPr>
                  <w:rFonts w:ascii="Times New Roman" w:eastAsia="Times New Roman" w:hAnsi="Times New Roman" w:cs="Times New Roman"/>
                  <w:sz w:val="18"/>
                  <w:szCs w:val="18"/>
                  <w:u w:val="single"/>
                  <w:lang w:bidi="ar-SA"/>
                </w:rPr>
                <w:t>51</w:t>
              </w:r>
            </w:hyperlink>
            <w:r w:rsidRPr="00BA2DCC">
              <w:rPr>
                <w:rFonts w:ascii="Times New Roman" w:eastAsia="Times New Roman" w:hAnsi="Times New Roman" w:cs="Times New Roman"/>
                <w:sz w:val="18"/>
                <w:szCs w:val="18"/>
                <w:lang w:bidi="ar-SA"/>
              </w:rPr>
              <w:t>/671</w:t>
            </w:r>
            <w:hyperlink r:id="rId236" w:anchor="cite_note-55" w:history="1">
              <w:r w:rsidRPr="00BA2DCC">
                <w:rPr>
                  <w:rFonts w:ascii="Times New Roman" w:eastAsia="Times New Roman" w:hAnsi="Times New Roman" w:cs="Times New Roman"/>
                  <w:sz w:val="18"/>
                  <w:szCs w:val="18"/>
                  <w:u w:val="single"/>
                  <w:vertAlign w:val="superscript"/>
                  <w:lang w:bidi="ar-SA"/>
                </w:rPr>
                <w:t>[55]</w:t>
              </w:r>
            </w:hyperlink>
            <w:r w:rsidRPr="00BA2DCC">
              <w:rPr>
                <w:rFonts w:ascii="Times New Roman" w:eastAsia="Times New Roman" w:hAnsi="Times New Roman" w:cs="Times New Roman"/>
                <w:sz w:val="18"/>
                <w:szCs w:val="18"/>
                <w:lang w:bidi="ar-SA"/>
              </w:rPr>
              <w:t xml:space="preserve"> or </w:t>
            </w:r>
            <w:hyperlink r:id="rId237" w:tooltip="52" w:history="1">
              <w:r w:rsidRPr="00BA2DCC">
                <w:rPr>
                  <w:rFonts w:ascii="Times New Roman" w:eastAsia="Times New Roman" w:hAnsi="Times New Roman" w:cs="Times New Roman"/>
                  <w:sz w:val="18"/>
                  <w:szCs w:val="18"/>
                  <w:u w:val="single"/>
                  <w:lang w:bidi="ar-SA"/>
                </w:rPr>
                <w:t>52</w:t>
              </w:r>
            </w:hyperlink>
            <w:r w:rsidRPr="00BA2DCC">
              <w:rPr>
                <w:rFonts w:ascii="Times New Roman" w:eastAsia="Times New Roman" w:hAnsi="Times New Roman" w:cs="Times New Roman"/>
                <w:sz w:val="18"/>
                <w:szCs w:val="18"/>
                <w:lang w:bidi="ar-SA"/>
              </w:rPr>
              <w:t>/672</w:t>
            </w:r>
            <w:hyperlink r:id="rId238" w:anchor="cite_note-56" w:history="1">
              <w:r w:rsidRPr="00BA2DCC">
                <w:rPr>
                  <w:rFonts w:ascii="Times New Roman" w:eastAsia="Times New Roman" w:hAnsi="Times New Roman" w:cs="Times New Roman"/>
                  <w:sz w:val="18"/>
                  <w:szCs w:val="18"/>
                  <w:u w:val="single"/>
                  <w:vertAlign w:val="superscript"/>
                  <w:lang w:bidi="ar-SA"/>
                </w:rPr>
                <w:t>[56]</w:t>
              </w:r>
            </w:hyperlink>
            <w:r w:rsidRPr="00BA2DCC">
              <w:rPr>
                <w:rFonts w:ascii="Times New Roman" w:eastAsia="Times New Roman" w:hAnsi="Times New Roman" w:cs="Times New Roman"/>
                <w:sz w:val="18"/>
                <w:szCs w:val="18"/>
                <w:lang w:bidi="ar-SA"/>
              </w:rPr>
              <w:t xml:space="preserve"> or </w:t>
            </w:r>
            <w:hyperlink r:id="rId239" w:tooltip="53" w:history="1">
              <w:r w:rsidRPr="00BA2DCC">
                <w:rPr>
                  <w:rFonts w:ascii="Times New Roman" w:eastAsia="Times New Roman" w:hAnsi="Times New Roman" w:cs="Times New Roman"/>
                  <w:sz w:val="18"/>
                  <w:szCs w:val="18"/>
                  <w:u w:val="single"/>
                  <w:lang w:bidi="ar-SA"/>
                </w:rPr>
                <w:t>53</w:t>
              </w:r>
            </w:hyperlink>
            <w:r w:rsidRPr="00BA2DCC">
              <w:rPr>
                <w:rFonts w:ascii="Times New Roman" w:eastAsia="Times New Roman" w:hAnsi="Times New Roman" w:cs="Times New Roman"/>
                <w:sz w:val="18"/>
                <w:szCs w:val="18"/>
                <w:lang w:bidi="ar-SA"/>
              </w:rPr>
              <w:t>/673</w:t>
            </w:r>
            <w:hyperlink r:id="rId240" w:anchor="cite_note-57" w:history="1">
              <w:r w:rsidRPr="00BA2DCC">
                <w:rPr>
                  <w:rFonts w:ascii="Times New Roman" w:eastAsia="Times New Roman" w:hAnsi="Times New Roman" w:cs="Times New Roman"/>
                  <w:sz w:val="18"/>
                  <w:szCs w:val="18"/>
                  <w:u w:val="single"/>
                  <w:vertAlign w:val="superscript"/>
                  <w:lang w:bidi="ar-SA"/>
                </w:rPr>
                <w:t>[57]</w:t>
              </w:r>
            </w:hyperlink>
            <w:r w:rsidRPr="00BA2DCC">
              <w:rPr>
                <w:rFonts w:ascii="Times New Roman" w:eastAsia="Times New Roman" w:hAnsi="Times New Roman" w:cs="Times New Roman"/>
                <w:sz w:val="18"/>
                <w:szCs w:val="18"/>
                <w:lang w:bidi="ar-SA"/>
              </w:rPr>
              <w:t xml:space="preserve">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Writing critical letter to </w:t>
            </w:r>
            <w:hyperlink r:id="rId241" w:tooltip="Mu'awiya" w:history="1">
              <w:r w:rsidRPr="00BA2DCC">
                <w:rPr>
                  <w:rFonts w:ascii="Times New Roman" w:eastAsia="Times New Roman" w:hAnsi="Times New Roman" w:cs="Times New Roman"/>
                  <w:sz w:val="18"/>
                  <w:szCs w:val="18"/>
                  <w:u w:val="single"/>
                  <w:lang w:bidi="ar-SA"/>
                </w:rPr>
                <w:t>Mu'awiya</w:t>
              </w:r>
            </w:hyperlink>
            <w:r w:rsidRPr="00BA2DCC">
              <w:rPr>
                <w:rFonts w:ascii="Times New Roman" w:eastAsia="Times New Roman" w:hAnsi="Times New Roman" w:cs="Times New Roman"/>
                <w:sz w:val="18"/>
                <w:szCs w:val="18"/>
                <w:lang w:bidi="ar-SA"/>
              </w:rPr>
              <w:t xml:space="preserve"> as he murdered </w:t>
            </w:r>
            <w:hyperlink r:id="rId242" w:tooltip="Hujr b. 'Adi" w:history="1">
              <w:r w:rsidRPr="00BA2DCC">
                <w:rPr>
                  <w:rFonts w:ascii="Times New Roman" w:eastAsia="Times New Roman" w:hAnsi="Times New Roman" w:cs="Times New Roman"/>
                  <w:sz w:val="18"/>
                  <w:szCs w:val="18"/>
                  <w:u w:val="single"/>
                  <w:lang w:bidi="ar-SA"/>
                </w:rPr>
                <w:t>Hujr b. 'Adi</w:t>
              </w:r>
            </w:hyperlink>
            <w:r w:rsidRPr="00BA2DCC">
              <w:rPr>
                <w:rFonts w:ascii="Times New Roman" w:eastAsia="Times New Roman" w:hAnsi="Times New Roman" w:cs="Times New Roman"/>
                <w:sz w:val="18"/>
                <w:szCs w:val="18"/>
                <w:lang w:bidi="ar-SA"/>
              </w:rPr>
              <w:t xml:space="preserve"> and his companions.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43" w:tooltip="Dhu l-Hijja" w:history="1">
              <w:r w:rsidRPr="00BA2DCC">
                <w:rPr>
                  <w:rFonts w:ascii="Times New Roman" w:eastAsia="Times New Roman" w:hAnsi="Times New Roman" w:cs="Times New Roman"/>
                  <w:sz w:val="18"/>
                  <w:szCs w:val="18"/>
                  <w:u w:val="single"/>
                  <w:lang w:bidi="ar-SA"/>
                </w:rPr>
                <w:t>Dhu l-Hijja</w:t>
              </w:r>
            </w:hyperlink>
            <w:r w:rsidRPr="00BA2DCC">
              <w:rPr>
                <w:rFonts w:ascii="Times New Roman" w:eastAsia="Times New Roman" w:hAnsi="Times New Roman" w:cs="Times New Roman"/>
                <w:sz w:val="18"/>
                <w:szCs w:val="18"/>
                <w:lang w:bidi="ar-SA"/>
              </w:rPr>
              <w:t xml:space="preserve"> </w:t>
            </w:r>
            <w:hyperlink r:id="rId244" w:tooltip="58" w:history="1">
              <w:r w:rsidRPr="00BA2DCC">
                <w:rPr>
                  <w:rFonts w:ascii="Times New Roman" w:eastAsia="Times New Roman" w:hAnsi="Times New Roman" w:cs="Times New Roman"/>
                  <w:sz w:val="18"/>
                  <w:szCs w:val="18"/>
                  <w:u w:val="single"/>
                  <w:lang w:bidi="ar-SA"/>
                </w:rPr>
                <w:t>58</w:t>
              </w:r>
            </w:hyperlink>
            <w:r w:rsidRPr="00BA2DCC">
              <w:rPr>
                <w:rFonts w:ascii="Times New Roman" w:eastAsia="Times New Roman" w:hAnsi="Times New Roman" w:cs="Times New Roman"/>
                <w:sz w:val="18"/>
                <w:szCs w:val="18"/>
                <w:lang w:bidi="ar-SA"/>
              </w:rPr>
              <w:t xml:space="preserve">/October 678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Delivering a </w:t>
            </w:r>
            <w:hyperlink r:id="rId245" w:tooltip="Imam Husayn's sermon in Mina" w:history="1">
              <w:r w:rsidRPr="00BA2DCC">
                <w:rPr>
                  <w:rFonts w:ascii="Times New Roman" w:eastAsia="Times New Roman" w:hAnsi="Times New Roman" w:cs="Times New Roman"/>
                  <w:sz w:val="18"/>
                  <w:szCs w:val="18"/>
                  <w:u w:val="single"/>
                  <w:lang w:bidi="ar-SA"/>
                </w:rPr>
                <w:t>sermon</w:t>
              </w:r>
            </w:hyperlink>
            <w:r w:rsidRPr="00BA2DCC">
              <w:rPr>
                <w:rFonts w:ascii="Times New Roman" w:eastAsia="Times New Roman" w:hAnsi="Times New Roman" w:cs="Times New Roman"/>
                <w:sz w:val="18"/>
                <w:szCs w:val="18"/>
                <w:lang w:bidi="ar-SA"/>
              </w:rPr>
              <w:t xml:space="preserve"> in </w:t>
            </w:r>
            <w:hyperlink r:id="rId246" w:tooltip="Mina" w:history="1">
              <w:r w:rsidRPr="00BA2DCC">
                <w:rPr>
                  <w:rFonts w:ascii="Times New Roman" w:eastAsia="Times New Roman" w:hAnsi="Times New Roman" w:cs="Times New Roman"/>
                  <w:sz w:val="18"/>
                  <w:szCs w:val="18"/>
                  <w:u w:val="single"/>
                  <w:lang w:bidi="ar-SA"/>
                </w:rPr>
                <w:t>Mina</w:t>
              </w:r>
            </w:hyperlink>
            <w:hyperlink r:id="rId247" w:anchor="cite_note-58" w:history="1">
              <w:r w:rsidRPr="00BA2DCC">
                <w:rPr>
                  <w:rFonts w:ascii="Times New Roman" w:eastAsia="Times New Roman" w:hAnsi="Times New Roman" w:cs="Times New Roman"/>
                  <w:sz w:val="18"/>
                  <w:szCs w:val="18"/>
                  <w:u w:val="single"/>
                  <w:vertAlign w:val="superscript"/>
                  <w:lang w:bidi="ar-SA"/>
                </w:rPr>
                <w:t>[58]</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48" w:tooltip="Rajab 26" w:history="1">
              <w:r w:rsidRPr="00BA2DCC">
                <w:rPr>
                  <w:rFonts w:ascii="Times New Roman" w:eastAsia="Times New Roman" w:hAnsi="Times New Roman" w:cs="Times New Roman"/>
                  <w:sz w:val="18"/>
                  <w:szCs w:val="18"/>
                  <w:u w:val="single"/>
                  <w:lang w:bidi="ar-SA"/>
                </w:rPr>
                <w:t>Rajab 26</w:t>
              </w:r>
            </w:hyperlink>
            <w:r w:rsidRPr="00BA2DCC">
              <w:rPr>
                <w:rFonts w:ascii="Times New Roman" w:eastAsia="Times New Roman" w:hAnsi="Times New Roman" w:cs="Times New Roman"/>
                <w:sz w:val="18"/>
                <w:szCs w:val="18"/>
                <w:lang w:bidi="ar-SA"/>
              </w:rPr>
              <w:t xml:space="preserve">, </w:t>
            </w:r>
            <w:hyperlink r:id="rId249" w:tooltip="60" w:history="1">
              <w:r w:rsidRPr="00BA2DCC">
                <w:rPr>
                  <w:rFonts w:ascii="Times New Roman" w:eastAsia="Times New Roman" w:hAnsi="Times New Roman" w:cs="Times New Roman"/>
                  <w:sz w:val="18"/>
                  <w:szCs w:val="18"/>
                  <w:u w:val="single"/>
                  <w:lang w:bidi="ar-SA"/>
                </w:rPr>
                <w:t>60</w:t>
              </w:r>
            </w:hyperlink>
            <w:r w:rsidRPr="00BA2DCC">
              <w:rPr>
                <w:rFonts w:ascii="Times New Roman" w:eastAsia="Times New Roman" w:hAnsi="Times New Roman" w:cs="Times New Roman"/>
                <w:sz w:val="18"/>
                <w:szCs w:val="18"/>
                <w:lang w:bidi="ar-SA"/>
              </w:rPr>
              <w:t xml:space="preserve">/May 2, 680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Summoned to Dar al-Imara to pledge his allegiance to </w:t>
            </w:r>
            <w:hyperlink r:id="rId250" w:tooltip="Yazid" w:history="1">
              <w:r w:rsidRPr="00BA2DCC">
                <w:rPr>
                  <w:rFonts w:ascii="Times New Roman" w:eastAsia="Times New Roman" w:hAnsi="Times New Roman" w:cs="Times New Roman"/>
                  <w:sz w:val="18"/>
                  <w:szCs w:val="18"/>
                  <w:u w:val="single"/>
                  <w:lang w:bidi="ar-SA"/>
                </w:rPr>
                <w:t>Yazid</w:t>
              </w:r>
            </w:hyperlink>
            <w:r w:rsidRPr="00BA2DCC">
              <w:rPr>
                <w:rFonts w:ascii="Times New Roman" w:eastAsia="Times New Roman" w:hAnsi="Times New Roman" w:cs="Times New Roman"/>
                <w:sz w:val="18"/>
                <w:szCs w:val="18"/>
                <w:lang w:bidi="ar-SA"/>
              </w:rPr>
              <w:t>.</w:t>
            </w:r>
            <w:hyperlink r:id="rId251" w:anchor="cite_note-59" w:history="1">
              <w:r w:rsidRPr="00BA2DCC">
                <w:rPr>
                  <w:rFonts w:ascii="Times New Roman" w:eastAsia="Times New Roman" w:hAnsi="Times New Roman" w:cs="Times New Roman"/>
                  <w:sz w:val="18"/>
                  <w:szCs w:val="18"/>
                  <w:u w:val="single"/>
                  <w:vertAlign w:val="superscript"/>
                  <w:lang w:bidi="ar-SA"/>
                </w:rPr>
                <w:t>[59]</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52" w:tooltip="Rajab 28" w:history="1">
              <w:r w:rsidRPr="00BA2DCC">
                <w:rPr>
                  <w:rFonts w:ascii="Times New Roman" w:eastAsia="Times New Roman" w:hAnsi="Times New Roman" w:cs="Times New Roman"/>
                  <w:sz w:val="18"/>
                  <w:szCs w:val="18"/>
                  <w:u w:val="single"/>
                  <w:lang w:bidi="ar-SA"/>
                </w:rPr>
                <w:t>Rajab 28</w:t>
              </w:r>
            </w:hyperlink>
            <w:r w:rsidRPr="00BA2DCC">
              <w:rPr>
                <w:rFonts w:ascii="Times New Roman" w:eastAsia="Times New Roman" w:hAnsi="Times New Roman" w:cs="Times New Roman"/>
                <w:sz w:val="18"/>
                <w:szCs w:val="18"/>
                <w:lang w:bidi="ar-SA"/>
              </w:rPr>
              <w:t xml:space="preserve">, 60/May 4, 680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Leaving Medina toward </w:t>
            </w:r>
            <w:hyperlink r:id="rId253" w:tooltip="Mecca" w:history="1">
              <w:r w:rsidRPr="00BA2DCC">
                <w:rPr>
                  <w:rFonts w:ascii="Times New Roman" w:eastAsia="Times New Roman" w:hAnsi="Times New Roman" w:cs="Times New Roman"/>
                  <w:sz w:val="18"/>
                  <w:szCs w:val="18"/>
                  <w:u w:val="single"/>
                  <w:lang w:bidi="ar-SA"/>
                </w:rPr>
                <w:t>Mecca</w:t>
              </w:r>
            </w:hyperlink>
            <w:hyperlink r:id="rId254" w:anchor="cite_note-60" w:history="1">
              <w:r w:rsidRPr="00BA2DCC">
                <w:rPr>
                  <w:rFonts w:ascii="Times New Roman" w:eastAsia="Times New Roman" w:hAnsi="Times New Roman" w:cs="Times New Roman"/>
                  <w:sz w:val="18"/>
                  <w:szCs w:val="18"/>
                  <w:u w:val="single"/>
                  <w:vertAlign w:val="superscript"/>
                  <w:lang w:bidi="ar-SA"/>
                </w:rPr>
                <w:t>[60]</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55" w:tooltip="Sha'ban 3" w:history="1">
              <w:r w:rsidRPr="00BA2DCC">
                <w:rPr>
                  <w:rFonts w:ascii="Times New Roman" w:eastAsia="Times New Roman" w:hAnsi="Times New Roman" w:cs="Times New Roman"/>
                  <w:sz w:val="18"/>
                  <w:szCs w:val="18"/>
                  <w:u w:val="single"/>
                  <w:lang w:bidi="ar-SA"/>
                </w:rPr>
                <w:t>Sha'ban 3</w:t>
              </w:r>
            </w:hyperlink>
            <w:r w:rsidRPr="00BA2DCC">
              <w:rPr>
                <w:rFonts w:ascii="Times New Roman" w:eastAsia="Times New Roman" w:hAnsi="Times New Roman" w:cs="Times New Roman"/>
                <w:sz w:val="18"/>
                <w:szCs w:val="18"/>
                <w:lang w:bidi="ar-SA"/>
              </w:rPr>
              <w:t xml:space="preserve">, 60/May 9, 680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Entering Mecca</w:t>
            </w:r>
            <w:hyperlink r:id="rId256" w:anchor="cite_note-61" w:history="1">
              <w:r w:rsidRPr="00BA2DCC">
                <w:rPr>
                  <w:rFonts w:ascii="Times New Roman" w:eastAsia="Times New Roman" w:hAnsi="Times New Roman" w:cs="Times New Roman"/>
                  <w:sz w:val="18"/>
                  <w:szCs w:val="18"/>
                  <w:u w:val="single"/>
                  <w:vertAlign w:val="superscript"/>
                  <w:lang w:bidi="ar-SA"/>
                </w:rPr>
                <w:t>[61]</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57" w:tooltip="Ramadan" w:history="1">
              <w:r w:rsidRPr="00BA2DCC">
                <w:rPr>
                  <w:rFonts w:ascii="Times New Roman" w:eastAsia="Times New Roman" w:hAnsi="Times New Roman" w:cs="Times New Roman"/>
                  <w:sz w:val="18"/>
                  <w:szCs w:val="18"/>
                  <w:u w:val="single"/>
                  <w:lang w:bidi="ar-SA"/>
                </w:rPr>
                <w:t>Ramadan</w:t>
              </w:r>
            </w:hyperlink>
            <w:r w:rsidRPr="00BA2DCC">
              <w:rPr>
                <w:rFonts w:ascii="Times New Roman" w:eastAsia="Times New Roman" w:hAnsi="Times New Roman" w:cs="Times New Roman"/>
                <w:sz w:val="18"/>
                <w:szCs w:val="18"/>
                <w:lang w:bidi="ar-SA"/>
              </w:rPr>
              <w:t xml:space="preserve"> 10-14, 60/June 14-18, 680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Delivery of </w:t>
            </w:r>
            <w:hyperlink r:id="rId258" w:tooltip="Letters from the People of Kufa to Imam al-Husayn (a)" w:history="1">
              <w:r w:rsidRPr="00BA2DCC">
                <w:rPr>
                  <w:rFonts w:ascii="Times New Roman" w:eastAsia="Times New Roman" w:hAnsi="Times New Roman" w:cs="Times New Roman"/>
                  <w:sz w:val="18"/>
                  <w:szCs w:val="18"/>
                  <w:u w:val="single"/>
                  <w:lang w:bidi="ar-SA"/>
                </w:rPr>
                <w:t>the letters of the Kufans</w:t>
              </w:r>
            </w:hyperlink>
            <w:r w:rsidRPr="00BA2DCC">
              <w:rPr>
                <w:rFonts w:ascii="Times New Roman" w:eastAsia="Times New Roman" w:hAnsi="Times New Roman" w:cs="Times New Roman"/>
                <w:sz w:val="18"/>
                <w:szCs w:val="18"/>
                <w:lang w:bidi="ar-SA"/>
              </w:rPr>
              <w:t xml:space="preserve"> to the Imam (a)</w:t>
            </w:r>
            <w:hyperlink r:id="rId259" w:anchor="cite_note-62" w:history="1">
              <w:r w:rsidRPr="00BA2DCC">
                <w:rPr>
                  <w:rFonts w:ascii="Times New Roman" w:eastAsia="Times New Roman" w:hAnsi="Times New Roman" w:cs="Times New Roman"/>
                  <w:sz w:val="18"/>
                  <w:szCs w:val="18"/>
                  <w:u w:val="single"/>
                  <w:vertAlign w:val="superscript"/>
                  <w:lang w:bidi="ar-SA"/>
                </w:rPr>
                <w:t>[62]</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60" w:tooltip="Ramadan 15" w:history="1">
              <w:r w:rsidRPr="00BA2DCC">
                <w:rPr>
                  <w:rFonts w:ascii="Times New Roman" w:eastAsia="Times New Roman" w:hAnsi="Times New Roman" w:cs="Times New Roman"/>
                  <w:sz w:val="18"/>
                  <w:szCs w:val="18"/>
                  <w:u w:val="single"/>
                  <w:lang w:bidi="ar-SA"/>
                </w:rPr>
                <w:t>Ramadan 15</w:t>
              </w:r>
            </w:hyperlink>
            <w:r w:rsidRPr="00BA2DCC">
              <w:rPr>
                <w:rFonts w:ascii="Times New Roman" w:eastAsia="Times New Roman" w:hAnsi="Times New Roman" w:cs="Times New Roman"/>
                <w:sz w:val="18"/>
                <w:szCs w:val="18"/>
                <w:lang w:bidi="ar-SA"/>
              </w:rPr>
              <w:t xml:space="preserve">, 60/June 19, 680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Sending </w:t>
            </w:r>
            <w:hyperlink r:id="rId261" w:tooltip="Muslim b. 'Aqil" w:history="1">
              <w:r w:rsidRPr="00BA2DCC">
                <w:rPr>
                  <w:rFonts w:ascii="Times New Roman" w:eastAsia="Times New Roman" w:hAnsi="Times New Roman" w:cs="Times New Roman"/>
                  <w:sz w:val="18"/>
                  <w:szCs w:val="18"/>
                  <w:u w:val="single"/>
                  <w:lang w:bidi="ar-SA"/>
                </w:rPr>
                <w:t>Muslim b. 'Aqil</w:t>
              </w:r>
            </w:hyperlink>
            <w:r w:rsidRPr="00BA2DCC">
              <w:rPr>
                <w:rFonts w:ascii="Times New Roman" w:eastAsia="Times New Roman" w:hAnsi="Times New Roman" w:cs="Times New Roman"/>
                <w:sz w:val="18"/>
                <w:szCs w:val="18"/>
                <w:lang w:bidi="ar-SA"/>
              </w:rPr>
              <w:t xml:space="preserve"> from Mecca toward Kufa as his representative</w:t>
            </w:r>
            <w:hyperlink r:id="rId262" w:anchor="cite_note-63" w:history="1">
              <w:r w:rsidRPr="00BA2DCC">
                <w:rPr>
                  <w:rFonts w:ascii="Times New Roman" w:eastAsia="Times New Roman" w:hAnsi="Times New Roman" w:cs="Times New Roman"/>
                  <w:sz w:val="18"/>
                  <w:szCs w:val="18"/>
                  <w:u w:val="single"/>
                  <w:vertAlign w:val="superscript"/>
                  <w:lang w:bidi="ar-SA"/>
                </w:rPr>
                <w:t>[63]</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63" w:tooltip="Dhu l-Hijja 8" w:history="1">
              <w:r w:rsidRPr="00BA2DCC">
                <w:rPr>
                  <w:rFonts w:ascii="Times New Roman" w:eastAsia="Times New Roman" w:hAnsi="Times New Roman" w:cs="Times New Roman"/>
                  <w:sz w:val="18"/>
                  <w:szCs w:val="18"/>
                  <w:u w:val="single"/>
                  <w:lang w:bidi="ar-SA"/>
                </w:rPr>
                <w:t>Dhu l-Hijja 8</w:t>
              </w:r>
            </w:hyperlink>
            <w:r w:rsidRPr="00BA2DCC">
              <w:rPr>
                <w:rFonts w:ascii="Times New Roman" w:eastAsia="Times New Roman" w:hAnsi="Times New Roman" w:cs="Times New Roman"/>
                <w:sz w:val="18"/>
                <w:szCs w:val="18"/>
                <w:lang w:bidi="ar-SA"/>
              </w:rPr>
              <w:t xml:space="preserve">, 60/September 9, 680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Departure form Mecca toward Kufa</w:t>
            </w:r>
            <w:hyperlink r:id="rId264" w:anchor="cite_note-64" w:history="1">
              <w:r w:rsidRPr="00BA2DCC">
                <w:rPr>
                  <w:rFonts w:ascii="Times New Roman" w:eastAsia="Times New Roman" w:hAnsi="Times New Roman" w:cs="Times New Roman"/>
                  <w:sz w:val="18"/>
                  <w:szCs w:val="18"/>
                  <w:u w:val="single"/>
                  <w:vertAlign w:val="superscript"/>
                  <w:lang w:bidi="ar-SA"/>
                </w:rPr>
                <w:t>[64]</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65" w:tooltip="Muharram 2" w:history="1">
              <w:r w:rsidRPr="00BA2DCC">
                <w:rPr>
                  <w:rFonts w:ascii="Times New Roman" w:eastAsia="Times New Roman" w:hAnsi="Times New Roman" w:cs="Times New Roman"/>
                  <w:sz w:val="18"/>
                  <w:szCs w:val="18"/>
                  <w:u w:val="single"/>
                  <w:lang w:bidi="ar-SA"/>
                </w:rPr>
                <w:t>Muharram 2</w:t>
              </w:r>
            </w:hyperlink>
            <w:r w:rsidRPr="00BA2DCC">
              <w:rPr>
                <w:rFonts w:ascii="Times New Roman" w:eastAsia="Times New Roman" w:hAnsi="Times New Roman" w:cs="Times New Roman"/>
                <w:sz w:val="18"/>
                <w:szCs w:val="18"/>
                <w:lang w:bidi="ar-SA"/>
              </w:rPr>
              <w:t xml:space="preserve">, </w:t>
            </w:r>
            <w:hyperlink r:id="rId266" w:tooltip="61" w:history="1">
              <w:r w:rsidRPr="00BA2DCC">
                <w:rPr>
                  <w:rFonts w:ascii="Times New Roman" w:eastAsia="Times New Roman" w:hAnsi="Times New Roman" w:cs="Times New Roman"/>
                  <w:sz w:val="18"/>
                  <w:szCs w:val="18"/>
                  <w:u w:val="single"/>
                  <w:lang w:bidi="ar-SA"/>
                </w:rPr>
                <w:t>61</w:t>
              </w:r>
            </w:hyperlink>
            <w:r w:rsidRPr="00BA2DCC">
              <w:rPr>
                <w:rFonts w:ascii="Times New Roman" w:eastAsia="Times New Roman" w:hAnsi="Times New Roman" w:cs="Times New Roman"/>
                <w:sz w:val="18"/>
                <w:szCs w:val="18"/>
                <w:lang w:bidi="ar-SA"/>
              </w:rPr>
              <w:t xml:space="preserve">/October 2, 680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Entering </w:t>
            </w:r>
            <w:hyperlink r:id="rId267" w:tooltip="Karbala" w:history="1">
              <w:r w:rsidRPr="00BA2DCC">
                <w:rPr>
                  <w:rFonts w:ascii="Times New Roman" w:eastAsia="Times New Roman" w:hAnsi="Times New Roman" w:cs="Times New Roman"/>
                  <w:sz w:val="18"/>
                  <w:szCs w:val="18"/>
                  <w:u w:val="single"/>
                  <w:lang w:bidi="ar-SA"/>
                </w:rPr>
                <w:t>Karbala</w:t>
              </w:r>
            </w:hyperlink>
            <w:hyperlink r:id="rId268" w:anchor="cite_note-65" w:history="1">
              <w:r w:rsidRPr="00BA2DCC">
                <w:rPr>
                  <w:rFonts w:ascii="Times New Roman" w:eastAsia="Times New Roman" w:hAnsi="Times New Roman" w:cs="Times New Roman"/>
                  <w:sz w:val="18"/>
                  <w:szCs w:val="18"/>
                  <w:u w:val="single"/>
                  <w:vertAlign w:val="superscript"/>
                  <w:lang w:bidi="ar-SA"/>
                </w:rPr>
                <w:t>[65]</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69" w:tooltip="Muharram 9" w:history="1">
              <w:r w:rsidRPr="00BA2DCC">
                <w:rPr>
                  <w:rFonts w:ascii="Times New Roman" w:eastAsia="Times New Roman" w:hAnsi="Times New Roman" w:cs="Times New Roman"/>
                  <w:sz w:val="18"/>
                  <w:szCs w:val="18"/>
                  <w:u w:val="single"/>
                  <w:lang w:bidi="ar-SA"/>
                </w:rPr>
                <w:t>Muharram 9</w:t>
              </w:r>
            </w:hyperlink>
            <w:r w:rsidRPr="00BA2DCC">
              <w:rPr>
                <w:rFonts w:ascii="Times New Roman" w:eastAsia="Times New Roman" w:hAnsi="Times New Roman" w:cs="Times New Roman"/>
                <w:sz w:val="18"/>
                <w:szCs w:val="18"/>
                <w:lang w:bidi="ar-SA"/>
              </w:rPr>
              <w:t xml:space="preserve">, 61/October 9, 680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r w:rsidRPr="00BA2DCC">
              <w:rPr>
                <w:rFonts w:ascii="Times New Roman" w:eastAsia="Times New Roman" w:hAnsi="Times New Roman" w:cs="Times New Roman"/>
                <w:sz w:val="18"/>
                <w:szCs w:val="18"/>
                <w:lang w:bidi="ar-SA"/>
              </w:rPr>
              <w:t xml:space="preserve">Announcing of the Battle by </w:t>
            </w:r>
            <w:hyperlink r:id="rId270" w:tooltip="'Umar b. Sa'd" w:history="1">
              <w:r w:rsidRPr="00BA2DCC">
                <w:rPr>
                  <w:rFonts w:ascii="Times New Roman" w:eastAsia="Times New Roman" w:hAnsi="Times New Roman" w:cs="Times New Roman"/>
                  <w:sz w:val="18"/>
                  <w:szCs w:val="18"/>
                  <w:u w:val="single"/>
                  <w:lang w:bidi="ar-SA"/>
                </w:rPr>
                <w:t>'Umar b. Sa'd</w:t>
              </w:r>
            </w:hyperlink>
            <w:r w:rsidRPr="00BA2DCC">
              <w:rPr>
                <w:rFonts w:ascii="Times New Roman" w:eastAsia="Times New Roman" w:hAnsi="Times New Roman" w:cs="Times New Roman"/>
                <w:sz w:val="18"/>
                <w:szCs w:val="18"/>
                <w:lang w:bidi="ar-SA"/>
              </w:rPr>
              <w:t xml:space="preserve"> and Imam's (a) asking for a delay.</w:t>
            </w:r>
            <w:hyperlink r:id="rId271" w:anchor="cite_note-66" w:history="1">
              <w:r w:rsidRPr="00BA2DCC">
                <w:rPr>
                  <w:rFonts w:ascii="Times New Roman" w:eastAsia="Times New Roman" w:hAnsi="Times New Roman" w:cs="Times New Roman"/>
                  <w:sz w:val="18"/>
                  <w:szCs w:val="18"/>
                  <w:u w:val="single"/>
                  <w:vertAlign w:val="superscript"/>
                  <w:lang w:bidi="ar-SA"/>
                </w:rPr>
                <w:t>[66]</w:t>
              </w:r>
            </w:hyperlink>
            <w:r w:rsidRPr="00BA2DCC">
              <w:rPr>
                <w:rFonts w:ascii="Times New Roman" w:eastAsia="Times New Roman" w:hAnsi="Times New Roman" w:cs="Times New Roman"/>
                <w:sz w:val="18"/>
                <w:szCs w:val="18"/>
                <w:lang w:bidi="ar-SA"/>
              </w:rPr>
              <w:t xml:space="preserve"> </w:t>
            </w:r>
          </w:p>
        </w:tc>
      </w:tr>
      <w:tr w:rsidR="00BA2DCC" w:rsidRPr="00BA2DCC" w:rsidTr="00BA2DCC">
        <w:trPr>
          <w:tblCellSpacing w:w="15" w:type="dxa"/>
        </w:trPr>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72" w:tooltip="Muharram 10" w:history="1">
              <w:r w:rsidRPr="00BA2DCC">
                <w:rPr>
                  <w:rFonts w:ascii="Times New Roman" w:eastAsia="Times New Roman" w:hAnsi="Times New Roman" w:cs="Times New Roman"/>
                  <w:sz w:val="18"/>
                  <w:szCs w:val="18"/>
                  <w:u w:val="single"/>
                  <w:lang w:bidi="ar-SA"/>
                </w:rPr>
                <w:t>Muharram 10</w:t>
              </w:r>
            </w:hyperlink>
            <w:r w:rsidRPr="00BA2DCC">
              <w:rPr>
                <w:rFonts w:ascii="Times New Roman" w:eastAsia="Times New Roman" w:hAnsi="Times New Roman" w:cs="Times New Roman"/>
                <w:sz w:val="18"/>
                <w:szCs w:val="18"/>
                <w:lang w:bidi="ar-SA"/>
              </w:rPr>
              <w:t xml:space="preserve">, 61/October 10, 680 </w:t>
            </w:r>
          </w:p>
        </w:tc>
        <w:tc>
          <w:tcPr>
            <w:tcW w:w="0" w:type="auto"/>
            <w:shd w:val="clear" w:color="auto" w:fill="EFFFEF"/>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18"/>
                <w:szCs w:val="18"/>
                <w:lang w:bidi="ar-SA"/>
              </w:rPr>
            </w:pPr>
            <w:hyperlink r:id="rId273" w:tooltip="Event of 'Ashura" w:history="1">
              <w:r w:rsidRPr="00BA2DCC">
                <w:rPr>
                  <w:rFonts w:ascii="Times New Roman" w:eastAsia="Times New Roman" w:hAnsi="Times New Roman" w:cs="Times New Roman"/>
                  <w:sz w:val="18"/>
                  <w:szCs w:val="18"/>
                  <w:u w:val="single"/>
                  <w:lang w:bidi="ar-SA"/>
                </w:rPr>
                <w:t>Event of 'Ashura</w:t>
              </w:r>
            </w:hyperlink>
            <w:r w:rsidRPr="00BA2DCC">
              <w:rPr>
                <w:rFonts w:ascii="Times New Roman" w:eastAsia="Times New Roman" w:hAnsi="Times New Roman" w:cs="Times New Roman"/>
                <w:sz w:val="18"/>
                <w:szCs w:val="18"/>
                <w:lang w:bidi="ar-SA"/>
              </w:rPr>
              <w:t xml:space="preserve"> and martyrdom of Imam al-Husayn (a) and his </w:t>
            </w:r>
            <w:hyperlink r:id="rId274" w:tooltip="List of Companions of Imam al-Husayn (a)" w:history="1">
              <w:r w:rsidRPr="00BA2DCC">
                <w:rPr>
                  <w:rFonts w:ascii="Times New Roman" w:eastAsia="Times New Roman" w:hAnsi="Times New Roman" w:cs="Times New Roman"/>
                  <w:sz w:val="18"/>
                  <w:szCs w:val="18"/>
                  <w:u w:val="single"/>
                  <w:lang w:bidi="ar-SA"/>
                </w:rPr>
                <w:t>companions</w:t>
              </w:r>
            </w:hyperlink>
            <w:r w:rsidRPr="00BA2DCC">
              <w:rPr>
                <w:rFonts w:ascii="Times New Roman" w:eastAsia="Times New Roman" w:hAnsi="Times New Roman" w:cs="Times New Roman"/>
                <w:sz w:val="18"/>
                <w:szCs w:val="18"/>
                <w:lang w:bidi="ar-SA"/>
              </w:rPr>
              <w:t>.</w:t>
            </w:r>
            <w:hyperlink r:id="rId275" w:anchor="cite_note-67" w:history="1">
              <w:r w:rsidRPr="00BA2DCC">
                <w:rPr>
                  <w:rFonts w:ascii="Times New Roman" w:eastAsia="Times New Roman" w:hAnsi="Times New Roman" w:cs="Times New Roman"/>
                  <w:sz w:val="18"/>
                  <w:szCs w:val="18"/>
                  <w:u w:val="single"/>
                  <w:vertAlign w:val="superscript"/>
                  <w:lang w:bidi="ar-SA"/>
                </w:rPr>
                <w:t>[67]</w:t>
              </w:r>
            </w:hyperlink>
            <w:r w:rsidRPr="00BA2DCC">
              <w:rPr>
                <w:rFonts w:ascii="Times New Roman" w:eastAsia="Times New Roman" w:hAnsi="Times New Roman" w:cs="Times New Roman"/>
                <w:sz w:val="18"/>
                <w:szCs w:val="18"/>
                <w:lang w:bidi="ar-SA"/>
              </w:rPr>
              <w:t xml:space="preserve"> </w:t>
            </w:r>
          </w:p>
        </w:tc>
      </w:tr>
    </w:tbl>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Imam al-Husayn (a) spent around twenty five years of his life under the rule of the </w:t>
      </w:r>
      <w:hyperlink r:id="rId276" w:tooltip="Three caliphs (page does not exist)" w:history="1">
        <w:r w:rsidRPr="00BA2DCC">
          <w:rPr>
            <w:rFonts w:ascii="Times New Roman" w:eastAsia="Times New Roman" w:hAnsi="Times New Roman" w:cs="Times New Roman"/>
            <w:sz w:val="24"/>
            <w:szCs w:val="24"/>
            <w:u w:val="single"/>
            <w:lang w:bidi="ar-SA"/>
          </w:rPr>
          <w:t>three caliphs</w:t>
        </w:r>
      </w:hyperlink>
      <w:r w:rsidRPr="00BA2DCC">
        <w:rPr>
          <w:rFonts w:ascii="Times New Roman" w:eastAsia="Times New Roman" w:hAnsi="Times New Roman" w:cs="Times New Roman"/>
          <w:sz w:val="24"/>
          <w:szCs w:val="24"/>
          <w:lang w:bidi="ar-SA"/>
        </w:rPr>
        <w:t xml:space="preserve">. He (a) was seven years old at the beginning of the caliphate of the </w:t>
      </w:r>
      <w:hyperlink r:id="rId277" w:tooltip="Abu Bakr" w:history="1">
        <w:r w:rsidRPr="00BA2DCC">
          <w:rPr>
            <w:rFonts w:ascii="Times New Roman" w:eastAsia="Times New Roman" w:hAnsi="Times New Roman" w:cs="Times New Roman"/>
            <w:sz w:val="24"/>
            <w:szCs w:val="24"/>
            <w:u w:val="single"/>
            <w:lang w:bidi="ar-SA"/>
          </w:rPr>
          <w:t>first caliph</w:t>
        </w:r>
      </w:hyperlink>
      <w:r w:rsidRPr="00BA2DCC">
        <w:rPr>
          <w:rFonts w:ascii="Times New Roman" w:eastAsia="Times New Roman" w:hAnsi="Times New Roman" w:cs="Times New Roman"/>
          <w:sz w:val="24"/>
          <w:szCs w:val="24"/>
          <w:lang w:bidi="ar-SA"/>
        </w:rPr>
        <w:t xml:space="preserve">, nine years old at the beginning of the caliphate of the </w:t>
      </w:r>
      <w:hyperlink r:id="rId278" w:tooltip="Umar b. Khattab (page does not exist)" w:history="1">
        <w:r w:rsidRPr="00BA2DCC">
          <w:rPr>
            <w:rFonts w:ascii="Times New Roman" w:eastAsia="Times New Roman" w:hAnsi="Times New Roman" w:cs="Times New Roman"/>
            <w:sz w:val="24"/>
            <w:szCs w:val="24"/>
            <w:u w:val="single"/>
            <w:lang w:bidi="ar-SA"/>
          </w:rPr>
          <w:t>second caliph</w:t>
        </w:r>
      </w:hyperlink>
      <w:r w:rsidRPr="00BA2DCC">
        <w:rPr>
          <w:rFonts w:ascii="Times New Roman" w:eastAsia="Times New Roman" w:hAnsi="Times New Roman" w:cs="Times New Roman"/>
          <w:sz w:val="24"/>
          <w:szCs w:val="24"/>
          <w:lang w:bidi="ar-SA"/>
        </w:rPr>
        <w:t xml:space="preserve"> and nineteen years old at the beginning of the </w:t>
      </w:r>
      <w:r w:rsidRPr="00BA2DCC">
        <w:rPr>
          <w:rFonts w:ascii="Times New Roman" w:eastAsia="Times New Roman" w:hAnsi="Times New Roman" w:cs="Times New Roman"/>
          <w:sz w:val="24"/>
          <w:szCs w:val="24"/>
          <w:lang w:bidi="ar-SA"/>
        </w:rPr>
        <w:lastRenderedPageBreak/>
        <w:t xml:space="preserve">caliphate of the </w:t>
      </w:r>
      <w:hyperlink r:id="rId279" w:tooltip="'Uthman b. 'Affan (page does not exist)" w:history="1">
        <w:r w:rsidRPr="00BA2DCC">
          <w:rPr>
            <w:rFonts w:ascii="Times New Roman" w:eastAsia="Times New Roman" w:hAnsi="Times New Roman" w:cs="Times New Roman"/>
            <w:sz w:val="24"/>
            <w:szCs w:val="24"/>
            <w:u w:val="single"/>
            <w:lang w:bidi="ar-SA"/>
          </w:rPr>
          <w:t>third caliph</w:t>
        </w:r>
      </w:hyperlink>
      <w:r w:rsidRPr="00BA2DCC">
        <w:rPr>
          <w:rFonts w:ascii="Times New Roman" w:eastAsia="Times New Roman" w:hAnsi="Times New Roman" w:cs="Times New Roman"/>
          <w:sz w:val="24"/>
          <w:szCs w:val="24"/>
          <w:lang w:bidi="ar-SA"/>
        </w:rPr>
        <w:t>.</w:t>
      </w:r>
      <w:hyperlink r:id="rId280" w:anchor="cite_note-68" w:history="1">
        <w:r w:rsidRPr="00BA2DCC">
          <w:rPr>
            <w:rFonts w:ascii="Times New Roman" w:eastAsia="Times New Roman" w:hAnsi="Times New Roman" w:cs="Times New Roman"/>
            <w:sz w:val="24"/>
            <w:szCs w:val="24"/>
            <w:u w:val="single"/>
            <w:vertAlign w:val="superscript"/>
            <w:lang w:bidi="ar-SA"/>
          </w:rPr>
          <w:t>[68]</w:t>
        </w:r>
      </w:hyperlink>
      <w:r w:rsidRPr="00BA2DCC">
        <w:rPr>
          <w:rFonts w:ascii="Times New Roman" w:eastAsia="Times New Roman" w:hAnsi="Times New Roman" w:cs="Times New Roman"/>
          <w:sz w:val="24"/>
          <w:szCs w:val="24"/>
          <w:lang w:bidi="ar-SA"/>
        </w:rPr>
        <w:t xml:space="preserve"> There is not so much information available about the life of al-Husayn (a) during this period which may be due to </w:t>
      </w:r>
      <w:hyperlink r:id="rId281" w:tooltip="Imam 'Ali (a)" w:history="1">
        <w:r w:rsidRPr="00BA2DCC">
          <w:rPr>
            <w:rFonts w:ascii="Times New Roman" w:eastAsia="Times New Roman" w:hAnsi="Times New Roman" w:cs="Times New Roman"/>
            <w:sz w:val="24"/>
            <w:szCs w:val="24"/>
            <w:u w:val="single"/>
            <w:lang w:bidi="ar-SA"/>
          </w:rPr>
          <w:t>Imam Ali's (a)</w:t>
        </w:r>
      </w:hyperlink>
      <w:r w:rsidRPr="00BA2DCC">
        <w:rPr>
          <w:rFonts w:ascii="Times New Roman" w:eastAsia="Times New Roman" w:hAnsi="Times New Roman" w:cs="Times New Roman"/>
          <w:sz w:val="24"/>
          <w:szCs w:val="24"/>
          <w:lang w:bidi="ar-SA"/>
        </w:rPr>
        <w:t xml:space="preserve"> withdrawal from the rule.</w:t>
      </w:r>
      <w:hyperlink r:id="rId282" w:anchor="cite_note-69" w:history="1">
        <w:r w:rsidRPr="00BA2DCC">
          <w:rPr>
            <w:rFonts w:ascii="Times New Roman" w:eastAsia="Times New Roman" w:hAnsi="Times New Roman" w:cs="Times New Roman"/>
            <w:sz w:val="24"/>
            <w:szCs w:val="24"/>
            <w:u w:val="single"/>
            <w:vertAlign w:val="superscript"/>
            <w:lang w:bidi="ar-SA"/>
          </w:rPr>
          <w:t>[69]</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Caliphate of Abu Bakr</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It is reported that in the first days of the caliphate of Abu Bakr, al-Husayn (a) together with his brother, </w:t>
      </w:r>
      <w:hyperlink r:id="rId283" w:tooltip="Al-Hasan (a)" w:history="1">
        <w:r w:rsidRPr="00BA2DCC">
          <w:rPr>
            <w:rFonts w:ascii="Times New Roman" w:eastAsia="Times New Roman" w:hAnsi="Times New Roman" w:cs="Times New Roman"/>
            <w:sz w:val="24"/>
            <w:szCs w:val="24"/>
            <w:u w:val="single"/>
            <w:lang w:bidi="ar-SA"/>
          </w:rPr>
          <w:t>al-Hasan (a)</w:t>
        </w:r>
      </w:hyperlink>
      <w:r w:rsidRPr="00BA2DCC">
        <w:rPr>
          <w:rFonts w:ascii="Times New Roman" w:eastAsia="Times New Roman" w:hAnsi="Times New Roman" w:cs="Times New Roman"/>
          <w:sz w:val="24"/>
          <w:szCs w:val="24"/>
          <w:lang w:bidi="ar-SA"/>
        </w:rPr>
        <w:t xml:space="preserve">, their mother, </w:t>
      </w:r>
      <w:hyperlink r:id="rId284" w:tooltip="Lady Fatima (a)" w:history="1">
        <w:r w:rsidRPr="00BA2DCC">
          <w:rPr>
            <w:rFonts w:ascii="Times New Roman" w:eastAsia="Times New Roman" w:hAnsi="Times New Roman" w:cs="Times New Roman"/>
            <w:sz w:val="24"/>
            <w:szCs w:val="24"/>
            <w:u w:val="single"/>
            <w:lang w:bidi="ar-SA"/>
          </w:rPr>
          <w:t>Lady Fatima (a)</w:t>
        </w:r>
      </w:hyperlink>
      <w:r w:rsidRPr="00BA2DCC">
        <w:rPr>
          <w:rFonts w:ascii="Times New Roman" w:eastAsia="Times New Roman" w:hAnsi="Times New Roman" w:cs="Times New Roman"/>
          <w:sz w:val="24"/>
          <w:szCs w:val="24"/>
          <w:lang w:bidi="ar-SA"/>
        </w:rPr>
        <w:t xml:space="preserve"> and their father, </w:t>
      </w:r>
      <w:hyperlink r:id="rId285" w:tooltip="Ali (a)" w:history="1">
        <w:r w:rsidRPr="00BA2DCC">
          <w:rPr>
            <w:rFonts w:ascii="Times New Roman" w:eastAsia="Times New Roman" w:hAnsi="Times New Roman" w:cs="Times New Roman"/>
            <w:sz w:val="24"/>
            <w:szCs w:val="24"/>
            <w:u w:val="single"/>
            <w:lang w:bidi="ar-SA"/>
          </w:rPr>
          <w:t>Ali (a)</w:t>
        </w:r>
      </w:hyperlink>
      <w:r w:rsidRPr="00BA2DCC">
        <w:rPr>
          <w:rFonts w:ascii="Times New Roman" w:eastAsia="Times New Roman" w:hAnsi="Times New Roman" w:cs="Times New Roman"/>
          <w:sz w:val="24"/>
          <w:szCs w:val="24"/>
          <w:lang w:bidi="ar-SA"/>
        </w:rPr>
        <w:t xml:space="preserve"> went to the houses of those who participated in the </w:t>
      </w:r>
      <w:hyperlink r:id="rId286" w:tooltip="Battle of Badr" w:history="1">
        <w:r w:rsidRPr="00BA2DCC">
          <w:rPr>
            <w:rFonts w:ascii="Times New Roman" w:eastAsia="Times New Roman" w:hAnsi="Times New Roman" w:cs="Times New Roman"/>
            <w:sz w:val="24"/>
            <w:szCs w:val="24"/>
            <w:u w:val="single"/>
            <w:lang w:bidi="ar-SA"/>
          </w:rPr>
          <w:t>Battle of Badr</w:t>
        </w:r>
      </w:hyperlink>
      <w:r w:rsidRPr="00BA2DCC">
        <w:rPr>
          <w:rFonts w:ascii="Times New Roman" w:eastAsia="Times New Roman" w:hAnsi="Times New Roman" w:cs="Times New Roman"/>
          <w:sz w:val="24"/>
          <w:szCs w:val="24"/>
          <w:lang w:bidi="ar-SA"/>
        </w:rPr>
        <w:t xml:space="preserve"> to gain support for the rightful position of leadership which belonged to Imam Ali (a).</w:t>
      </w:r>
      <w:hyperlink r:id="rId287" w:anchor="cite_note-70" w:history="1">
        <w:r w:rsidRPr="00BA2DCC">
          <w:rPr>
            <w:rFonts w:ascii="Times New Roman" w:eastAsia="Times New Roman" w:hAnsi="Times New Roman" w:cs="Times New Roman"/>
            <w:sz w:val="24"/>
            <w:szCs w:val="24"/>
            <w:u w:val="single"/>
            <w:vertAlign w:val="superscript"/>
            <w:lang w:bidi="ar-SA"/>
          </w:rPr>
          <w:t>[70]</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Caliphate of Umar</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It is reported in some sources that one of the early days of the caliphate of Umar, al-Husayn (a) entered </w:t>
      </w:r>
      <w:hyperlink r:id="rId288" w:tooltip="Al-Masjid al-Nabawi" w:history="1">
        <w:r w:rsidRPr="00BA2DCC">
          <w:rPr>
            <w:rFonts w:ascii="Times New Roman" w:eastAsia="Times New Roman" w:hAnsi="Times New Roman" w:cs="Times New Roman"/>
            <w:sz w:val="24"/>
            <w:szCs w:val="24"/>
            <w:u w:val="single"/>
            <w:lang w:bidi="ar-SA"/>
          </w:rPr>
          <w:t>al-Masjid al-Nabawi</w:t>
        </w:r>
      </w:hyperlink>
      <w:r w:rsidRPr="00BA2DCC">
        <w:rPr>
          <w:rFonts w:ascii="Times New Roman" w:eastAsia="Times New Roman" w:hAnsi="Times New Roman" w:cs="Times New Roman"/>
          <w:sz w:val="24"/>
          <w:szCs w:val="24"/>
          <w:lang w:bidi="ar-SA"/>
        </w:rPr>
        <w:t xml:space="preserve"> where he (a) saw Umar giving a speech on the pulpit of the Prophet (s). So, he (a) stepped up the pulpit and told him, "Come down from the pulpit of my father and go sit on the pulpit of your father!" Umar was astounded at this statement and said, "My father did not have a pulpit!"</w:t>
      </w:r>
      <w:hyperlink r:id="rId289" w:anchor="cite_note-71" w:history="1">
        <w:r w:rsidRPr="00BA2DCC">
          <w:rPr>
            <w:rFonts w:ascii="Times New Roman" w:eastAsia="Times New Roman" w:hAnsi="Times New Roman" w:cs="Times New Roman"/>
            <w:sz w:val="24"/>
            <w:szCs w:val="24"/>
            <w:u w:val="single"/>
            <w:vertAlign w:val="superscript"/>
            <w:lang w:bidi="ar-SA"/>
          </w:rPr>
          <w:t>[71]</w:t>
        </w:r>
      </w:hyperlink>
      <w:r w:rsidRPr="00BA2DCC">
        <w:rPr>
          <w:rFonts w:ascii="Times New Roman" w:eastAsia="Times New Roman" w:hAnsi="Times New Roman" w:cs="Times New Roman"/>
          <w:sz w:val="24"/>
          <w:szCs w:val="24"/>
          <w:lang w:bidi="ar-SA"/>
        </w:rPr>
        <w:t xml:space="preserve"> There are reports about the special respect of the second caliph for al-Husayn (a).</w:t>
      </w:r>
      <w:hyperlink r:id="rId290" w:anchor="cite_note-72" w:history="1">
        <w:r w:rsidRPr="00BA2DCC">
          <w:rPr>
            <w:rFonts w:ascii="Times New Roman" w:eastAsia="Times New Roman" w:hAnsi="Times New Roman" w:cs="Times New Roman"/>
            <w:sz w:val="24"/>
            <w:szCs w:val="24"/>
            <w:u w:val="single"/>
            <w:vertAlign w:val="superscript"/>
            <w:lang w:bidi="ar-SA"/>
          </w:rPr>
          <w:t>[72]</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Caliphate of 'Uthman</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When Uthman exiled </w:t>
      </w:r>
      <w:hyperlink r:id="rId291" w:tooltip="Abu Dhar" w:history="1">
        <w:r w:rsidRPr="00BA2DCC">
          <w:rPr>
            <w:rFonts w:ascii="Times New Roman" w:eastAsia="Times New Roman" w:hAnsi="Times New Roman" w:cs="Times New Roman"/>
            <w:sz w:val="24"/>
            <w:szCs w:val="24"/>
            <w:u w:val="single"/>
            <w:lang w:bidi="ar-SA"/>
          </w:rPr>
          <w:t>Abu Dhar</w:t>
        </w:r>
      </w:hyperlink>
      <w:r w:rsidRPr="00BA2DCC">
        <w:rPr>
          <w:rFonts w:ascii="Times New Roman" w:eastAsia="Times New Roman" w:hAnsi="Times New Roman" w:cs="Times New Roman"/>
          <w:sz w:val="24"/>
          <w:szCs w:val="24"/>
          <w:lang w:bidi="ar-SA"/>
        </w:rPr>
        <w:t xml:space="preserve"> to </w:t>
      </w:r>
      <w:hyperlink r:id="rId292" w:tooltip="Rabadha (page does not exist)" w:history="1">
        <w:r w:rsidRPr="00BA2DCC">
          <w:rPr>
            <w:rFonts w:ascii="Times New Roman" w:eastAsia="Times New Roman" w:hAnsi="Times New Roman" w:cs="Times New Roman"/>
            <w:sz w:val="24"/>
            <w:szCs w:val="24"/>
            <w:u w:val="single"/>
            <w:lang w:bidi="ar-SA"/>
          </w:rPr>
          <w:t>Rabadha</w:t>
        </w:r>
      </w:hyperlink>
      <w:r w:rsidRPr="00BA2DCC">
        <w:rPr>
          <w:rFonts w:ascii="Times New Roman" w:eastAsia="Times New Roman" w:hAnsi="Times New Roman" w:cs="Times New Roman"/>
          <w:sz w:val="24"/>
          <w:szCs w:val="24"/>
          <w:lang w:bidi="ar-SA"/>
        </w:rPr>
        <w:t xml:space="preserve">, he forbade anyone from accompanying or bidding him farewell. Al-Husayn (a) with his father, his brother </w:t>
      </w:r>
      <w:hyperlink r:id="rId293" w:tooltip="Al-Hasan (a)" w:history="1">
        <w:r w:rsidRPr="00BA2DCC">
          <w:rPr>
            <w:rFonts w:ascii="Times New Roman" w:eastAsia="Times New Roman" w:hAnsi="Times New Roman" w:cs="Times New Roman"/>
            <w:sz w:val="24"/>
            <w:szCs w:val="24"/>
            <w:u w:val="single"/>
            <w:lang w:bidi="ar-SA"/>
          </w:rPr>
          <w:t>al-Hasan (a)</w:t>
        </w:r>
      </w:hyperlink>
      <w:r w:rsidRPr="00BA2DCC">
        <w:rPr>
          <w:rFonts w:ascii="Times New Roman" w:eastAsia="Times New Roman" w:hAnsi="Times New Roman" w:cs="Times New Roman"/>
          <w:sz w:val="24"/>
          <w:szCs w:val="24"/>
          <w:lang w:bidi="ar-SA"/>
        </w:rPr>
        <w:t>, his uncle (</w:t>
      </w:r>
      <w:hyperlink r:id="rId294" w:tooltip="Aqil b. Abi Talib" w:history="1">
        <w:r w:rsidRPr="00BA2DCC">
          <w:rPr>
            <w:rFonts w:ascii="Times New Roman" w:eastAsia="Times New Roman" w:hAnsi="Times New Roman" w:cs="Times New Roman"/>
            <w:sz w:val="24"/>
            <w:szCs w:val="24"/>
            <w:u w:val="single"/>
            <w:lang w:bidi="ar-SA"/>
          </w:rPr>
          <w:t>Aqil b. Abi Talib</w:t>
        </w:r>
      </w:hyperlink>
      <w:r w:rsidRPr="00BA2DCC">
        <w:rPr>
          <w:rFonts w:ascii="Times New Roman" w:eastAsia="Times New Roman" w:hAnsi="Times New Roman" w:cs="Times New Roman"/>
          <w:sz w:val="24"/>
          <w:szCs w:val="24"/>
          <w:lang w:bidi="ar-SA"/>
        </w:rPr>
        <w:t>), his cousin (</w:t>
      </w:r>
      <w:hyperlink r:id="rId295" w:tooltip="Abd Allah b. Ja'far" w:history="1">
        <w:r w:rsidRPr="00BA2DCC">
          <w:rPr>
            <w:rFonts w:ascii="Times New Roman" w:eastAsia="Times New Roman" w:hAnsi="Times New Roman" w:cs="Times New Roman"/>
            <w:sz w:val="24"/>
            <w:szCs w:val="24"/>
            <w:u w:val="single"/>
            <w:lang w:bidi="ar-SA"/>
          </w:rPr>
          <w:t>Abd Allah b. Ja'far</w:t>
        </w:r>
      </w:hyperlink>
      <w:r w:rsidRPr="00BA2DCC">
        <w:rPr>
          <w:rFonts w:ascii="Times New Roman" w:eastAsia="Times New Roman" w:hAnsi="Times New Roman" w:cs="Times New Roman"/>
          <w:sz w:val="24"/>
          <w:szCs w:val="24"/>
          <w:lang w:bidi="ar-SA"/>
        </w:rPr>
        <w:t xml:space="preserve">), and </w:t>
      </w:r>
      <w:hyperlink r:id="rId296" w:tooltip="Ammar b. Yasir" w:history="1">
        <w:r w:rsidRPr="00BA2DCC">
          <w:rPr>
            <w:rFonts w:ascii="Times New Roman" w:eastAsia="Times New Roman" w:hAnsi="Times New Roman" w:cs="Times New Roman"/>
            <w:sz w:val="24"/>
            <w:szCs w:val="24"/>
            <w:u w:val="single"/>
            <w:lang w:bidi="ar-SA"/>
          </w:rPr>
          <w:t>Ammar b. Yasir</w:t>
        </w:r>
      </w:hyperlink>
      <w:r w:rsidRPr="00BA2DCC">
        <w:rPr>
          <w:rFonts w:ascii="Times New Roman" w:eastAsia="Times New Roman" w:hAnsi="Times New Roman" w:cs="Times New Roman"/>
          <w:sz w:val="24"/>
          <w:szCs w:val="24"/>
          <w:lang w:bidi="ar-SA"/>
        </w:rPr>
        <w:t xml:space="preserve"> disregarded the caliph's order and bid farewell to Abu Dhar.</w:t>
      </w:r>
      <w:hyperlink r:id="rId297" w:anchor="cite_note-73" w:history="1">
        <w:r w:rsidRPr="00BA2DCC">
          <w:rPr>
            <w:rFonts w:ascii="Times New Roman" w:eastAsia="Times New Roman" w:hAnsi="Times New Roman" w:cs="Times New Roman"/>
            <w:sz w:val="24"/>
            <w:szCs w:val="24"/>
            <w:u w:val="single"/>
            <w:vertAlign w:val="superscript"/>
            <w:lang w:bidi="ar-SA"/>
          </w:rPr>
          <w:t>[73]</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According to some Sunni sources, al-Hasan (a) and al-Husayn (a) participated in the Battle of Ifriqiyya in 26/646-7</w:t>
      </w:r>
      <w:hyperlink r:id="rId298" w:anchor="cite_note-74" w:history="1">
        <w:r w:rsidRPr="00BA2DCC">
          <w:rPr>
            <w:rFonts w:ascii="Times New Roman" w:eastAsia="Times New Roman" w:hAnsi="Times New Roman" w:cs="Times New Roman"/>
            <w:sz w:val="24"/>
            <w:szCs w:val="24"/>
            <w:u w:val="single"/>
            <w:vertAlign w:val="superscript"/>
            <w:lang w:bidi="ar-SA"/>
          </w:rPr>
          <w:t>[74]</w:t>
        </w:r>
      </w:hyperlink>
      <w:r w:rsidRPr="00BA2DCC">
        <w:rPr>
          <w:rFonts w:ascii="Times New Roman" w:eastAsia="Times New Roman" w:hAnsi="Times New Roman" w:cs="Times New Roman"/>
          <w:sz w:val="24"/>
          <w:szCs w:val="24"/>
          <w:lang w:bidi="ar-SA"/>
        </w:rPr>
        <w:t xml:space="preserve"> and in the Battle of Tabaristan in 29/649-50 or 30/650-1.</w:t>
      </w:r>
      <w:hyperlink r:id="rId299" w:anchor="cite_note-75" w:history="1">
        <w:r w:rsidRPr="00BA2DCC">
          <w:rPr>
            <w:rFonts w:ascii="Times New Roman" w:eastAsia="Times New Roman" w:hAnsi="Times New Roman" w:cs="Times New Roman"/>
            <w:sz w:val="24"/>
            <w:szCs w:val="24"/>
            <w:u w:val="single"/>
            <w:vertAlign w:val="superscript"/>
            <w:lang w:bidi="ar-SA"/>
          </w:rPr>
          <w:t>[75]</w:t>
        </w:r>
      </w:hyperlink>
      <w:r w:rsidRPr="00BA2DCC">
        <w:rPr>
          <w:rFonts w:ascii="Times New Roman" w:eastAsia="Times New Roman" w:hAnsi="Times New Roman" w:cs="Times New Roman"/>
          <w:sz w:val="24"/>
          <w:szCs w:val="24"/>
          <w:lang w:bidi="ar-SA"/>
        </w:rPr>
        <w:t xml:space="preserve"> This report is not affirmed in any Shiite sources. Moreover, it is said that no fight occurred in those battles, and the two sides made peace.</w:t>
      </w:r>
      <w:hyperlink r:id="rId300" w:anchor="cite_note-76" w:history="1">
        <w:r w:rsidRPr="00BA2DCC">
          <w:rPr>
            <w:rFonts w:ascii="Times New Roman" w:eastAsia="Times New Roman" w:hAnsi="Times New Roman" w:cs="Times New Roman"/>
            <w:sz w:val="24"/>
            <w:szCs w:val="24"/>
            <w:u w:val="single"/>
            <w:vertAlign w:val="superscript"/>
            <w:lang w:bidi="ar-SA"/>
          </w:rPr>
          <w:t>[76]</w:t>
        </w:r>
      </w:hyperlink>
      <w:r w:rsidRPr="00BA2DCC">
        <w:rPr>
          <w:rFonts w:ascii="Times New Roman" w:eastAsia="Times New Roman" w:hAnsi="Times New Roman" w:cs="Times New Roman"/>
          <w:sz w:val="24"/>
          <w:szCs w:val="24"/>
          <w:lang w:bidi="ar-SA"/>
        </w:rPr>
        <w:t xml:space="preserve"> Scholars disagree as to the authenticity of the reports that indicate the presence of the two Imams (a) in these battles. For instance, considering the weakness of their chains of transmitters and the disagreement of the Imams with the conquests, </w:t>
      </w:r>
      <w:hyperlink r:id="rId301" w:tooltip="Al-Sayyid Ja'far Murtada al-'Amili" w:history="1">
        <w:r w:rsidRPr="00BA2DCC">
          <w:rPr>
            <w:rFonts w:ascii="Times New Roman" w:eastAsia="Times New Roman" w:hAnsi="Times New Roman" w:cs="Times New Roman"/>
            <w:sz w:val="24"/>
            <w:szCs w:val="24"/>
            <w:u w:val="single"/>
            <w:lang w:bidi="ar-SA"/>
          </w:rPr>
          <w:t>al-Sayyid Ja'far Murtada al-'Amili</w:t>
        </w:r>
      </w:hyperlink>
      <w:r w:rsidRPr="00BA2DCC">
        <w:rPr>
          <w:rFonts w:ascii="Times New Roman" w:eastAsia="Times New Roman" w:hAnsi="Times New Roman" w:cs="Times New Roman"/>
          <w:sz w:val="24"/>
          <w:szCs w:val="24"/>
          <w:lang w:bidi="ar-SA"/>
        </w:rPr>
        <w:t xml:space="preserve"> (d. </w:t>
      </w:r>
      <w:hyperlink r:id="rId302" w:tooltip="2019 CE" w:history="1">
        <w:r w:rsidRPr="00BA2DCC">
          <w:rPr>
            <w:rFonts w:ascii="Times New Roman" w:eastAsia="Times New Roman" w:hAnsi="Times New Roman" w:cs="Times New Roman"/>
            <w:sz w:val="24"/>
            <w:szCs w:val="24"/>
            <w:u w:val="single"/>
            <w:lang w:bidi="ar-SA"/>
          </w:rPr>
          <w:t>2019</w:t>
        </w:r>
      </w:hyperlink>
      <w:r w:rsidRPr="00BA2DCC">
        <w:rPr>
          <w:rFonts w:ascii="Times New Roman" w:eastAsia="Times New Roman" w:hAnsi="Times New Roman" w:cs="Times New Roman"/>
          <w:sz w:val="24"/>
          <w:szCs w:val="24"/>
          <w:lang w:bidi="ar-SA"/>
        </w:rPr>
        <w:t>) maintains that these reports are inauthentic. He mentions that the fact that Imam Ali (a) did not allow them to fight in the Battle of Siffin is further evidence that those reports are fabricated.</w:t>
      </w:r>
      <w:hyperlink r:id="rId303" w:anchor="cite_note-77" w:history="1">
        <w:r w:rsidRPr="00BA2DCC">
          <w:rPr>
            <w:rFonts w:ascii="Times New Roman" w:eastAsia="Times New Roman" w:hAnsi="Times New Roman" w:cs="Times New Roman"/>
            <w:sz w:val="24"/>
            <w:szCs w:val="24"/>
            <w:u w:val="single"/>
            <w:vertAlign w:val="superscript"/>
            <w:lang w:bidi="ar-SA"/>
          </w:rPr>
          <w:t>[77]</w:t>
        </w:r>
      </w:hyperlink>
      <w:r w:rsidRPr="00BA2DCC">
        <w:rPr>
          <w:rFonts w:ascii="Times New Roman" w:eastAsia="Times New Roman" w:hAnsi="Times New Roman" w:cs="Times New Roman"/>
          <w:sz w:val="24"/>
          <w:szCs w:val="24"/>
          <w:lang w:bidi="ar-SA"/>
        </w:rPr>
        <w:t xml:space="preserve"> However, some other scholars hold that the participation of the two Imams (a) in those battles were for the greater good of the Ummah and in order to provide Imam Ali (a) with accurate information about the circumstances and also to acquaint people with Ahl al-Bayt (a).</w:t>
      </w:r>
      <w:hyperlink r:id="rId304" w:anchor="cite_note-78" w:history="1">
        <w:r w:rsidRPr="00BA2DCC">
          <w:rPr>
            <w:rFonts w:ascii="Times New Roman" w:eastAsia="Times New Roman" w:hAnsi="Times New Roman" w:cs="Times New Roman"/>
            <w:sz w:val="24"/>
            <w:szCs w:val="24"/>
            <w:u w:val="single"/>
            <w:vertAlign w:val="superscript"/>
            <w:lang w:bidi="ar-SA"/>
          </w:rPr>
          <w:t>[78]</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Despite dissatisfaction regarding the leadership of the </w:t>
      </w:r>
      <w:hyperlink r:id="rId305" w:tooltip="'Uthman b. 'Affan (page does not exist)" w:history="1">
        <w:r w:rsidRPr="00BA2DCC">
          <w:rPr>
            <w:rFonts w:ascii="Times New Roman" w:eastAsia="Times New Roman" w:hAnsi="Times New Roman" w:cs="Times New Roman"/>
            <w:sz w:val="24"/>
            <w:szCs w:val="24"/>
            <w:u w:val="single"/>
            <w:lang w:bidi="ar-SA"/>
          </w:rPr>
          <w:t>Third Caliph</w:t>
        </w:r>
      </w:hyperlink>
      <w:r w:rsidRPr="00BA2DCC">
        <w:rPr>
          <w:rFonts w:ascii="Times New Roman" w:eastAsia="Times New Roman" w:hAnsi="Times New Roman" w:cs="Times New Roman"/>
          <w:sz w:val="24"/>
          <w:szCs w:val="24"/>
          <w:lang w:bidi="ar-SA"/>
        </w:rPr>
        <w:t xml:space="preserve">, </w:t>
      </w:r>
      <w:hyperlink r:id="rId306" w:tooltip="Imam 'Ali (a)" w:history="1">
        <w:r w:rsidRPr="00BA2DCC">
          <w:rPr>
            <w:rFonts w:ascii="Times New Roman" w:eastAsia="Times New Roman" w:hAnsi="Times New Roman" w:cs="Times New Roman"/>
            <w:sz w:val="24"/>
            <w:szCs w:val="24"/>
            <w:u w:val="single"/>
            <w:lang w:bidi="ar-SA"/>
          </w:rPr>
          <w:t>Imam 'Ali (a)</w:t>
        </w:r>
      </w:hyperlink>
      <w:r w:rsidRPr="00BA2DCC">
        <w:rPr>
          <w:rFonts w:ascii="Times New Roman" w:eastAsia="Times New Roman" w:hAnsi="Times New Roman" w:cs="Times New Roman"/>
          <w:sz w:val="24"/>
          <w:szCs w:val="24"/>
          <w:lang w:bidi="ar-SA"/>
        </w:rPr>
        <w:t xml:space="preserve"> ordered al-Husayn (a) and al-Hasan (a) to go and protect 'Uthman's house, when people rose against his oppression and stormed towards his house.</w:t>
      </w:r>
      <w:hyperlink r:id="rId307" w:anchor="cite_note-79" w:history="1">
        <w:r w:rsidRPr="00BA2DCC">
          <w:rPr>
            <w:rFonts w:ascii="Times New Roman" w:eastAsia="Times New Roman" w:hAnsi="Times New Roman" w:cs="Times New Roman"/>
            <w:sz w:val="24"/>
            <w:szCs w:val="24"/>
            <w:u w:val="single"/>
            <w:vertAlign w:val="superscript"/>
            <w:lang w:bidi="ar-SA"/>
          </w:rPr>
          <w:t>[79]</w:t>
        </w:r>
      </w:hyperlink>
      <w:r w:rsidRPr="00BA2DCC">
        <w:rPr>
          <w:rFonts w:ascii="Times New Roman" w:eastAsia="Times New Roman" w:hAnsi="Times New Roman" w:cs="Times New Roman"/>
          <w:sz w:val="24"/>
          <w:szCs w:val="24"/>
          <w:lang w:bidi="ar-SA"/>
        </w:rPr>
        <w:t xml:space="preserve"> This report has supporters and deniers.</w:t>
      </w:r>
      <w:hyperlink r:id="rId308" w:anchor="cite_note-80" w:history="1">
        <w:r w:rsidRPr="00BA2DCC">
          <w:rPr>
            <w:rFonts w:ascii="Times New Roman" w:eastAsia="Times New Roman" w:hAnsi="Times New Roman" w:cs="Times New Roman"/>
            <w:sz w:val="24"/>
            <w:szCs w:val="24"/>
            <w:u w:val="single"/>
            <w:vertAlign w:val="superscript"/>
            <w:lang w:bidi="ar-SA"/>
          </w:rPr>
          <w:t>[80]</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Caliphate of Imam Ali (a)</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lastRenderedPageBreak/>
        <w:t>It is reported that when people paid allegiance to Imam Ali (a), al-Husayn (a) delivered a speech.</w:t>
      </w:r>
      <w:hyperlink r:id="rId309" w:anchor="cite_note-81" w:history="1">
        <w:r w:rsidRPr="00BA2DCC">
          <w:rPr>
            <w:rFonts w:ascii="Times New Roman" w:eastAsia="Times New Roman" w:hAnsi="Times New Roman" w:cs="Times New Roman"/>
            <w:sz w:val="24"/>
            <w:szCs w:val="24"/>
            <w:u w:val="single"/>
            <w:vertAlign w:val="superscript"/>
            <w:lang w:bidi="ar-SA"/>
          </w:rPr>
          <w:t>[81]</w:t>
        </w:r>
      </w:hyperlink>
      <w:r w:rsidRPr="00BA2DCC">
        <w:rPr>
          <w:rFonts w:ascii="Times New Roman" w:eastAsia="Times New Roman" w:hAnsi="Times New Roman" w:cs="Times New Roman"/>
          <w:sz w:val="24"/>
          <w:szCs w:val="24"/>
          <w:lang w:bidi="ar-SA"/>
        </w:rPr>
        <w:t xml:space="preserve"> During the </w:t>
      </w:r>
      <w:hyperlink r:id="rId310" w:tooltip="Battle of Jamal" w:history="1">
        <w:r w:rsidRPr="00BA2DCC">
          <w:rPr>
            <w:rFonts w:ascii="Times New Roman" w:eastAsia="Times New Roman" w:hAnsi="Times New Roman" w:cs="Times New Roman"/>
            <w:sz w:val="24"/>
            <w:szCs w:val="24"/>
            <w:u w:val="single"/>
            <w:lang w:bidi="ar-SA"/>
          </w:rPr>
          <w:t>Battle of Jamal</w:t>
        </w:r>
      </w:hyperlink>
      <w:r w:rsidRPr="00BA2DCC">
        <w:rPr>
          <w:rFonts w:ascii="Times New Roman" w:eastAsia="Times New Roman" w:hAnsi="Times New Roman" w:cs="Times New Roman"/>
          <w:sz w:val="24"/>
          <w:szCs w:val="24"/>
          <w:lang w:bidi="ar-SA"/>
        </w:rPr>
        <w:t>, he was the commander of the left wing of his father's army.</w:t>
      </w:r>
      <w:hyperlink r:id="rId311" w:anchor="cite_note-82" w:history="1">
        <w:r w:rsidRPr="00BA2DCC">
          <w:rPr>
            <w:rFonts w:ascii="Times New Roman" w:eastAsia="Times New Roman" w:hAnsi="Times New Roman" w:cs="Times New Roman"/>
            <w:sz w:val="24"/>
            <w:szCs w:val="24"/>
            <w:u w:val="single"/>
            <w:vertAlign w:val="superscript"/>
            <w:lang w:bidi="ar-SA"/>
          </w:rPr>
          <w:t>[82]</w:t>
        </w:r>
      </w:hyperlink>
      <w:r w:rsidRPr="00BA2DCC">
        <w:rPr>
          <w:rFonts w:ascii="Times New Roman" w:eastAsia="Times New Roman" w:hAnsi="Times New Roman" w:cs="Times New Roman"/>
          <w:sz w:val="24"/>
          <w:szCs w:val="24"/>
          <w:lang w:bidi="ar-SA"/>
        </w:rPr>
        <w:t xml:space="preserve"> In the </w:t>
      </w:r>
      <w:hyperlink r:id="rId312" w:tooltip="Battle of Siffin" w:history="1">
        <w:r w:rsidRPr="00BA2DCC">
          <w:rPr>
            <w:rFonts w:ascii="Times New Roman" w:eastAsia="Times New Roman" w:hAnsi="Times New Roman" w:cs="Times New Roman"/>
            <w:sz w:val="24"/>
            <w:szCs w:val="24"/>
            <w:u w:val="single"/>
            <w:lang w:bidi="ar-SA"/>
          </w:rPr>
          <w:t>Battle of Siffin</w:t>
        </w:r>
      </w:hyperlink>
      <w:r w:rsidRPr="00BA2DCC">
        <w:rPr>
          <w:rFonts w:ascii="Times New Roman" w:eastAsia="Times New Roman" w:hAnsi="Times New Roman" w:cs="Times New Roman"/>
          <w:sz w:val="24"/>
          <w:szCs w:val="24"/>
          <w:lang w:bidi="ar-SA"/>
        </w:rPr>
        <w:t xml:space="preserve">, he delivered a speech, encouraging people to </w:t>
      </w:r>
      <w:hyperlink r:id="rId313" w:tooltip="Jihad (page does not exist)" w:history="1">
        <w:r w:rsidRPr="00BA2DCC">
          <w:rPr>
            <w:rFonts w:ascii="Times New Roman" w:eastAsia="Times New Roman" w:hAnsi="Times New Roman" w:cs="Times New Roman"/>
            <w:sz w:val="24"/>
            <w:szCs w:val="24"/>
            <w:u w:val="single"/>
            <w:lang w:bidi="ar-SA"/>
          </w:rPr>
          <w:t>jihad</w:t>
        </w:r>
      </w:hyperlink>
      <w:r w:rsidRPr="00BA2DCC">
        <w:rPr>
          <w:rFonts w:ascii="Times New Roman" w:eastAsia="Times New Roman" w:hAnsi="Times New Roman" w:cs="Times New Roman"/>
          <w:sz w:val="24"/>
          <w:szCs w:val="24"/>
          <w:lang w:bidi="ar-SA"/>
        </w:rPr>
        <w:t>,</w:t>
      </w:r>
      <w:hyperlink r:id="rId314" w:anchor="cite_note-83" w:history="1">
        <w:r w:rsidRPr="00BA2DCC">
          <w:rPr>
            <w:rFonts w:ascii="Times New Roman" w:eastAsia="Times New Roman" w:hAnsi="Times New Roman" w:cs="Times New Roman"/>
            <w:sz w:val="24"/>
            <w:szCs w:val="24"/>
            <w:u w:val="single"/>
            <w:vertAlign w:val="superscript"/>
            <w:lang w:bidi="ar-SA"/>
          </w:rPr>
          <w:t>[83]</w:t>
        </w:r>
      </w:hyperlink>
      <w:r w:rsidRPr="00BA2DCC">
        <w:rPr>
          <w:rFonts w:ascii="Times New Roman" w:eastAsia="Times New Roman" w:hAnsi="Times New Roman" w:cs="Times New Roman"/>
          <w:sz w:val="24"/>
          <w:szCs w:val="24"/>
          <w:lang w:bidi="ar-SA"/>
        </w:rPr>
        <w:t xml:space="preserve"> and became the commander of the warriors of the right wing of the army.</w:t>
      </w:r>
      <w:hyperlink r:id="rId315" w:anchor="cite_note-84" w:history="1">
        <w:r w:rsidRPr="00BA2DCC">
          <w:rPr>
            <w:rFonts w:ascii="Times New Roman" w:eastAsia="Times New Roman" w:hAnsi="Times New Roman" w:cs="Times New Roman"/>
            <w:sz w:val="24"/>
            <w:szCs w:val="24"/>
            <w:u w:val="single"/>
            <w:vertAlign w:val="superscript"/>
            <w:lang w:bidi="ar-SA"/>
          </w:rPr>
          <w:t>[84]</w:t>
        </w:r>
      </w:hyperlink>
      <w:r w:rsidRPr="00BA2DCC">
        <w:rPr>
          <w:rFonts w:ascii="Times New Roman" w:eastAsia="Times New Roman" w:hAnsi="Times New Roman" w:cs="Times New Roman"/>
          <w:sz w:val="24"/>
          <w:szCs w:val="24"/>
          <w:lang w:bidi="ar-SA"/>
        </w:rPr>
        <w:t xml:space="preserve"> However, </w:t>
      </w:r>
      <w:hyperlink r:id="rId316" w:tooltip="Al-Hasanayn (a)" w:history="1">
        <w:r w:rsidRPr="00BA2DCC">
          <w:rPr>
            <w:rFonts w:ascii="Times New Roman" w:eastAsia="Times New Roman" w:hAnsi="Times New Roman" w:cs="Times New Roman"/>
            <w:sz w:val="24"/>
            <w:szCs w:val="24"/>
            <w:u w:val="single"/>
            <w:lang w:bidi="ar-SA"/>
          </w:rPr>
          <w:t>al-Hasanayn's (a)</w:t>
        </w:r>
      </w:hyperlink>
      <w:r w:rsidRPr="00BA2DCC">
        <w:rPr>
          <w:rFonts w:ascii="Times New Roman" w:eastAsia="Times New Roman" w:hAnsi="Times New Roman" w:cs="Times New Roman"/>
          <w:sz w:val="24"/>
          <w:szCs w:val="24"/>
          <w:lang w:bidi="ar-SA"/>
        </w:rPr>
        <w:t xml:space="preserve"> role in Siffin was limited, according to sources that allude to Imam Ali's (a) preference not to involve his sons in the fighting only to protect them, on one occasion, it is reported that in this battle al-Husayn (a) was present in a successful attempt to reclaim the control of water, which Imam Ali (a) later described the act as the first success achieved due to sheer blessing given upon the presence of al-Husayn.</w:t>
      </w:r>
      <w:hyperlink r:id="rId317" w:anchor="cite_note-85" w:history="1">
        <w:r w:rsidRPr="00BA2DCC">
          <w:rPr>
            <w:rFonts w:ascii="Times New Roman" w:eastAsia="Times New Roman" w:hAnsi="Times New Roman" w:cs="Times New Roman"/>
            <w:sz w:val="24"/>
            <w:szCs w:val="24"/>
            <w:u w:val="single"/>
            <w:vertAlign w:val="superscript"/>
            <w:lang w:bidi="ar-SA"/>
          </w:rPr>
          <w:t>[85]</w:t>
        </w:r>
      </w:hyperlink>
      <w:r w:rsidRPr="00BA2DCC">
        <w:rPr>
          <w:rFonts w:ascii="Times New Roman" w:eastAsia="Times New Roman" w:hAnsi="Times New Roman" w:cs="Times New Roman"/>
          <w:sz w:val="24"/>
          <w:szCs w:val="24"/>
          <w:lang w:bidi="ar-SA"/>
        </w:rPr>
        <w:t xml:space="preserve"> Reports that al-Husayn (a) participated in the </w:t>
      </w:r>
      <w:hyperlink r:id="rId318" w:tooltip="Battle of Nahrawan" w:history="1">
        <w:r w:rsidRPr="00BA2DCC">
          <w:rPr>
            <w:rFonts w:ascii="Times New Roman" w:eastAsia="Times New Roman" w:hAnsi="Times New Roman" w:cs="Times New Roman"/>
            <w:sz w:val="24"/>
            <w:szCs w:val="24"/>
            <w:u w:val="single"/>
            <w:lang w:bidi="ar-SA"/>
          </w:rPr>
          <w:t>Battle of Nahrawan</w:t>
        </w:r>
      </w:hyperlink>
      <w:r w:rsidRPr="00BA2DCC">
        <w:rPr>
          <w:rFonts w:ascii="Times New Roman" w:eastAsia="Times New Roman" w:hAnsi="Times New Roman" w:cs="Times New Roman"/>
          <w:sz w:val="24"/>
          <w:szCs w:val="24"/>
          <w:lang w:bidi="ar-SA"/>
        </w:rPr>
        <w:t xml:space="preserve"> also exist.</w:t>
      </w:r>
      <w:hyperlink r:id="rId319" w:anchor="cite_note-86" w:history="1">
        <w:r w:rsidRPr="00BA2DCC">
          <w:rPr>
            <w:rFonts w:ascii="Times New Roman" w:eastAsia="Times New Roman" w:hAnsi="Times New Roman" w:cs="Times New Roman"/>
            <w:sz w:val="24"/>
            <w:szCs w:val="24"/>
            <w:u w:val="single"/>
            <w:vertAlign w:val="superscript"/>
            <w:lang w:bidi="ar-SA"/>
          </w:rPr>
          <w:t>[86]</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Some sources report that when Imam Ali (a) was martyred, al-Husayn (a) was with </w:t>
      </w:r>
      <w:proofErr w:type="gramStart"/>
      <w:r w:rsidRPr="00BA2DCC">
        <w:rPr>
          <w:rFonts w:ascii="Times New Roman" w:eastAsia="Times New Roman" w:hAnsi="Times New Roman" w:cs="Times New Roman"/>
          <w:sz w:val="24"/>
          <w:szCs w:val="24"/>
          <w:lang w:bidi="ar-SA"/>
        </w:rPr>
        <w:t>him</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"cite_note-87"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[87]</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and participated in his burial ceremony.</w:t>
      </w:r>
      <w:hyperlink r:id="rId320" w:anchor="cite_note-88" w:history="1">
        <w:r w:rsidRPr="00BA2DCC">
          <w:rPr>
            <w:rFonts w:ascii="Times New Roman" w:eastAsia="Times New Roman" w:hAnsi="Times New Roman" w:cs="Times New Roman"/>
            <w:sz w:val="24"/>
            <w:szCs w:val="24"/>
            <w:u w:val="single"/>
            <w:vertAlign w:val="superscript"/>
            <w:lang w:bidi="ar-SA"/>
          </w:rPr>
          <w:t>[88]</w:t>
        </w:r>
      </w:hyperlink>
      <w:r w:rsidRPr="00BA2DCC">
        <w:rPr>
          <w:rFonts w:ascii="Times New Roman" w:eastAsia="Times New Roman" w:hAnsi="Times New Roman" w:cs="Times New Roman"/>
          <w:sz w:val="24"/>
          <w:szCs w:val="24"/>
          <w:lang w:bidi="ar-SA"/>
        </w:rPr>
        <w:t xml:space="preserve"> However, according to some other sources, al-Husayn (a) was on a mission in al-Mada'in when his father was attacked and wounded by </w:t>
      </w:r>
      <w:hyperlink r:id="rId321" w:tooltip="Ibn Muljam" w:history="1">
        <w:r w:rsidRPr="00BA2DCC">
          <w:rPr>
            <w:rFonts w:ascii="Times New Roman" w:eastAsia="Times New Roman" w:hAnsi="Times New Roman" w:cs="Times New Roman"/>
            <w:sz w:val="24"/>
            <w:szCs w:val="24"/>
            <w:u w:val="single"/>
            <w:lang w:bidi="ar-SA"/>
          </w:rPr>
          <w:t>Ibn Muljam</w:t>
        </w:r>
      </w:hyperlink>
      <w:r w:rsidRPr="00BA2DCC">
        <w:rPr>
          <w:rFonts w:ascii="Times New Roman" w:eastAsia="Times New Roman" w:hAnsi="Times New Roman" w:cs="Times New Roman"/>
          <w:sz w:val="24"/>
          <w:szCs w:val="24"/>
          <w:lang w:bidi="ar-SA"/>
        </w:rPr>
        <w:t>. He returned to Kufa when he received the letter of his brother informing him about the assassination.</w:t>
      </w:r>
      <w:hyperlink r:id="rId322" w:anchor="cite_note-89" w:history="1">
        <w:r w:rsidRPr="00BA2DCC">
          <w:rPr>
            <w:rFonts w:ascii="Times New Roman" w:eastAsia="Times New Roman" w:hAnsi="Times New Roman" w:cs="Times New Roman"/>
            <w:sz w:val="24"/>
            <w:szCs w:val="24"/>
            <w:u w:val="single"/>
            <w:vertAlign w:val="superscript"/>
            <w:lang w:bidi="ar-SA"/>
          </w:rPr>
          <w:t>[89]</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Imamate of Imam al-Hasan (a)</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Al-Husayn (a) had the utmost respect for his brother. It is reported, for instance, that if Imam al-Hasan (a) was present in a session, al-Husayn (a) would not speak.</w:t>
      </w:r>
      <w:hyperlink r:id="rId323" w:anchor="cite_note-90" w:history="1">
        <w:r w:rsidRPr="00BA2DCC">
          <w:rPr>
            <w:rFonts w:ascii="Times New Roman" w:eastAsia="Times New Roman" w:hAnsi="Times New Roman" w:cs="Times New Roman"/>
            <w:sz w:val="24"/>
            <w:szCs w:val="24"/>
            <w:u w:val="single"/>
            <w:vertAlign w:val="superscript"/>
            <w:lang w:bidi="ar-SA"/>
          </w:rPr>
          <w:t>[90]</w:t>
        </w:r>
      </w:hyperlink>
      <w:r w:rsidRPr="00BA2DCC">
        <w:rPr>
          <w:rFonts w:ascii="Times New Roman" w:eastAsia="Times New Roman" w:hAnsi="Times New Roman" w:cs="Times New Roman"/>
          <w:sz w:val="24"/>
          <w:szCs w:val="24"/>
          <w:lang w:bidi="ar-SA"/>
        </w:rPr>
        <w:t xml:space="preserve"> After the martyrdom of Imam Ali (a) a group of </w:t>
      </w:r>
      <w:hyperlink r:id="rId324" w:tooltip="Khawarij" w:history="1">
        <w:r w:rsidRPr="00BA2DCC">
          <w:rPr>
            <w:rFonts w:ascii="Times New Roman" w:eastAsia="Times New Roman" w:hAnsi="Times New Roman" w:cs="Times New Roman"/>
            <w:sz w:val="24"/>
            <w:szCs w:val="24"/>
            <w:u w:val="single"/>
            <w:lang w:bidi="ar-SA"/>
          </w:rPr>
          <w:t>Khawarij</w:t>
        </w:r>
      </w:hyperlink>
      <w:r w:rsidRPr="00BA2DCC">
        <w:rPr>
          <w:rFonts w:ascii="Times New Roman" w:eastAsia="Times New Roman" w:hAnsi="Times New Roman" w:cs="Times New Roman"/>
          <w:sz w:val="24"/>
          <w:szCs w:val="24"/>
          <w:lang w:bidi="ar-SA"/>
        </w:rPr>
        <w:t>, who did not want to give up fighting against the Syrians, refused to pledge allegiance to Imam al-Hasan (a) and came to al-Husayn (a) to choose him as their leader. He told them, "God forbid that I accept your allegiance while al-Hasan (a) is alive."</w:t>
      </w:r>
      <w:hyperlink r:id="rId325" w:anchor="cite_note-91" w:history="1">
        <w:r w:rsidRPr="00BA2DCC">
          <w:rPr>
            <w:rFonts w:ascii="Times New Roman" w:eastAsia="Times New Roman" w:hAnsi="Times New Roman" w:cs="Times New Roman"/>
            <w:sz w:val="24"/>
            <w:szCs w:val="24"/>
            <w:u w:val="single"/>
            <w:vertAlign w:val="superscript"/>
            <w:lang w:bidi="ar-SA"/>
          </w:rPr>
          <w:t>[91]</w:t>
        </w:r>
      </w:hyperlink>
      <w:r w:rsidRPr="00BA2DCC">
        <w:rPr>
          <w:rFonts w:ascii="Times New Roman" w:eastAsia="Times New Roman" w:hAnsi="Times New Roman" w:cs="Times New Roman"/>
          <w:sz w:val="24"/>
          <w:szCs w:val="24"/>
          <w:lang w:bidi="ar-SA"/>
        </w:rPr>
        <w:t xml:space="preserve"> When Imam al-Hasan (a) made </w:t>
      </w:r>
      <w:hyperlink r:id="rId326" w:tooltip="Peace agreement between Imam Hasan (a) and Mu'awiya" w:history="1">
        <w:r w:rsidRPr="00BA2DCC">
          <w:rPr>
            <w:rFonts w:ascii="Times New Roman" w:eastAsia="Times New Roman" w:hAnsi="Times New Roman" w:cs="Times New Roman"/>
            <w:sz w:val="24"/>
            <w:szCs w:val="24"/>
            <w:u w:val="single"/>
            <w:lang w:bidi="ar-SA"/>
          </w:rPr>
          <w:t>peace with Mu'awiya</w:t>
        </w:r>
      </w:hyperlink>
      <w:r w:rsidRPr="00BA2DCC">
        <w:rPr>
          <w:rFonts w:ascii="Times New Roman" w:eastAsia="Times New Roman" w:hAnsi="Times New Roman" w:cs="Times New Roman"/>
          <w:sz w:val="24"/>
          <w:szCs w:val="24"/>
          <w:lang w:bidi="ar-SA"/>
        </w:rPr>
        <w:t>, al-Husayn (a) defended his brother's decision against the people who opposed it.</w:t>
      </w:r>
      <w:hyperlink r:id="rId327" w:anchor="cite_note-92" w:history="1">
        <w:r w:rsidRPr="00BA2DCC">
          <w:rPr>
            <w:rFonts w:ascii="Times New Roman" w:eastAsia="Times New Roman" w:hAnsi="Times New Roman" w:cs="Times New Roman"/>
            <w:sz w:val="24"/>
            <w:szCs w:val="24"/>
            <w:u w:val="single"/>
            <w:vertAlign w:val="superscript"/>
            <w:lang w:bidi="ar-SA"/>
          </w:rPr>
          <w:t>[92]</w:t>
        </w:r>
      </w:hyperlink>
      <w:r w:rsidRPr="00BA2DCC">
        <w:rPr>
          <w:rFonts w:ascii="Times New Roman" w:eastAsia="Times New Roman" w:hAnsi="Times New Roman" w:cs="Times New Roman"/>
          <w:sz w:val="24"/>
          <w:szCs w:val="24"/>
          <w:lang w:bidi="ar-SA"/>
        </w:rPr>
        <w:t xml:space="preserve"> He stated that al-Hasan (a) "is my Imam."</w:t>
      </w:r>
      <w:hyperlink r:id="rId328" w:anchor="cite_note-93" w:history="1">
        <w:r w:rsidRPr="00BA2DCC">
          <w:rPr>
            <w:rFonts w:ascii="Times New Roman" w:eastAsia="Times New Roman" w:hAnsi="Times New Roman" w:cs="Times New Roman"/>
            <w:sz w:val="24"/>
            <w:szCs w:val="24"/>
            <w:u w:val="single"/>
            <w:vertAlign w:val="superscript"/>
            <w:lang w:bidi="ar-SA"/>
          </w:rPr>
          <w:t>[93]</w:t>
        </w:r>
      </w:hyperlink>
      <w:r w:rsidRPr="00BA2DCC">
        <w:rPr>
          <w:rFonts w:ascii="Times New Roman" w:eastAsia="Times New Roman" w:hAnsi="Times New Roman" w:cs="Times New Roman"/>
          <w:sz w:val="24"/>
          <w:szCs w:val="24"/>
          <w:lang w:bidi="ar-SA"/>
        </w:rPr>
        <w:t xml:space="preserve"> It is reported that when the peace treaty was made, Imam al-Husayn (a), like his brother, paid allegiance to Mu'awiya.</w:t>
      </w:r>
      <w:hyperlink r:id="rId329" w:anchor="cite_note-94" w:history="1">
        <w:r w:rsidRPr="00BA2DCC">
          <w:rPr>
            <w:rFonts w:ascii="Times New Roman" w:eastAsia="Times New Roman" w:hAnsi="Times New Roman" w:cs="Times New Roman"/>
            <w:sz w:val="24"/>
            <w:szCs w:val="24"/>
            <w:u w:val="single"/>
            <w:vertAlign w:val="superscript"/>
            <w:lang w:bidi="ar-SA"/>
          </w:rPr>
          <w:t>[94]</w:t>
        </w:r>
      </w:hyperlink>
      <w:r w:rsidRPr="00BA2DCC">
        <w:rPr>
          <w:rFonts w:ascii="Times New Roman" w:eastAsia="Times New Roman" w:hAnsi="Times New Roman" w:cs="Times New Roman"/>
          <w:sz w:val="24"/>
          <w:szCs w:val="24"/>
          <w:lang w:bidi="ar-SA"/>
        </w:rPr>
        <w:t xml:space="preserve"> He remained faithful to the treaty after the martyrdom of Imam al-Hasan (a).</w:t>
      </w:r>
      <w:hyperlink r:id="rId330" w:anchor="cite_note-95" w:history="1">
        <w:r w:rsidRPr="00BA2DCC">
          <w:rPr>
            <w:rFonts w:ascii="Times New Roman" w:eastAsia="Times New Roman" w:hAnsi="Times New Roman" w:cs="Times New Roman"/>
            <w:sz w:val="24"/>
            <w:szCs w:val="24"/>
            <w:u w:val="single"/>
            <w:vertAlign w:val="superscript"/>
            <w:lang w:bidi="ar-SA"/>
          </w:rPr>
          <w:t>[95]</w:t>
        </w:r>
      </w:hyperlink>
      <w:r w:rsidRPr="00BA2DCC">
        <w:rPr>
          <w:rFonts w:ascii="Times New Roman" w:eastAsia="Times New Roman" w:hAnsi="Times New Roman" w:cs="Times New Roman"/>
          <w:sz w:val="24"/>
          <w:szCs w:val="24"/>
          <w:lang w:bidi="ar-SA"/>
        </w:rPr>
        <w:t xml:space="preserve"> There are, however, some reports indicating that al-Husayn (a) did not pledge allegiance to Mu'awiya and was not pleased with the treaty</w:t>
      </w:r>
      <w:proofErr w:type="gramStart"/>
      <w:r w:rsidRPr="00BA2DCC">
        <w:rPr>
          <w:rFonts w:ascii="Times New Roman" w:eastAsia="Times New Roman" w:hAnsi="Times New Roman" w:cs="Times New Roman"/>
          <w:sz w:val="24"/>
          <w:szCs w:val="24"/>
          <w:lang w:bidi="ar-SA"/>
        </w:rPr>
        <w:t>,</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"cite_note-96"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[96]</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but, considering the evidence against such reports, scholars have regarded them as unreliable.</w:t>
      </w:r>
      <w:hyperlink r:id="rId331" w:anchor="cite_note-97" w:history="1">
        <w:r w:rsidRPr="00BA2DCC">
          <w:rPr>
            <w:rFonts w:ascii="Times New Roman" w:eastAsia="Times New Roman" w:hAnsi="Times New Roman" w:cs="Times New Roman"/>
            <w:sz w:val="24"/>
            <w:szCs w:val="24"/>
            <w:u w:val="single"/>
            <w:vertAlign w:val="superscript"/>
            <w:lang w:bidi="ar-SA"/>
          </w:rPr>
          <w:t>[97]</w:t>
        </w:r>
      </w:hyperlink>
      <w:r w:rsidRPr="00BA2DCC">
        <w:rPr>
          <w:rFonts w:ascii="Times New Roman" w:eastAsia="Times New Roman" w:hAnsi="Times New Roman" w:cs="Times New Roman"/>
          <w:sz w:val="24"/>
          <w:szCs w:val="24"/>
          <w:lang w:bidi="ar-SA"/>
        </w:rPr>
        <w:t xml:space="preserve"> According to reliable reports, at the time of the treaty of Imam al-Hasan (a) and Mu'awiya, some followers of the </w:t>
      </w:r>
      <w:hyperlink r:id="rId332" w:tooltip="Ahl al-Bayt (a)" w:history="1">
        <w:r w:rsidRPr="00BA2DCC">
          <w:rPr>
            <w:rFonts w:ascii="Times New Roman" w:eastAsia="Times New Roman" w:hAnsi="Times New Roman" w:cs="Times New Roman"/>
            <w:sz w:val="24"/>
            <w:szCs w:val="24"/>
            <w:u w:val="single"/>
            <w:lang w:bidi="ar-SA"/>
          </w:rPr>
          <w:t>Ahl al-Bayt (a)</w:t>
        </w:r>
      </w:hyperlink>
      <w:r w:rsidRPr="00BA2DCC">
        <w:rPr>
          <w:rFonts w:ascii="Times New Roman" w:eastAsia="Times New Roman" w:hAnsi="Times New Roman" w:cs="Times New Roman"/>
          <w:sz w:val="24"/>
          <w:szCs w:val="24"/>
          <w:lang w:bidi="ar-SA"/>
        </w:rPr>
        <w:t xml:space="preserve"> asked al-Husayn (a) to oppose this political peace treaty and stand against Mu'awiya. However, he (a) firmly supported his brother's treaty. When </w:t>
      </w:r>
      <w:hyperlink r:id="rId333" w:tooltip="Qays b. Sa'd" w:history="1">
        <w:r w:rsidRPr="00BA2DCC">
          <w:rPr>
            <w:rFonts w:ascii="Times New Roman" w:eastAsia="Times New Roman" w:hAnsi="Times New Roman" w:cs="Times New Roman"/>
            <w:sz w:val="24"/>
            <w:szCs w:val="24"/>
            <w:u w:val="single"/>
            <w:lang w:bidi="ar-SA"/>
          </w:rPr>
          <w:t xml:space="preserve">Qays b. </w:t>
        </w:r>
        <w:proofErr w:type="gramStart"/>
        <w:r w:rsidRPr="00BA2DCC">
          <w:rPr>
            <w:rFonts w:ascii="Times New Roman" w:eastAsia="Times New Roman" w:hAnsi="Times New Roman" w:cs="Times New Roman"/>
            <w:sz w:val="24"/>
            <w:szCs w:val="24"/>
            <w:u w:val="single"/>
            <w:lang w:bidi="ar-SA"/>
          </w:rPr>
          <w:t>Sa'd</w:t>
        </w:r>
        <w:proofErr w:type="gramEnd"/>
      </w:hyperlink>
      <w:r w:rsidRPr="00BA2DCC">
        <w:rPr>
          <w:rFonts w:ascii="Times New Roman" w:eastAsia="Times New Roman" w:hAnsi="Times New Roman" w:cs="Times New Roman"/>
          <w:sz w:val="24"/>
          <w:szCs w:val="24"/>
          <w:lang w:bidi="ar-SA"/>
        </w:rPr>
        <w:t xml:space="preserve"> asked al-Husayn's (a) view on the treaty, he (a) openly shared his support for Imam al-Hasan's (a) decision. After the peace treaty was signed, al-Husayn (a) returned to </w:t>
      </w:r>
      <w:hyperlink r:id="rId334" w:tooltip="Medina" w:history="1">
        <w:r w:rsidRPr="00BA2DCC">
          <w:rPr>
            <w:rFonts w:ascii="Times New Roman" w:eastAsia="Times New Roman" w:hAnsi="Times New Roman" w:cs="Times New Roman"/>
            <w:sz w:val="24"/>
            <w:szCs w:val="24"/>
            <w:u w:val="single"/>
            <w:lang w:bidi="ar-SA"/>
          </w:rPr>
          <w:t>Medina</w:t>
        </w:r>
      </w:hyperlink>
      <w:r w:rsidRPr="00BA2DCC">
        <w:rPr>
          <w:rFonts w:ascii="Times New Roman" w:eastAsia="Times New Roman" w:hAnsi="Times New Roman" w:cs="Times New Roman"/>
          <w:sz w:val="24"/>
          <w:szCs w:val="24"/>
          <w:lang w:bidi="ar-SA"/>
        </w:rPr>
        <w:t xml:space="preserve"> and remained there.</w:t>
      </w:r>
      <w:hyperlink r:id="rId335" w:anchor="cite_note-98" w:history="1">
        <w:r w:rsidRPr="00BA2DCC">
          <w:rPr>
            <w:rFonts w:ascii="Times New Roman" w:eastAsia="Times New Roman" w:hAnsi="Times New Roman" w:cs="Times New Roman"/>
            <w:sz w:val="24"/>
            <w:szCs w:val="24"/>
            <w:u w:val="single"/>
            <w:vertAlign w:val="superscript"/>
            <w:lang w:bidi="ar-SA"/>
          </w:rPr>
          <w:t>[98]</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Imamate</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The beginning of the imamate of Imam al-Husayn (a) coincided with the tenth year of Mu'awiya's rule. After the peace treaty with Imam al-Hasan (a) in 41/661</w:t>
      </w:r>
      <w:proofErr w:type="gramStart"/>
      <w:r w:rsidRPr="00BA2DCC">
        <w:rPr>
          <w:rFonts w:ascii="Times New Roman" w:eastAsia="Times New Roman" w:hAnsi="Times New Roman" w:cs="Times New Roman"/>
          <w:sz w:val="24"/>
          <w:szCs w:val="24"/>
          <w:lang w:bidi="ar-SA"/>
        </w:rPr>
        <w:t>,</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"cite_note-99"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[99]</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Mu'awiya became the caliph of the Muslim ummah and established the Umayyad dynasty. According to Sunni sources, he was a clever and patient </w:t>
      </w:r>
      <w:proofErr w:type="gramStart"/>
      <w:r w:rsidRPr="00BA2DCC">
        <w:rPr>
          <w:rFonts w:ascii="Times New Roman" w:eastAsia="Times New Roman" w:hAnsi="Times New Roman" w:cs="Times New Roman"/>
          <w:sz w:val="24"/>
          <w:szCs w:val="24"/>
          <w:lang w:bidi="ar-SA"/>
        </w:rPr>
        <w:t>person</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"cite_note-100"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[100]</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and apparently a practicing Muslim, though he had gained power through political plots.</w:t>
      </w:r>
      <w:hyperlink r:id="rId336" w:anchor="cite_note-101" w:history="1">
        <w:r w:rsidRPr="00BA2DCC">
          <w:rPr>
            <w:rFonts w:ascii="Times New Roman" w:eastAsia="Times New Roman" w:hAnsi="Times New Roman" w:cs="Times New Roman"/>
            <w:sz w:val="24"/>
            <w:szCs w:val="24"/>
            <w:u w:val="single"/>
            <w:vertAlign w:val="superscript"/>
            <w:lang w:bidi="ar-SA"/>
          </w:rPr>
          <w:t>[101]</w:t>
        </w:r>
      </w:hyperlink>
      <w:r w:rsidRPr="00BA2DCC">
        <w:rPr>
          <w:rFonts w:ascii="Times New Roman" w:eastAsia="Times New Roman" w:hAnsi="Times New Roman" w:cs="Times New Roman"/>
          <w:sz w:val="24"/>
          <w:szCs w:val="24"/>
          <w:lang w:bidi="ar-SA"/>
        </w:rPr>
        <w:t xml:space="preserve"> He pretended to be a righteous person and a defender of religion and its rulings. However, he turned the caliphate into a </w:t>
      </w:r>
      <w:proofErr w:type="gramStart"/>
      <w:r w:rsidRPr="00BA2DCC">
        <w:rPr>
          <w:rFonts w:ascii="Times New Roman" w:eastAsia="Times New Roman" w:hAnsi="Times New Roman" w:cs="Times New Roman"/>
          <w:sz w:val="24"/>
          <w:szCs w:val="24"/>
          <w:lang w:bidi="ar-SA"/>
        </w:rPr>
        <w:t>kingdom</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"cite_note-102"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[102]</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and publicly stated that he did not care whether the people practiced their religion or not.</w:t>
      </w:r>
      <w:hyperlink r:id="rId337" w:anchor="cite_note-103" w:history="1">
        <w:r w:rsidRPr="00BA2DCC">
          <w:rPr>
            <w:rFonts w:ascii="Times New Roman" w:eastAsia="Times New Roman" w:hAnsi="Times New Roman" w:cs="Times New Roman"/>
            <w:sz w:val="24"/>
            <w:szCs w:val="24"/>
            <w:u w:val="single"/>
            <w:vertAlign w:val="superscript"/>
            <w:lang w:bidi="ar-SA"/>
          </w:rPr>
          <w:t>[103]</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lastRenderedPageBreak/>
        <w:t>One of the issues during the reign of Mu'awiya was the presence of Shiite beliefs among people, especially in Iraq. The Shiites, like the Kharijites, were the enemies of Mu'awiya, but unlike the Kharijites, the Shiites enjoyed strong popular support as a result of the influence of Imam Ali (a) and the Ahl al-Bayt (a). Because of this, Mu'awiya would demote and persecute the Shiites in different ways. One of the ways was to create hatred for Imam Ali (a) in the hearts of the people. Thus, he had the preachers curse Imam Ali (a) on the pulpits, a phenomenon which continued during the reign of the subsequent Umayyad rulers.</w:t>
      </w:r>
      <w:hyperlink r:id="rId338" w:anchor="cite_note-104" w:history="1">
        <w:r w:rsidRPr="00BA2DCC">
          <w:rPr>
            <w:rFonts w:ascii="Times New Roman" w:eastAsia="Times New Roman" w:hAnsi="Times New Roman" w:cs="Times New Roman"/>
            <w:sz w:val="24"/>
            <w:szCs w:val="24"/>
            <w:u w:val="single"/>
            <w:vertAlign w:val="superscript"/>
            <w:lang w:bidi="ar-SA"/>
          </w:rPr>
          <w:t>[104]</w:t>
        </w:r>
      </w:hyperlink>
      <w:r w:rsidRPr="00BA2DCC">
        <w:rPr>
          <w:rFonts w:ascii="Times New Roman" w:eastAsia="Times New Roman" w:hAnsi="Times New Roman" w:cs="Times New Roman"/>
          <w:sz w:val="24"/>
          <w:szCs w:val="24"/>
          <w:lang w:bidi="ar-SA"/>
        </w:rPr>
        <w:t xml:space="preserve"> He wrote to his governors to delete the names of the Shiites from the treasury, stop paying them anything, and reject their testification in courts.</w:t>
      </w:r>
      <w:hyperlink r:id="rId339" w:anchor="cite_note-105" w:history="1">
        <w:r w:rsidRPr="00BA2DCC">
          <w:rPr>
            <w:rFonts w:ascii="Times New Roman" w:eastAsia="Times New Roman" w:hAnsi="Times New Roman" w:cs="Times New Roman"/>
            <w:sz w:val="24"/>
            <w:szCs w:val="24"/>
            <w:u w:val="single"/>
            <w:vertAlign w:val="superscript"/>
            <w:lang w:bidi="ar-SA"/>
          </w:rPr>
          <w:t>[105]</w:t>
        </w:r>
      </w:hyperlink>
      <w:r w:rsidRPr="00BA2DCC">
        <w:rPr>
          <w:rFonts w:ascii="Times New Roman" w:eastAsia="Times New Roman" w:hAnsi="Times New Roman" w:cs="Times New Roman"/>
          <w:sz w:val="24"/>
          <w:szCs w:val="24"/>
          <w:lang w:bidi="ar-SA"/>
        </w:rPr>
        <w:t xml:space="preserve"> He also threatened the traditionists who quoted hadiths about the virtues of Imam Ali (a). Because of this threat, some traditionists would use expressions such as "a man from the Quraysh," "one of the companions of the Prophet (s)," or "Abu Zaynab" when they wanted to refer to Imam Ali (a).</w:t>
      </w:r>
      <w:hyperlink r:id="rId340" w:anchor="cite_note-106" w:history="1">
        <w:r w:rsidRPr="00BA2DCC">
          <w:rPr>
            <w:rFonts w:ascii="Times New Roman" w:eastAsia="Times New Roman" w:hAnsi="Times New Roman" w:cs="Times New Roman"/>
            <w:sz w:val="24"/>
            <w:szCs w:val="24"/>
            <w:u w:val="single"/>
            <w:vertAlign w:val="superscript"/>
            <w:lang w:bidi="ar-SA"/>
          </w:rPr>
          <w:t>[106]</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Proofs of Imamate</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Imam al-Husayn (a) became the Imam of the Shi'a after the martyrdom of his brother in 50/670, and his imamate continued until 61/680. In addition to general proofs, Shiite scholars mention specific proofs for the imamate of each Imam (a).</w:t>
      </w:r>
      <w:hyperlink r:id="rId341" w:anchor="cite_note-107" w:history="1">
        <w:r w:rsidRPr="00BA2DCC">
          <w:rPr>
            <w:rFonts w:ascii="Times New Roman" w:eastAsia="Times New Roman" w:hAnsi="Times New Roman" w:cs="Times New Roman"/>
            <w:sz w:val="24"/>
            <w:szCs w:val="24"/>
            <w:u w:val="single"/>
            <w:vertAlign w:val="superscript"/>
            <w:lang w:bidi="ar-SA"/>
          </w:rPr>
          <w:t>[107]</w:t>
        </w:r>
      </w:hyperlink>
      <w:r w:rsidRPr="00BA2DCC">
        <w:rPr>
          <w:rFonts w:ascii="Times New Roman" w:eastAsia="Times New Roman" w:hAnsi="Times New Roman" w:cs="Times New Roman"/>
          <w:sz w:val="24"/>
          <w:szCs w:val="24"/>
          <w:lang w:bidi="ar-SA"/>
        </w:rPr>
        <w:t xml:space="preserve"> Al-Shaykh al-Mufid has mentioned a number of proofs for the imamate of Imam al-Husayn (a) in his </w:t>
      </w:r>
      <w:hyperlink r:id="rId342" w:tooltip="Al-Irshad" w:history="1">
        <w:r w:rsidRPr="00BA2DCC">
          <w:rPr>
            <w:rFonts w:ascii="Times New Roman" w:eastAsia="Times New Roman" w:hAnsi="Times New Roman" w:cs="Times New Roman"/>
            <w:i/>
            <w:iCs/>
            <w:sz w:val="24"/>
            <w:szCs w:val="24"/>
            <w:u w:val="single"/>
            <w:lang w:bidi="ar-SA"/>
          </w:rPr>
          <w:t>al-Irshad</w:t>
        </w:r>
      </w:hyperlink>
      <w:r w:rsidRPr="00BA2DCC">
        <w:rPr>
          <w:rFonts w:ascii="Times New Roman" w:eastAsia="Times New Roman" w:hAnsi="Times New Roman" w:cs="Times New Roman"/>
          <w:sz w:val="24"/>
          <w:szCs w:val="24"/>
          <w:lang w:bidi="ar-SA"/>
        </w:rPr>
        <w:t xml:space="preserve">, including a hadith of the </w:t>
      </w:r>
      <w:hyperlink r:id="rId343" w:tooltip="Prophet (s)" w:history="1">
        <w:r w:rsidRPr="00BA2DCC">
          <w:rPr>
            <w:rFonts w:ascii="Times New Roman" w:eastAsia="Times New Roman" w:hAnsi="Times New Roman" w:cs="Times New Roman"/>
            <w:sz w:val="24"/>
            <w:szCs w:val="24"/>
            <w:u w:val="single"/>
            <w:lang w:bidi="ar-SA"/>
          </w:rPr>
          <w:t>Prophet (s)</w:t>
        </w:r>
      </w:hyperlink>
      <w:r w:rsidRPr="00BA2DCC">
        <w:rPr>
          <w:rFonts w:ascii="Times New Roman" w:eastAsia="Times New Roman" w:hAnsi="Times New Roman" w:cs="Times New Roman"/>
          <w:sz w:val="24"/>
          <w:szCs w:val="24"/>
          <w:lang w:bidi="ar-SA"/>
        </w:rPr>
        <w:t xml:space="preserve"> saying, "These two sons of mine are Imams, be they sitting or standing",</w:t>
      </w:r>
      <w:hyperlink r:id="rId344" w:anchor="cite_note-108" w:history="1">
        <w:r w:rsidRPr="00BA2DCC">
          <w:rPr>
            <w:rFonts w:ascii="Times New Roman" w:eastAsia="Times New Roman" w:hAnsi="Times New Roman" w:cs="Times New Roman"/>
            <w:sz w:val="24"/>
            <w:szCs w:val="24"/>
            <w:u w:val="single"/>
            <w:vertAlign w:val="superscript"/>
            <w:lang w:bidi="ar-SA"/>
          </w:rPr>
          <w:t>[108]</w:t>
        </w:r>
      </w:hyperlink>
      <w:r w:rsidRPr="00BA2DCC">
        <w:rPr>
          <w:rFonts w:ascii="Times New Roman" w:eastAsia="Times New Roman" w:hAnsi="Times New Roman" w:cs="Times New Roman"/>
          <w:sz w:val="24"/>
          <w:szCs w:val="24"/>
          <w:lang w:bidi="ar-SA"/>
        </w:rPr>
        <w:t xml:space="preserve"> and it is further proof of the </w:t>
      </w:r>
      <w:hyperlink r:id="rId345" w:tooltip="Imamate" w:history="1">
        <w:r w:rsidRPr="00BA2DCC">
          <w:rPr>
            <w:rFonts w:ascii="Times New Roman" w:eastAsia="Times New Roman" w:hAnsi="Times New Roman" w:cs="Times New Roman"/>
            <w:sz w:val="24"/>
            <w:szCs w:val="24"/>
            <w:u w:val="single"/>
            <w:lang w:bidi="ar-SA"/>
          </w:rPr>
          <w:t>Imamate</w:t>
        </w:r>
      </w:hyperlink>
      <w:r w:rsidRPr="00BA2DCC">
        <w:rPr>
          <w:rFonts w:ascii="Times New Roman" w:eastAsia="Times New Roman" w:hAnsi="Times New Roman" w:cs="Times New Roman"/>
          <w:sz w:val="24"/>
          <w:szCs w:val="24"/>
          <w:lang w:bidi="ar-SA"/>
        </w:rPr>
        <w:t xml:space="preserve"> of al-Hasan (a) and al-Husayn (a).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In addition to this, there are other hadiths narrated from the Prophet (s) in which he (s) has explicitly mentioned the number of Imams, the imamate of </w:t>
      </w:r>
      <w:hyperlink r:id="rId346" w:tooltip="Ali (a)" w:history="1">
        <w:r w:rsidRPr="00BA2DCC">
          <w:rPr>
            <w:rFonts w:ascii="Times New Roman" w:eastAsia="Times New Roman" w:hAnsi="Times New Roman" w:cs="Times New Roman"/>
            <w:sz w:val="24"/>
            <w:szCs w:val="24"/>
            <w:u w:val="single"/>
            <w:lang w:bidi="ar-SA"/>
          </w:rPr>
          <w:t>Ali (a)</w:t>
        </w:r>
      </w:hyperlink>
      <w:r w:rsidRPr="00BA2DCC">
        <w:rPr>
          <w:rFonts w:ascii="Times New Roman" w:eastAsia="Times New Roman" w:hAnsi="Times New Roman" w:cs="Times New Roman"/>
          <w:sz w:val="24"/>
          <w:szCs w:val="24"/>
          <w:lang w:bidi="ar-SA"/>
        </w:rPr>
        <w:t xml:space="preserve">, al-Hasan (a), al-Husayn (a) and the nine descendants of Imam al-Husayn (a).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In Imam </w:t>
      </w:r>
      <w:proofErr w:type="gramStart"/>
      <w:r w:rsidRPr="00BA2DCC">
        <w:rPr>
          <w:rFonts w:ascii="Times New Roman" w:eastAsia="Times New Roman" w:hAnsi="Times New Roman" w:cs="Times New Roman"/>
          <w:sz w:val="24"/>
          <w:szCs w:val="24"/>
          <w:lang w:bidi="ar-SA"/>
        </w:rPr>
        <w:t>al-Hasan's</w:t>
      </w:r>
      <w:proofErr w:type="gramEnd"/>
      <w:r w:rsidRPr="00BA2DCC">
        <w:rPr>
          <w:rFonts w:ascii="Times New Roman" w:eastAsia="Times New Roman" w:hAnsi="Times New Roman" w:cs="Times New Roman"/>
          <w:sz w:val="24"/>
          <w:szCs w:val="24"/>
          <w:lang w:bidi="ar-SA"/>
        </w:rPr>
        <w:t xml:space="preserve"> (a) will, there was clear direction regarding the succession of al-Husayn (a) following his death, as well as direction to </w:t>
      </w:r>
      <w:hyperlink r:id="rId347" w:tooltip="Muhammad b. al-Hanafiyya" w:history="1">
        <w:r w:rsidRPr="00BA2DCC">
          <w:rPr>
            <w:rFonts w:ascii="Times New Roman" w:eastAsia="Times New Roman" w:hAnsi="Times New Roman" w:cs="Times New Roman"/>
            <w:sz w:val="24"/>
            <w:szCs w:val="24"/>
            <w:u w:val="single"/>
            <w:lang w:bidi="ar-SA"/>
          </w:rPr>
          <w:t>Muhammad b. al-Hanafiyya</w:t>
        </w:r>
      </w:hyperlink>
      <w:r w:rsidRPr="00BA2DCC">
        <w:rPr>
          <w:rFonts w:ascii="Times New Roman" w:eastAsia="Times New Roman" w:hAnsi="Times New Roman" w:cs="Times New Roman"/>
          <w:sz w:val="24"/>
          <w:szCs w:val="24"/>
          <w:lang w:bidi="ar-SA"/>
        </w:rPr>
        <w:t xml:space="preserve"> to follow Imam al-Husayn (a).</w:t>
      </w:r>
      <w:hyperlink r:id="rId348" w:anchor="cite_note-109" w:history="1">
        <w:r w:rsidRPr="00BA2DCC">
          <w:rPr>
            <w:rFonts w:ascii="Times New Roman" w:eastAsia="Times New Roman" w:hAnsi="Times New Roman" w:cs="Times New Roman"/>
            <w:sz w:val="24"/>
            <w:szCs w:val="24"/>
            <w:u w:val="single"/>
            <w:vertAlign w:val="superscript"/>
            <w:lang w:bidi="ar-SA"/>
          </w:rPr>
          <w:t>[109]</w:t>
        </w:r>
      </w:hyperlink>
      <w:r w:rsidRPr="00BA2DCC">
        <w:rPr>
          <w:rFonts w:ascii="Times New Roman" w:eastAsia="Times New Roman" w:hAnsi="Times New Roman" w:cs="Times New Roman"/>
          <w:sz w:val="24"/>
          <w:szCs w:val="24"/>
          <w:lang w:bidi="ar-SA"/>
        </w:rPr>
        <w:t xml:space="preserve"> </w:t>
      </w:r>
      <w:hyperlink r:id="rId349" w:tooltip="Al-Shaykh al-Mufid" w:history="1">
        <w:r w:rsidRPr="00BA2DCC">
          <w:rPr>
            <w:rFonts w:ascii="Times New Roman" w:eastAsia="Times New Roman" w:hAnsi="Times New Roman" w:cs="Times New Roman"/>
            <w:sz w:val="24"/>
            <w:szCs w:val="24"/>
            <w:u w:val="single"/>
            <w:lang w:bidi="ar-SA"/>
          </w:rPr>
          <w:t>Al-Shaykh al-Mufid</w:t>
        </w:r>
      </w:hyperlink>
      <w:r w:rsidRPr="00BA2DCC">
        <w:rPr>
          <w:rFonts w:ascii="Times New Roman" w:eastAsia="Times New Roman" w:hAnsi="Times New Roman" w:cs="Times New Roman"/>
          <w:sz w:val="24"/>
          <w:szCs w:val="24"/>
          <w:lang w:bidi="ar-SA"/>
        </w:rPr>
        <w:t xml:space="preserve"> believes the imamate of Imam al-Husayn (a) was clear even though he (a) did not announce out of </w:t>
      </w:r>
      <w:hyperlink r:id="rId350" w:tooltip="Taqiyya (page does not exist)" w:history="1">
        <w:r w:rsidRPr="00BA2DCC">
          <w:rPr>
            <w:rFonts w:ascii="Times New Roman" w:eastAsia="Times New Roman" w:hAnsi="Times New Roman" w:cs="Times New Roman"/>
            <w:sz w:val="24"/>
            <w:szCs w:val="24"/>
            <w:u w:val="single"/>
            <w:lang w:bidi="ar-SA"/>
          </w:rPr>
          <w:t>taqiyya</w:t>
        </w:r>
      </w:hyperlink>
      <w:r w:rsidRPr="00BA2DCC">
        <w:rPr>
          <w:rFonts w:ascii="Times New Roman" w:eastAsia="Times New Roman" w:hAnsi="Times New Roman" w:cs="Times New Roman"/>
          <w:sz w:val="24"/>
          <w:szCs w:val="24"/>
          <w:lang w:bidi="ar-SA"/>
        </w:rPr>
        <w:t xml:space="preserve"> and his belief in the cause of peace and abandoning hostilities. However, after </w:t>
      </w:r>
      <w:hyperlink r:id="rId351" w:tooltip="Mu'awiya" w:history="1">
        <w:r w:rsidRPr="00BA2DCC">
          <w:rPr>
            <w:rFonts w:ascii="Times New Roman" w:eastAsia="Times New Roman" w:hAnsi="Times New Roman" w:cs="Times New Roman"/>
            <w:sz w:val="24"/>
            <w:szCs w:val="24"/>
            <w:u w:val="single"/>
            <w:lang w:bidi="ar-SA"/>
          </w:rPr>
          <w:t>Mu'awiya</w:t>
        </w:r>
      </w:hyperlink>
      <w:r w:rsidRPr="00BA2DCC">
        <w:rPr>
          <w:rFonts w:ascii="Times New Roman" w:eastAsia="Times New Roman" w:hAnsi="Times New Roman" w:cs="Times New Roman"/>
          <w:sz w:val="24"/>
          <w:szCs w:val="24"/>
          <w:lang w:bidi="ar-SA"/>
        </w:rPr>
        <w:t>'s death, Imam al-Husayn (a) openly declared his position as Imam.</w:t>
      </w:r>
      <w:hyperlink r:id="rId352" w:anchor="cite_note-110" w:history="1">
        <w:r w:rsidRPr="00BA2DCC">
          <w:rPr>
            <w:rFonts w:ascii="Times New Roman" w:eastAsia="Times New Roman" w:hAnsi="Times New Roman" w:cs="Times New Roman"/>
            <w:sz w:val="24"/>
            <w:szCs w:val="24"/>
            <w:u w:val="single"/>
            <w:vertAlign w:val="superscript"/>
            <w:lang w:bidi="ar-SA"/>
          </w:rPr>
          <w:t>[110]</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Before he left Medina in 60/680, Imam al-Husayn (a) gave some of the </w:t>
      </w:r>
      <w:hyperlink r:id="rId353" w:tooltip="Trusts of imamate" w:history="1">
        <w:r w:rsidRPr="00BA2DCC">
          <w:rPr>
            <w:rFonts w:ascii="Times New Roman" w:eastAsia="Times New Roman" w:hAnsi="Times New Roman" w:cs="Times New Roman"/>
            <w:sz w:val="24"/>
            <w:szCs w:val="24"/>
            <w:u w:val="single"/>
            <w:lang w:bidi="ar-SA"/>
          </w:rPr>
          <w:t>trusts of imamate</w:t>
        </w:r>
      </w:hyperlink>
      <w:r w:rsidRPr="00BA2DCC">
        <w:rPr>
          <w:rFonts w:ascii="Times New Roman" w:eastAsia="Times New Roman" w:hAnsi="Times New Roman" w:cs="Times New Roman"/>
          <w:sz w:val="24"/>
          <w:szCs w:val="24"/>
          <w:lang w:bidi="ar-SA"/>
        </w:rPr>
        <w:t xml:space="preserve"> to </w:t>
      </w:r>
      <w:hyperlink r:id="rId354" w:tooltip="Umm Salama" w:history="1">
        <w:r w:rsidRPr="00BA2DCC">
          <w:rPr>
            <w:rFonts w:ascii="Times New Roman" w:eastAsia="Times New Roman" w:hAnsi="Times New Roman" w:cs="Times New Roman"/>
            <w:sz w:val="24"/>
            <w:szCs w:val="24"/>
            <w:u w:val="single"/>
            <w:lang w:bidi="ar-SA"/>
          </w:rPr>
          <w:t>Umm Salama</w:t>
        </w:r>
      </w:hyperlink>
      <w:r w:rsidRPr="00BA2DCC">
        <w:rPr>
          <w:rFonts w:ascii="Times New Roman" w:eastAsia="Times New Roman" w:hAnsi="Times New Roman" w:cs="Times New Roman"/>
          <w:sz w:val="24"/>
          <w:szCs w:val="24"/>
          <w:lang w:bidi="ar-SA"/>
        </w:rPr>
        <w:t>, the Prophet's (s) wife,</w:t>
      </w:r>
      <w:hyperlink r:id="rId355" w:anchor="cite_note-111" w:history="1">
        <w:r w:rsidRPr="00BA2DCC">
          <w:rPr>
            <w:rFonts w:ascii="Times New Roman" w:eastAsia="Times New Roman" w:hAnsi="Times New Roman" w:cs="Times New Roman"/>
            <w:sz w:val="24"/>
            <w:szCs w:val="24"/>
            <w:u w:val="single"/>
            <w:vertAlign w:val="superscript"/>
            <w:lang w:bidi="ar-SA"/>
          </w:rPr>
          <w:t>[111]</w:t>
        </w:r>
      </w:hyperlink>
      <w:r w:rsidRPr="00BA2DCC">
        <w:rPr>
          <w:rFonts w:ascii="Times New Roman" w:eastAsia="Times New Roman" w:hAnsi="Times New Roman" w:cs="Times New Roman"/>
          <w:sz w:val="24"/>
          <w:szCs w:val="24"/>
          <w:lang w:bidi="ar-SA"/>
        </w:rPr>
        <w:t xml:space="preserve"> and gave the rest to his elder daughter, </w:t>
      </w:r>
      <w:hyperlink r:id="rId356" w:tooltip="Fatima bt. al-Imam al-Husayn (a)" w:history="1">
        <w:r w:rsidRPr="00BA2DCC">
          <w:rPr>
            <w:rFonts w:ascii="Times New Roman" w:eastAsia="Times New Roman" w:hAnsi="Times New Roman" w:cs="Times New Roman"/>
            <w:sz w:val="24"/>
            <w:szCs w:val="24"/>
            <w:u w:val="single"/>
            <w:lang w:bidi="ar-SA"/>
          </w:rPr>
          <w:t>Fatima</w:t>
        </w:r>
      </w:hyperlink>
      <w:r w:rsidRPr="00BA2DCC">
        <w:rPr>
          <w:rFonts w:ascii="Times New Roman" w:eastAsia="Times New Roman" w:hAnsi="Times New Roman" w:cs="Times New Roman"/>
          <w:sz w:val="24"/>
          <w:szCs w:val="24"/>
          <w:lang w:bidi="ar-SA"/>
        </w:rPr>
        <w:t>,</w:t>
      </w:r>
      <w:hyperlink r:id="rId357" w:anchor="cite_note-112" w:history="1">
        <w:r w:rsidRPr="00BA2DCC">
          <w:rPr>
            <w:rFonts w:ascii="Times New Roman" w:eastAsia="Times New Roman" w:hAnsi="Times New Roman" w:cs="Times New Roman"/>
            <w:sz w:val="24"/>
            <w:szCs w:val="24"/>
            <w:u w:val="single"/>
            <w:vertAlign w:val="superscript"/>
            <w:lang w:bidi="ar-SA"/>
          </w:rPr>
          <w:t>[112]</w:t>
        </w:r>
      </w:hyperlink>
      <w:r w:rsidRPr="00BA2DCC">
        <w:rPr>
          <w:rFonts w:ascii="Times New Roman" w:eastAsia="Times New Roman" w:hAnsi="Times New Roman" w:cs="Times New Roman"/>
          <w:sz w:val="24"/>
          <w:szCs w:val="24"/>
          <w:lang w:bidi="ar-SA"/>
        </w:rPr>
        <w:t xml:space="preserve"> before his martyrdom in </w:t>
      </w:r>
      <w:hyperlink r:id="rId358" w:tooltip="Ashura'" w:history="1">
        <w:r w:rsidRPr="00BA2DCC">
          <w:rPr>
            <w:rFonts w:ascii="Times New Roman" w:eastAsia="Times New Roman" w:hAnsi="Times New Roman" w:cs="Times New Roman"/>
            <w:sz w:val="24"/>
            <w:szCs w:val="24"/>
            <w:u w:val="single"/>
            <w:lang w:bidi="ar-SA"/>
          </w:rPr>
          <w:t>Ashura'</w:t>
        </w:r>
      </w:hyperlink>
      <w:r w:rsidRPr="00BA2DCC">
        <w:rPr>
          <w:rFonts w:ascii="Times New Roman" w:eastAsia="Times New Roman" w:hAnsi="Times New Roman" w:cs="Times New Roman"/>
          <w:sz w:val="24"/>
          <w:szCs w:val="24"/>
          <w:lang w:bidi="ar-SA"/>
        </w:rPr>
        <w:t xml:space="preserve"> so that they deliver them to </w:t>
      </w:r>
      <w:hyperlink r:id="rId359" w:tooltip="Imam al-Sajjad (a)" w:history="1">
        <w:r w:rsidRPr="00BA2DCC">
          <w:rPr>
            <w:rFonts w:ascii="Times New Roman" w:eastAsia="Times New Roman" w:hAnsi="Times New Roman" w:cs="Times New Roman"/>
            <w:sz w:val="24"/>
            <w:szCs w:val="24"/>
            <w:u w:val="single"/>
            <w:lang w:bidi="ar-SA"/>
          </w:rPr>
          <w:t>Imam al-Sajjad (a)</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Regarding the Peace Treaty of Imam al-Hasan (a)</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Imam al-Husayn (a) was the most righteous person to rule after </w:t>
      </w:r>
      <w:hyperlink r:id="rId360" w:tooltip="Imam al-Hasan (a)" w:history="1">
        <w:r w:rsidRPr="00BA2DCC">
          <w:rPr>
            <w:rFonts w:ascii="Times New Roman" w:eastAsia="Times New Roman" w:hAnsi="Times New Roman" w:cs="Times New Roman"/>
            <w:sz w:val="24"/>
            <w:szCs w:val="24"/>
            <w:u w:val="single"/>
            <w:lang w:bidi="ar-SA"/>
          </w:rPr>
          <w:t>Imam al-Hasan (a)</w:t>
        </w:r>
      </w:hyperlink>
      <w:r w:rsidRPr="00BA2DCC">
        <w:rPr>
          <w:rFonts w:ascii="Times New Roman" w:eastAsia="Times New Roman" w:hAnsi="Times New Roman" w:cs="Times New Roman"/>
          <w:sz w:val="24"/>
          <w:szCs w:val="24"/>
          <w:lang w:bidi="ar-SA"/>
        </w:rPr>
        <w:t xml:space="preserve">. He (a) stood loyal to the </w:t>
      </w:r>
      <w:hyperlink r:id="rId361" w:tooltip="Peace Treaty of Imam al-Hasan (a)" w:history="1">
        <w:r w:rsidRPr="00BA2DCC">
          <w:rPr>
            <w:rFonts w:ascii="Times New Roman" w:eastAsia="Times New Roman" w:hAnsi="Times New Roman" w:cs="Times New Roman"/>
            <w:sz w:val="24"/>
            <w:szCs w:val="24"/>
            <w:u w:val="single"/>
            <w:lang w:bidi="ar-SA"/>
          </w:rPr>
          <w:t>peace treaty</w:t>
        </w:r>
      </w:hyperlink>
      <w:r w:rsidRPr="00BA2DCC">
        <w:rPr>
          <w:rFonts w:ascii="Times New Roman" w:eastAsia="Times New Roman" w:hAnsi="Times New Roman" w:cs="Times New Roman"/>
          <w:sz w:val="24"/>
          <w:szCs w:val="24"/>
          <w:lang w:bidi="ar-SA"/>
        </w:rPr>
        <w:t xml:space="preserve"> between his brother, Imam al-Hasan (a), and </w:t>
      </w:r>
      <w:hyperlink r:id="rId362" w:tooltip="Mu'awiya" w:history="1">
        <w:r w:rsidRPr="00BA2DCC">
          <w:rPr>
            <w:rFonts w:ascii="Times New Roman" w:eastAsia="Times New Roman" w:hAnsi="Times New Roman" w:cs="Times New Roman"/>
            <w:sz w:val="24"/>
            <w:szCs w:val="24"/>
            <w:u w:val="single"/>
            <w:lang w:bidi="ar-SA"/>
          </w:rPr>
          <w:t>Mu'awiya</w:t>
        </w:r>
      </w:hyperlink>
      <w:r w:rsidRPr="00BA2DCC">
        <w:rPr>
          <w:rFonts w:ascii="Times New Roman" w:eastAsia="Times New Roman" w:hAnsi="Times New Roman" w:cs="Times New Roman"/>
          <w:sz w:val="24"/>
          <w:szCs w:val="24"/>
          <w:lang w:bidi="ar-SA"/>
        </w:rPr>
        <w:t>,</w:t>
      </w:r>
      <w:hyperlink r:id="rId363" w:anchor="cite_note-113" w:history="1">
        <w:r w:rsidRPr="00BA2DCC">
          <w:rPr>
            <w:rFonts w:ascii="Times New Roman" w:eastAsia="Times New Roman" w:hAnsi="Times New Roman" w:cs="Times New Roman"/>
            <w:sz w:val="24"/>
            <w:szCs w:val="24"/>
            <w:u w:val="single"/>
            <w:vertAlign w:val="superscript"/>
            <w:lang w:bidi="ar-SA"/>
          </w:rPr>
          <w:t>[113]</w:t>
        </w:r>
      </w:hyperlink>
      <w:r w:rsidRPr="00BA2DCC">
        <w:rPr>
          <w:rFonts w:ascii="Times New Roman" w:eastAsia="Times New Roman" w:hAnsi="Times New Roman" w:cs="Times New Roman"/>
          <w:sz w:val="24"/>
          <w:szCs w:val="24"/>
          <w:lang w:bidi="ar-SA"/>
        </w:rPr>
        <w:t xml:space="preserve"> and refrained from uprising against </w:t>
      </w:r>
      <w:hyperlink r:id="rId364" w:tooltip="Mu'awiya" w:history="1">
        <w:r w:rsidRPr="00BA2DCC">
          <w:rPr>
            <w:rFonts w:ascii="Times New Roman" w:eastAsia="Times New Roman" w:hAnsi="Times New Roman" w:cs="Times New Roman"/>
            <w:sz w:val="24"/>
            <w:szCs w:val="24"/>
            <w:u w:val="single"/>
            <w:lang w:bidi="ar-SA"/>
          </w:rPr>
          <w:t>Mu'awiya</w:t>
        </w:r>
      </w:hyperlink>
      <w:r w:rsidRPr="00BA2DCC">
        <w:rPr>
          <w:rFonts w:ascii="Times New Roman" w:eastAsia="Times New Roman" w:hAnsi="Times New Roman" w:cs="Times New Roman"/>
          <w:sz w:val="24"/>
          <w:szCs w:val="24"/>
          <w:lang w:bidi="ar-SA"/>
        </w:rPr>
        <w:t xml:space="preserve">; even though, the people of </w:t>
      </w:r>
      <w:hyperlink r:id="rId365" w:tooltip="Kufa" w:history="1">
        <w:r w:rsidRPr="00BA2DCC">
          <w:rPr>
            <w:rFonts w:ascii="Times New Roman" w:eastAsia="Times New Roman" w:hAnsi="Times New Roman" w:cs="Times New Roman"/>
            <w:sz w:val="24"/>
            <w:szCs w:val="24"/>
            <w:u w:val="single"/>
            <w:lang w:bidi="ar-SA"/>
          </w:rPr>
          <w:t>Kufa</w:t>
        </w:r>
      </w:hyperlink>
      <w:r w:rsidRPr="00BA2DCC">
        <w:rPr>
          <w:rFonts w:ascii="Times New Roman" w:eastAsia="Times New Roman" w:hAnsi="Times New Roman" w:cs="Times New Roman"/>
          <w:sz w:val="24"/>
          <w:szCs w:val="24"/>
          <w:lang w:bidi="ar-SA"/>
        </w:rPr>
        <w:t xml:space="preserve"> wrote letters [to him] urging for action against Mu'awiya. He wrote to them: "I do not have this thought now. May God bless you; stay in your land and hide in your houses and avoid from being accused while Mu'awiya is alive; if God brings forth something while I am alive, I will write to you."</w:t>
      </w:r>
      <w:hyperlink r:id="rId366" w:anchor="cite_note-114" w:history="1">
        <w:r w:rsidRPr="00BA2DCC">
          <w:rPr>
            <w:rFonts w:ascii="Times New Roman" w:eastAsia="Times New Roman" w:hAnsi="Times New Roman" w:cs="Times New Roman"/>
            <w:sz w:val="24"/>
            <w:szCs w:val="24"/>
            <w:u w:val="single"/>
            <w:vertAlign w:val="superscript"/>
            <w:lang w:bidi="ar-SA"/>
          </w:rPr>
          <w:t>[114]</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lastRenderedPageBreak/>
        <w:t>Attitude to Mu'awiya's Actions</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Nonetheless, Imam al-Husayn (a) refused to approve the legitimacy of the government of Mu'awiya over Muslims. During the ten years imamate of Imam al-Husayn (a), letters showing the Imam's (a) discontent were exchanged between him and Mu'awiya. These letters show Imam al-Husayn's (a) stance against Mu'awiya, specifically following crimes or non-Islamic deeds of Mu'awiya.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During this time, Imam al-Husayn (a) explained both directly and indirectly the rulings and qualifications of </w:t>
      </w:r>
      <w:hyperlink r:id="rId367" w:tooltip="Imamate" w:history="1">
        <w:r w:rsidRPr="00BA2DCC">
          <w:rPr>
            <w:rFonts w:ascii="Times New Roman" w:eastAsia="Times New Roman" w:hAnsi="Times New Roman" w:cs="Times New Roman"/>
            <w:sz w:val="24"/>
            <w:szCs w:val="24"/>
            <w:u w:val="single"/>
            <w:lang w:bidi="ar-SA"/>
          </w:rPr>
          <w:t>imamate</w:t>
        </w:r>
      </w:hyperlink>
      <w:r w:rsidRPr="00BA2DCC">
        <w:rPr>
          <w:rFonts w:ascii="Times New Roman" w:eastAsia="Times New Roman" w:hAnsi="Times New Roman" w:cs="Times New Roman"/>
          <w:sz w:val="24"/>
          <w:szCs w:val="24"/>
          <w:lang w:bidi="ar-SA"/>
        </w:rPr>
        <w:t xml:space="preserve">, </w:t>
      </w:r>
      <w:hyperlink r:id="rId368" w:tooltip="Caliphate" w:history="1">
        <w:r w:rsidRPr="00BA2DCC">
          <w:rPr>
            <w:rFonts w:ascii="Times New Roman" w:eastAsia="Times New Roman" w:hAnsi="Times New Roman" w:cs="Times New Roman"/>
            <w:sz w:val="24"/>
            <w:szCs w:val="24"/>
            <w:u w:val="single"/>
            <w:lang w:bidi="ar-SA"/>
          </w:rPr>
          <w:t>caliphate</w:t>
        </w:r>
      </w:hyperlink>
      <w:r w:rsidRPr="00BA2DCC">
        <w:rPr>
          <w:rFonts w:ascii="Times New Roman" w:eastAsia="Times New Roman" w:hAnsi="Times New Roman" w:cs="Times New Roman"/>
          <w:sz w:val="24"/>
          <w:szCs w:val="24"/>
          <w:lang w:bidi="ar-SA"/>
        </w:rPr>
        <w:t xml:space="preserve"> and the characteristics of the rightful caliph. While respecting the boundaries of the treaty, the Imam (a) stayed active in his responsibilities in speaking out and preaching. Among the preaching activities of Imam al-Husayn (a), he would continue to explain God's rulings in great gatherings of </w:t>
      </w:r>
      <w:hyperlink r:id="rId369" w:tooltip="Hajj" w:history="1">
        <w:r w:rsidRPr="00BA2DCC">
          <w:rPr>
            <w:rFonts w:ascii="Times New Roman" w:eastAsia="Times New Roman" w:hAnsi="Times New Roman" w:cs="Times New Roman"/>
            <w:sz w:val="24"/>
            <w:szCs w:val="24"/>
            <w:u w:val="single"/>
            <w:lang w:bidi="ar-SA"/>
          </w:rPr>
          <w:t>hajj</w:t>
        </w:r>
      </w:hyperlink>
      <w:r w:rsidRPr="00BA2DCC">
        <w:rPr>
          <w:rFonts w:ascii="Times New Roman" w:eastAsia="Times New Roman" w:hAnsi="Times New Roman" w:cs="Times New Roman"/>
          <w:sz w:val="24"/>
          <w:szCs w:val="24"/>
          <w:lang w:bidi="ar-SA"/>
        </w:rPr>
        <w:t xml:space="preserve"> in the land of </w:t>
      </w:r>
      <w:hyperlink r:id="rId370" w:tooltip="Mina" w:history="1">
        <w:r w:rsidRPr="00BA2DCC">
          <w:rPr>
            <w:rFonts w:ascii="Times New Roman" w:eastAsia="Times New Roman" w:hAnsi="Times New Roman" w:cs="Times New Roman"/>
            <w:sz w:val="24"/>
            <w:szCs w:val="24"/>
            <w:u w:val="single"/>
            <w:lang w:bidi="ar-SA"/>
          </w:rPr>
          <w:t>Mina</w:t>
        </w:r>
      </w:hyperlink>
      <w:r w:rsidRPr="00BA2DCC">
        <w:rPr>
          <w:rFonts w:ascii="Times New Roman" w:eastAsia="Times New Roman" w:hAnsi="Times New Roman" w:cs="Times New Roman"/>
          <w:sz w:val="24"/>
          <w:szCs w:val="24"/>
          <w:lang w:bidi="ar-SA"/>
        </w:rPr>
        <w:t xml:space="preserve"> and also his secret gatherings in </w:t>
      </w:r>
      <w:hyperlink r:id="rId371" w:tooltip="Mecca" w:history="1">
        <w:r w:rsidRPr="00BA2DCC">
          <w:rPr>
            <w:rFonts w:ascii="Times New Roman" w:eastAsia="Times New Roman" w:hAnsi="Times New Roman" w:cs="Times New Roman"/>
            <w:sz w:val="24"/>
            <w:szCs w:val="24"/>
            <w:u w:val="single"/>
            <w:lang w:bidi="ar-SA"/>
          </w:rPr>
          <w:t>Mecca</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Like the </w:t>
      </w:r>
      <w:hyperlink r:id="rId372" w:tooltip="Three caliphs (page does not exist)" w:history="1">
        <w:r w:rsidRPr="00BA2DCC">
          <w:rPr>
            <w:rFonts w:ascii="Times New Roman" w:eastAsia="Times New Roman" w:hAnsi="Times New Roman" w:cs="Times New Roman"/>
            <w:sz w:val="24"/>
            <w:szCs w:val="24"/>
            <w:u w:val="single"/>
            <w:lang w:bidi="ar-SA"/>
          </w:rPr>
          <w:t>three caliphs</w:t>
        </w:r>
      </w:hyperlink>
      <w:r w:rsidRPr="00BA2DCC">
        <w:rPr>
          <w:rFonts w:ascii="Times New Roman" w:eastAsia="Times New Roman" w:hAnsi="Times New Roman" w:cs="Times New Roman"/>
          <w:sz w:val="24"/>
          <w:szCs w:val="24"/>
          <w:lang w:bidi="ar-SA"/>
        </w:rPr>
        <w:t xml:space="preserve">, </w:t>
      </w:r>
      <w:hyperlink r:id="rId373" w:tooltip="Mu'awiya" w:history="1">
        <w:r w:rsidRPr="00BA2DCC">
          <w:rPr>
            <w:rFonts w:ascii="Times New Roman" w:eastAsia="Times New Roman" w:hAnsi="Times New Roman" w:cs="Times New Roman"/>
            <w:sz w:val="24"/>
            <w:szCs w:val="24"/>
            <w:u w:val="single"/>
            <w:lang w:bidi="ar-SA"/>
          </w:rPr>
          <w:t>Mu'awiya</w:t>
        </w:r>
      </w:hyperlink>
      <w:r w:rsidRPr="00BA2DCC">
        <w:rPr>
          <w:rFonts w:ascii="Times New Roman" w:eastAsia="Times New Roman" w:hAnsi="Times New Roman" w:cs="Times New Roman"/>
          <w:sz w:val="24"/>
          <w:szCs w:val="24"/>
          <w:lang w:bidi="ar-SA"/>
        </w:rPr>
        <w:t xml:space="preserve"> pretended to revere Imam al-Husayn (a) because he knew that Imam al-Husayn (a) held a respected position among people of </w:t>
      </w:r>
      <w:hyperlink r:id="rId374" w:tooltip="Mecca" w:history="1">
        <w:r w:rsidRPr="00BA2DCC">
          <w:rPr>
            <w:rFonts w:ascii="Times New Roman" w:eastAsia="Times New Roman" w:hAnsi="Times New Roman" w:cs="Times New Roman"/>
            <w:sz w:val="24"/>
            <w:szCs w:val="24"/>
            <w:u w:val="single"/>
            <w:lang w:bidi="ar-SA"/>
          </w:rPr>
          <w:t>Mecca</w:t>
        </w:r>
      </w:hyperlink>
      <w:r w:rsidRPr="00BA2DCC">
        <w:rPr>
          <w:rFonts w:ascii="Times New Roman" w:eastAsia="Times New Roman" w:hAnsi="Times New Roman" w:cs="Times New Roman"/>
          <w:sz w:val="24"/>
          <w:szCs w:val="24"/>
          <w:lang w:bidi="ar-SA"/>
        </w:rPr>
        <w:t xml:space="preserve"> and </w:t>
      </w:r>
      <w:hyperlink r:id="rId375" w:tooltip="Medina" w:history="1">
        <w:r w:rsidRPr="00BA2DCC">
          <w:rPr>
            <w:rFonts w:ascii="Times New Roman" w:eastAsia="Times New Roman" w:hAnsi="Times New Roman" w:cs="Times New Roman"/>
            <w:sz w:val="24"/>
            <w:szCs w:val="24"/>
            <w:u w:val="single"/>
            <w:lang w:bidi="ar-SA"/>
          </w:rPr>
          <w:t>Medina</w:t>
        </w:r>
      </w:hyperlink>
      <w:r w:rsidRPr="00BA2DCC">
        <w:rPr>
          <w:rFonts w:ascii="Times New Roman" w:eastAsia="Times New Roman" w:hAnsi="Times New Roman" w:cs="Times New Roman"/>
          <w:sz w:val="24"/>
          <w:szCs w:val="24"/>
          <w:lang w:bidi="ar-SA"/>
        </w:rPr>
        <w:t xml:space="preserve">; the ill-treatment of Imam (a) would not go unnoticed. However, Mu'awiya regarded Imam (a) as an obstacle in the way of his government, and it worried him. On one hand, he did not disregard Imam's (a) position; he pretended to esteem and respect him and also ordered his agents not to disrespect the Prophet's (s) grandson. On the other hand, he kept Imam al-Husayn (a) under constant and daily surveillance to monitor his private and public life in the city and on travel. Mu'awiya never attempted to keep the surveillance a secret from Imam al-Husayn, so he (a) would not consider rising against him.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Mu'awiya had also advised his son, </w:t>
      </w:r>
      <w:hyperlink r:id="rId376" w:tooltip="Yazid" w:history="1">
        <w:r w:rsidRPr="00BA2DCC">
          <w:rPr>
            <w:rFonts w:ascii="Times New Roman" w:eastAsia="Times New Roman" w:hAnsi="Times New Roman" w:cs="Times New Roman"/>
            <w:sz w:val="24"/>
            <w:szCs w:val="24"/>
            <w:u w:val="single"/>
            <w:lang w:bidi="ar-SA"/>
          </w:rPr>
          <w:t>Yazid</w:t>
        </w:r>
      </w:hyperlink>
      <w:r w:rsidRPr="00BA2DCC">
        <w:rPr>
          <w:rFonts w:ascii="Times New Roman" w:eastAsia="Times New Roman" w:hAnsi="Times New Roman" w:cs="Times New Roman"/>
          <w:sz w:val="24"/>
          <w:szCs w:val="24"/>
          <w:lang w:bidi="ar-SA"/>
        </w:rPr>
        <w:t>, that with all the fear he had from Imam (a), even if he could defeat the Imam (a), he would treat him (a) with forbearance and would not force Imam al-Husayn (a) to give allegiance.</w:t>
      </w:r>
      <w:hyperlink r:id="rId377" w:anchor="cite_note-115" w:history="1">
        <w:r w:rsidRPr="00BA2DCC">
          <w:rPr>
            <w:rFonts w:ascii="Times New Roman" w:eastAsia="Times New Roman" w:hAnsi="Times New Roman" w:cs="Times New Roman"/>
            <w:sz w:val="24"/>
            <w:szCs w:val="24"/>
            <w:u w:val="single"/>
            <w:vertAlign w:val="superscript"/>
            <w:lang w:bidi="ar-SA"/>
          </w:rPr>
          <w:t>[115]</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Mu'awiya's crimes such as murdering </w:t>
      </w:r>
      <w:hyperlink r:id="rId378" w:tooltip="Hujr b. Adi" w:history="1">
        <w:r w:rsidRPr="00BA2DCC">
          <w:rPr>
            <w:rFonts w:ascii="Times New Roman" w:eastAsia="Times New Roman" w:hAnsi="Times New Roman" w:cs="Times New Roman"/>
            <w:sz w:val="24"/>
            <w:szCs w:val="24"/>
            <w:u w:val="single"/>
            <w:lang w:bidi="ar-SA"/>
          </w:rPr>
          <w:t>Hujr b. Adi</w:t>
        </w:r>
      </w:hyperlink>
      <w:r w:rsidRPr="00BA2DCC">
        <w:rPr>
          <w:rFonts w:ascii="Times New Roman" w:eastAsia="Times New Roman" w:hAnsi="Times New Roman" w:cs="Times New Roman"/>
          <w:sz w:val="24"/>
          <w:szCs w:val="24"/>
          <w:lang w:bidi="ar-SA"/>
        </w:rPr>
        <w:t xml:space="preserve">, </w:t>
      </w:r>
      <w:hyperlink r:id="rId379" w:tooltip="Amr b. Hamiq al-Khuza'i" w:history="1">
        <w:r w:rsidRPr="00BA2DCC">
          <w:rPr>
            <w:rFonts w:ascii="Times New Roman" w:eastAsia="Times New Roman" w:hAnsi="Times New Roman" w:cs="Times New Roman"/>
            <w:sz w:val="24"/>
            <w:szCs w:val="24"/>
            <w:u w:val="single"/>
            <w:lang w:bidi="ar-SA"/>
          </w:rPr>
          <w:t>Amr b. Hamiq al-Khuza'i</w:t>
        </w:r>
      </w:hyperlink>
      <w:r w:rsidRPr="00BA2DCC">
        <w:rPr>
          <w:rFonts w:ascii="Times New Roman" w:eastAsia="Times New Roman" w:hAnsi="Times New Roman" w:cs="Times New Roman"/>
          <w:sz w:val="24"/>
          <w:szCs w:val="24"/>
          <w:lang w:bidi="ar-SA"/>
        </w:rPr>
        <w:t xml:space="preserve">, </w:t>
      </w:r>
      <w:hyperlink r:id="rId380" w:tooltip="Abd Allah b. Yahya al-Hadrami" w:history="1">
        <w:r w:rsidRPr="00BA2DCC">
          <w:rPr>
            <w:rFonts w:ascii="Times New Roman" w:eastAsia="Times New Roman" w:hAnsi="Times New Roman" w:cs="Times New Roman"/>
            <w:sz w:val="24"/>
            <w:szCs w:val="24"/>
            <w:u w:val="single"/>
            <w:lang w:bidi="ar-SA"/>
          </w:rPr>
          <w:t>Abd Allah b. Yahya al-Hadrami</w:t>
        </w:r>
      </w:hyperlink>
      <w:r w:rsidRPr="00BA2DCC">
        <w:rPr>
          <w:rFonts w:ascii="Times New Roman" w:eastAsia="Times New Roman" w:hAnsi="Times New Roman" w:cs="Times New Roman"/>
          <w:sz w:val="24"/>
          <w:szCs w:val="24"/>
          <w:lang w:bidi="ar-SA"/>
        </w:rPr>
        <w:t xml:space="preserve"> and his companions met the most severe criticisms from the Imam (a).</w:t>
      </w:r>
      <w:hyperlink r:id="rId381" w:anchor="cite_note-116" w:history="1">
        <w:r w:rsidRPr="00BA2DCC">
          <w:rPr>
            <w:rFonts w:ascii="Times New Roman" w:eastAsia="Times New Roman" w:hAnsi="Times New Roman" w:cs="Times New Roman"/>
            <w:sz w:val="24"/>
            <w:szCs w:val="24"/>
            <w:u w:val="single"/>
            <w:vertAlign w:val="superscript"/>
            <w:lang w:bidi="ar-SA"/>
          </w:rPr>
          <w:t>[116]</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According to several sources, Imam al-Husayn (a) wrote a letter to Mu'awiyah and condemned the murder of Imam Ali's (a) companions. After counting some of Mu'awiya's wrong actions, the Imam (a) criticized him and said, "I do not know a greater fitna for this ummah than your rule over them."</w:t>
      </w:r>
      <w:hyperlink r:id="rId382" w:anchor="cite_note-117" w:history="1">
        <w:r w:rsidRPr="00BA2DCC">
          <w:rPr>
            <w:rFonts w:ascii="Times New Roman" w:eastAsia="Times New Roman" w:hAnsi="Times New Roman" w:cs="Times New Roman"/>
            <w:sz w:val="24"/>
            <w:szCs w:val="24"/>
            <w:u w:val="single"/>
            <w:vertAlign w:val="superscript"/>
            <w:lang w:bidi="ar-SA"/>
          </w:rPr>
          <w:t>[117]</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Against the Succession of Yazid</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Contrary to his peace treaty with Imam al-Hasan (a), Mu'awiya called the people in 56/676 to pledge allegiance to Yazid as his successor.</w:t>
      </w:r>
      <w:hyperlink r:id="rId383" w:anchor="cite_note-118" w:history="1">
        <w:r w:rsidRPr="00BA2DCC">
          <w:rPr>
            <w:rFonts w:ascii="Times New Roman" w:eastAsia="Times New Roman" w:hAnsi="Times New Roman" w:cs="Times New Roman"/>
            <w:sz w:val="24"/>
            <w:szCs w:val="24"/>
            <w:u w:val="single"/>
            <w:vertAlign w:val="superscript"/>
            <w:lang w:bidi="ar-SA"/>
          </w:rPr>
          <w:t>[118]</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Some</w:t>
      </w:r>
      <w:proofErr w:type="gramEnd"/>
      <w:r w:rsidRPr="00BA2DCC">
        <w:rPr>
          <w:rFonts w:ascii="Times New Roman" w:eastAsia="Times New Roman" w:hAnsi="Times New Roman" w:cs="Times New Roman"/>
          <w:sz w:val="24"/>
          <w:szCs w:val="24"/>
          <w:lang w:bidi="ar-SA"/>
        </w:rPr>
        <w:t xml:space="preserve"> figures, such as Imam al-Husayn (a) refused to pledge allegiance to Yazid, so Mu'awiya went to </w:t>
      </w:r>
      <w:hyperlink r:id="rId384" w:tooltip="Medina" w:history="1">
        <w:r w:rsidRPr="00BA2DCC">
          <w:rPr>
            <w:rFonts w:ascii="Times New Roman" w:eastAsia="Times New Roman" w:hAnsi="Times New Roman" w:cs="Times New Roman"/>
            <w:sz w:val="24"/>
            <w:szCs w:val="24"/>
            <w:u w:val="single"/>
            <w:lang w:bidi="ar-SA"/>
          </w:rPr>
          <w:t>Medina</w:t>
        </w:r>
      </w:hyperlink>
      <w:r w:rsidRPr="00BA2DCC">
        <w:rPr>
          <w:rFonts w:ascii="Times New Roman" w:eastAsia="Times New Roman" w:hAnsi="Times New Roman" w:cs="Times New Roman"/>
          <w:sz w:val="24"/>
          <w:szCs w:val="24"/>
          <w:lang w:bidi="ar-SA"/>
        </w:rPr>
        <w:t xml:space="preserve"> to convince them to do so.</w:t>
      </w:r>
      <w:hyperlink r:id="rId385" w:anchor="cite_note-119" w:history="1">
        <w:r w:rsidRPr="00BA2DCC">
          <w:rPr>
            <w:rFonts w:ascii="Times New Roman" w:eastAsia="Times New Roman" w:hAnsi="Times New Roman" w:cs="Times New Roman"/>
            <w:sz w:val="24"/>
            <w:szCs w:val="24"/>
            <w:u w:val="single"/>
            <w:vertAlign w:val="superscript"/>
            <w:lang w:bidi="ar-SA"/>
          </w:rPr>
          <w:t>[119]</w:t>
        </w:r>
      </w:hyperlink>
      <w:r w:rsidRPr="00BA2DCC">
        <w:rPr>
          <w:rFonts w:ascii="Times New Roman" w:eastAsia="Times New Roman" w:hAnsi="Times New Roman" w:cs="Times New Roman"/>
          <w:sz w:val="24"/>
          <w:szCs w:val="24"/>
          <w:lang w:bidi="ar-SA"/>
        </w:rPr>
        <w:t xml:space="preserve"> In a session that Mu'awiya held for that purpose, Imam al-Husayn (a) rebuked Mu'awiyah, warned him against taking such a measure, considering especially the corrupt character of Yazid, and emphasized his own place and right to take the leadership of the ummah.</w:t>
      </w:r>
      <w:hyperlink r:id="rId386" w:anchor="cite_note-120" w:history="1">
        <w:r w:rsidRPr="00BA2DCC">
          <w:rPr>
            <w:rFonts w:ascii="Times New Roman" w:eastAsia="Times New Roman" w:hAnsi="Times New Roman" w:cs="Times New Roman"/>
            <w:sz w:val="24"/>
            <w:szCs w:val="24"/>
            <w:u w:val="single"/>
            <w:vertAlign w:val="superscript"/>
            <w:lang w:bidi="ar-SA"/>
          </w:rPr>
          <w:t>[120]</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lastRenderedPageBreak/>
        <w:t>In another session, in which ordinary people were present, Imam al-Husayn (a) reacted to Mu'awiya's remarks about the qualification of Yazid for caliphate by proclaiming that Yazid was an alcoholic and corrupt person and that he himself was the one who deserved to be the caliph.</w:t>
      </w:r>
      <w:hyperlink r:id="rId387" w:anchor="cite_note-121" w:history="1">
        <w:r w:rsidRPr="00BA2DCC">
          <w:rPr>
            <w:rFonts w:ascii="Times New Roman" w:eastAsia="Times New Roman" w:hAnsi="Times New Roman" w:cs="Times New Roman"/>
            <w:sz w:val="24"/>
            <w:szCs w:val="24"/>
            <w:u w:val="single"/>
            <w:vertAlign w:val="superscript"/>
            <w:lang w:bidi="ar-SA"/>
          </w:rPr>
          <w:t>[121]</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Sermon in Mina</w:t>
      </w:r>
    </w:p>
    <w:p w:rsidR="00BA2DCC" w:rsidRPr="00BA2DCC" w:rsidRDefault="00BA2DCC" w:rsidP="00BA2DCC">
      <w:pPr>
        <w:bidi w:val="0"/>
        <w:spacing w:after="0" w:line="240" w:lineRule="auto"/>
        <w:ind w:left="720"/>
        <w:jc w:val="both"/>
        <w:rPr>
          <w:rFonts w:ascii="Times New Roman" w:eastAsia="Times New Roman" w:hAnsi="Times New Roman" w:cs="Times New Roman"/>
          <w:i/>
          <w:iCs/>
          <w:sz w:val="24"/>
          <w:szCs w:val="24"/>
          <w:lang w:bidi="ar-SA"/>
        </w:rPr>
      </w:pPr>
      <w:r w:rsidRPr="00BA2DCC">
        <w:rPr>
          <w:rFonts w:ascii="Times New Roman" w:eastAsia="Times New Roman" w:hAnsi="Times New Roman" w:cs="Times New Roman"/>
          <w:i/>
          <w:iCs/>
          <w:sz w:val="24"/>
          <w:szCs w:val="24"/>
          <w:lang w:bidi="ar-SA"/>
        </w:rPr>
        <w:t xml:space="preserve">Main article: </w:t>
      </w:r>
      <w:hyperlink r:id="rId388" w:tooltip="Imam al-Husayn's (a) Sermon in Mina" w:history="1">
        <w:r w:rsidRPr="00BA2DCC">
          <w:rPr>
            <w:rFonts w:ascii="Times New Roman" w:eastAsia="Times New Roman" w:hAnsi="Times New Roman" w:cs="Times New Roman"/>
            <w:i/>
            <w:iCs/>
            <w:sz w:val="24"/>
            <w:szCs w:val="24"/>
            <w:u w:val="single"/>
            <w:lang w:bidi="ar-SA"/>
          </w:rPr>
          <w:t>Imam al-Husayn's (a) Sermon in Mina</w:t>
        </w:r>
      </w:hyperlink>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In 58/677-8, two years before the death of Mu'awiya, Imam al-Husayn (a) gave a protesting speech in </w:t>
      </w:r>
      <w:hyperlink r:id="rId389" w:tooltip="Mina" w:history="1">
        <w:r w:rsidRPr="00BA2DCC">
          <w:rPr>
            <w:rFonts w:ascii="Times New Roman" w:eastAsia="Times New Roman" w:hAnsi="Times New Roman" w:cs="Times New Roman"/>
            <w:sz w:val="24"/>
            <w:szCs w:val="24"/>
            <w:u w:val="single"/>
            <w:lang w:bidi="ar-SA"/>
          </w:rPr>
          <w:t>Mina</w:t>
        </w:r>
      </w:hyperlink>
      <w:r w:rsidRPr="00BA2DCC">
        <w:rPr>
          <w:rFonts w:ascii="Times New Roman" w:eastAsia="Times New Roman" w:hAnsi="Times New Roman" w:cs="Times New Roman"/>
          <w:sz w:val="24"/>
          <w:szCs w:val="24"/>
          <w:lang w:bidi="ar-SA"/>
        </w:rPr>
        <w:t>.</w:t>
      </w:r>
      <w:hyperlink r:id="rId390" w:anchor="cite_note-122" w:history="1">
        <w:r w:rsidRPr="00BA2DCC">
          <w:rPr>
            <w:rFonts w:ascii="Times New Roman" w:eastAsia="Times New Roman" w:hAnsi="Times New Roman" w:cs="Times New Roman"/>
            <w:sz w:val="24"/>
            <w:szCs w:val="24"/>
            <w:u w:val="single"/>
            <w:vertAlign w:val="superscript"/>
            <w:lang w:bidi="ar-SA"/>
          </w:rPr>
          <w:t>[122]</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At</w:t>
      </w:r>
      <w:proofErr w:type="gramEnd"/>
      <w:r w:rsidRPr="00BA2DCC">
        <w:rPr>
          <w:rFonts w:ascii="Times New Roman" w:eastAsia="Times New Roman" w:hAnsi="Times New Roman" w:cs="Times New Roman"/>
          <w:sz w:val="24"/>
          <w:szCs w:val="24"/>
          <w:lang w:bidi="ar-SA"/>
        </w:rPr>
        <w:t xml:space="preserve"> this time, Mu'awiya's persecution of the Shi'a had become more than ever.</w:t>
      </w:r>
      <w:hyperlink r:id="rId391" w:anchor="cite_note-123" w:history="1">
        <w:r w:rsidRPr="00BA2DCC">
          <w:rPr>
            <w:rFonts w:ascii="Times New Roman" w:eastAsia="Times New Roman" w:hAnsi="Times New Roman" w:cs="Times New Roman"/>
            <w:sz w:val="24"/>
            <w:szCs w:val="24"/>
            <w:u w:val="single"/>
            <w:vertAlign w:val="superscript"/>
            <w:lang w:bidi="ar-SA"/>
          </w:rPr>
          <w:t>[123]</w:t>
        </w:r>
      </w:hyperlink>
      <w:r w:rsidRPr="00BA2DCC">
        <w:rPr>
          <w:rFonts w:ascii="Times New Roman" w:eastAsia="Times New Roman" w:hAnsi="Times New Roman" w:cs="Times New Roman"/>
          <w:sz w:val="24"/>
          <w:szCs w:val="24"/>
          <w:lang w:bidi="ar-SA"/>
        </w:rPr>
        <w:t xml:space="preserve"> In his speech, the Imam (a) mentioned the virtues of Imam Ali (a) and the Ahl al-Bayt (a) and emphasized the importance of </w:t>
      </w:r>
      <w:hyperlink r:id="rId392" w:tooltip="Commanding good and forbidding evil (page does not exist)" w:history="1">
        <w:r w:rsidRPr="00BA2DCC">
          <w:rPr>
            <w:rFonts w:ascii="Times New Roman" w:eastAsia="Times New Roman" w:hAnsi="Times New Roman" w:cs="Times New Roman"/>
            <w:sz w:val="24"/>
            <w:szCs w:val="24"/>
            <w:u w:val="single"/>
            <w:lang w:bidi="ar-SA"/>
          </w:rPr>
          <w:t>commanding good and forbidding evil</w:t>
        </w:r>
      </w:hyperlink>
      <w:r w:rsidRPr="00BA2DCC">
        <w:rPr>
          <w:rFonts w:ascii="Times New Roman" w:eastAsia="Times New Roman" w:hAnsi="Times New Roman" w:cs="Times New Roman"/>
          <w:sz w:val="24"/>
          <w:szCs w:val="24"/>
          <w:lang w:bidi="ar-SA"/>
        </w:rPr>
        <w:t xml:space="preserve"> and the necessity of scholars' objection to the oppression and corruption of unjust rulers.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Rule of Yazid</w:t>
      </w:r>
    </w:p>
    <w:tbl>
      <w:tblPr>
        <w:tblW w:w="1500" w:type="pct"/>
        <w:tblCellSpacing w:w="15" w:type="dxa"/>
        <w:tblInd w:w="225" w:type="dxa"/>
        <w:shd w:val="clear" w:color="auto" w:fill="CEF6CE"/>
        <w:tblCellMar>
          <w:top w:w="75" w:type="dxa"/>
          <w:left w:w="75" w:type="dxa"/>
          <w:bottom w:w="75" w:type="dxa"/>
          <w:right w:w="75" w:type="dxa"/>
        </w:tblCellMar>
        <w:tblLook w:val="04A0" w:firstRow="1" w:lastRow="0" w:firstColumn="1" w:lastColumn="0" w:noHBand="0" w:noVBand="1"/>
      </w:tblPr>
      <w:tblGrid>
        <w:gridCol w:w="1508"/>
        <w:gridCol w:w="1382"/>
      </w:tblGrid>
      <w:tr w:rsidR="00BA2DCC" w:rsidRPr="00BA2DCC" w:rsidTr="00BA2DCC">
        <w:trPr>
          <w:tblCellSpacing w:w="15" w:type="dxa"/>
        </w:trPr>
        <w:tc>
          <w:tcPr>
            <w:tcW w:w="0" w:type="auto"/>
            <w:gridSpan w:val="2"/>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b/>
                <w:bCs/>
                <w:sz w:val="24"/>
                <w:szCs w:val="24"/>
                <w:lang w:bidi="ar-SA"/>
              </w:rPr>
              <w:t xml:space="preserve">Timeline of the </w:t>
            </w:r>
            <w:hyperlink r:id="rId393" w:tooltip="Battle of Karbala" w:history="1">
              <w:r w:rsidRPr="00BA2DCC">
                <w:rPr>
                  <w:rFonts w:ascii="Times New Roman" w:eastAsia="Times New Roman" w:hAnsi="Times New Roman" w:cs="Times New Roman"/>
                  <w:b/>
                  <w:bCs/>
                  <w:sz w:val="24"/>
                  <w:szCs w:val="24"/>
                  <w:u w:val="single"/>
                  <w:lang w:bidi="ar-SA"/>
                </w:rPr>
                <w:t>Battle of Karbala</w:t>
              </w:r>
            </w:hyperlink>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gridSpan w:val="2"/>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394" w:tooltip="60" w:history="1">
              <w:r w:rsidRPr="00BA2DCC">
                <w:rPr>
                  <w:rFonts w:ascii="Times New Roman" w:eastAsia="Times New Roman" w:hAnsi="Times New Roman" w:cs="Times New Roman"/>
                  <w:b/>
                  <w:bCs/>
                  <w:sz w:val="24"/>
                  <w:szCs w:val="24"/>
                  <w:u w:val="single"/>
                  <w:lang w:bidi="ar-SA"/>
                </w:rPr>
                <w:t>60</w:t>
              </w:r>
            </w:hyperlink>
            <w:r w:rsidRPr="00BA2DCC">
              <w:rPr>
                <w:rFonts w:ascii="Times New Roman" w:eastAsia="Times New Roman" w:hAnsi="Times New Roman" w:cs="Times New Roman"/>
                <w:b/>
                <w:bCs/>
                <w:sz w:val="24"/>
                <w:szCs w:val="24"/>
                <w:lang w:bidi="ar-SA"/>
              </w:rPr>
              <w:t>/680</w:t>
            </w:r>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395" w:tooltip="Rajab 15" w:history="1">
              <w:r w:rsidRPr="00BA2DCC">
                <w:rPr>
                  <w:rFonts w:ascii="Times New Roman" w:eastAsia="Times New Roman" w:hAnsi="Times New Roman" w:cs="Times New Roman"/>
                  <w:sz w:val="24"/>
                  <w:szCs w:val="24"/>
                  <w:u w:val="single"/>
                  <w:lang w:bidi="ar-SA"/>
                </w:rPr>
                <w:t>Rajab 15</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Death of </w:t>
            </w:r>
            <w:hyperlink r:id="rId396" w:tooltip="Mu'awiya b. Abi Sufyan" w:history="1">
              <w:r w:rsidRPr="00BA2DCC">
                <w:rPr>
                  <w:rFonts w:ascii="Times New Roman" w:eastAsia="Times New Roman" w:hAnsi="Times New Roman" w:cs="Times New Roman"/>
                  <w:sz w:val="24"/>
                  <w:szCs w:val="24"/>
                  <w:u w:val="single"/>
                  <w:lang w:bidi="ar-SA"/>
                </w:rPr>
                <w:t>Mu'awiya b. Abi Sufyan</w:t>
              </w:r>
            </w:hyperlink>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397" w:tooltip="Rajab 28" w:history="1">
              <w:r w:rsidRPr="00BA2DCC">
                <w:rPr>
                  <w:rFonts w:ascii="Times New Roman" w:eastAsia="Times New Roman" w:hAnsi="Times New Roman" w:cs="Times New Roman"/>
                  <w:sz w:val="24"/>
                  <w:szCs w:val="24"/>
                  <w:u w:val="single"/>
                  <w:lang w:bidi="ar-SA"/>
                </w:rPr>
                <w:t>Rajab 28</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Departure of Imam al-Husayn b. 'Ali (a) from </w:t>
            </w:r>
            <w:hyperlink r:id="rId398" w:tooltip="Medina" w:history="1">
              <w:r w:rsidRPr="00BA2DCC">
                <w:rPr>
                  <w:rFonts w:ascii="Times New Roman" w:eastAsia="Times New Roman" w:hAnsi="Times New Roman" w:cs="Times New Roman"/>
                  <w:sz w:val="24"/>
                  <w:szCs w:val="24"/>
                  <w:u w:val="single"/>
                  <w:lang w:bidi="ar-SA"/>
                </w:rPr>
                <w:t>Medina</w:t>
              </w:r>
            </w:hyperlink>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399" w:tooltip="Sha'ban 3" w:history="1">
              <w:r w:rsidRPr="00BA2DCC">
                <w:rPr>
                  <w:rFonts w:ascii="Times New Roman" w:eastAsia="Times New Roman" w:hAnsi="Times New Roman" w:cs="Times New Roman"/>
                  <w:sz w:val="24"/>
                  <w:szCs w:val="24"/>
                  <w:u w:val="single"/>
                  <w:lang w:bidi="ar-SA"/>
                </w:rPr>
                <w:t>Sha'ban 3</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Arrival of Imam al-Husayn (a) to </w:t>
            </w:r>
            <w:hyperlink r:id="rId400" w:tooltip="Mecca" w:history="1">
              <w:r w:rsidRPr="00BA2DCC">
                <w:rPr>
                  <w:rFonts w:ascii="Times New Roman" w:eastAsia="Times New Roman" w:hAnsi="Times New Roman" w:cs="Times New Roman"/>
                  <w:sz w:val="24"/>
                  <w:szCs w:val="24"/>
                  <w:u w:val="single"/>
                  <w:lang w:bidi="ar-SA"/>
                </w:rPr>
                <w:t>Mecca</w:t>
              </w:r>
            </w:hyperlink>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01" w:tooltip="Ramadan 10" w:history="1">
              <w:r w:rsidRPr="00BA2DCC">
                <w:rPr>
                  <w:rFonts w:ascii="Times New Roman" w:eastAsia="Times New Roman" w:hAnsi="Times New Roman" w:cs="Times New Roman"/>
                  <w:sz w:val="24"/>
                  <w:szCs w:val="24"/>
                  <w:u w:val="single"/>
                  <w:lang w:bidi="ar-SA"/>
                </w:rPr>
                <w:t>Ramadan 10</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Arrival of </w:t>
            </w:r>
            <w:hyperlink r:id="rId402" w:tooltip="Letters of the Kufians to Imam al-Husayn (a)" w:history="1">
              <w:r w:rsidRPr="00BA2DCC">
                <w:rPr>
                  <w:rFonts w:ascii="Times New Roman" w:eastAsia="Times New Roman" w:hAnsi="Times New Roman" w:cs="Times New Roman"/>
                  <w:sz w:val="24"/>
                  <w:szCs w:val="24"/>
                  <w:u w:val="single"/>
                  <w:lang w:bidi="ar-SA"/>
                </w:rPr>
                <w:t>Kufiyans' first letter</w:t>
              </w:r>
            </w:hyperlink>
            <w:r w:rsidRPr="00BA2DCC">
              <w:rPr>
                <w:rFonts w:ascii="Times New Roman" w:eastAsia="Times New Roman" w:hAnsi="Times New Roman" w:cs="Times New Roman"/>
                <w:sz w:val="24"/>
                <w:szCs w:val="24"/>
                <w:lang w:bidi="ar-SA"/>
              </w:rPr>
              <w:t xml:space="preserve"> to Imam (a)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03" w:tooltip="Ramadan 12" w:history="1">
              <w:r w:rsidRPr="00BA2DCC">
                <w:rPr>
                  <w:rFonts w:ascii="Times New Roman" w:eastAsia="Times New Roman" w:hAnsi="Times New Roman" w:cs="Times New Roman"/>
                  <w:sz w:val="24"/>
                  <w:szCs w:val="24"/>
                  <w:u w:val="single"/>
                  <w:lang w:bidi="ar-SA"/>
                </w:rPr>
                <w:t>Ramadan 12</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Arrival of 150 letters from Kufa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04" w:tooltip="Ramadan 14" w:history="1">
              <w:r w:rsidRPr="00BA2DCC">
                <w:rPr>
                  <w:rFonts w:ascii="Times New Roman" w:eastAsia="Times New Roman" w:hAnsi="Times New Roman" w:cs="Times New Roman"/>
                  <w:sz w:val="24"/>
                  <w:szCs w:val="24"/>
                  <w:u w:val="single"/>
                  <w:lang w:bidi="ar-SA"/>
                </w:rPr>
                <w:t>Ramadan 14</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Arrival of the letter from </w:t>
            </w:r>
            <w:r w:rsidRPr="00BA2DCC">
              <w:rPr>
                <w:rFonts w:ascii="Times New Roman" w:eastAsia="Times New Roman" w:hAnsi="Times New Roman" w:cs="Times New Roman"/>
                <w:sz w:val="24"/>
                <w:szCs w:val="24"/>
                <w:lang w:bidi="ar-SA"/>
              </w:rPr>
              <w:lastRenderedPageBreak/>
              <w:t xml:space="preserve">leaders of Kufa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05" w:tooltip="Ramadan 15" w:history="1">
              <w:r w:rsidRPr="00BA2DCC">
                <w:rPr>
                  <w:rFonts w:ascii="Times New Roman" w:eastAsia="Times New Roman" w:hAnsi="Times New Roman" w:cs="Times New Roman"/>
                  <w:sz w:val="24"/>
                  <w:szCs w:val="24"/>
                  <w:u w:val="single"/>
                  <w:lang w:bidi="ar-SA"/>
                </w:rPr>
                <w:t>Ramadan 15</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Departure of </w:t>
            </w:r>
            <w:hyperlink r:id="rId406" w:tooltip="Muslim b. 'Aqil" w:history="1">
              <w:r w:rsidRPr="00BA2DCC">
                <w:rPr>
                  <w:rFonts w:ascii="Times New Roman" w:eastAsia="Times New Roman" w:hAnsi="Times New Roman" w:cs="Times New Roman"/>
                  <w:sz w:val="24"/>
                  <w:szCs w:val="24"/>
                  <w:u w:val="single"/>
                  <w:lang w:bidi="ar-SA"/>
                </w:rPr>
                <w:t>Muslim b. 'Aqil</w:t>
              </w:r>
            </w:hyperlink>
            <w:r w:rsidRPr="00BA2DCC">
              <w:rPr>
                <w:rFonts w:ascii="Times New Roman" w:eastAsia="Times New Roman" w:hAnsi="Times New Roman" w:cs="Times New Roman"/>
                <w:sz w:val="24"/>
                <w:szCs w:val="24"/>
                <w:lang w:bidi="ar-SA"/>
              </w:rPr>
              <w:t xml:space="preserve"> from </w:t>
            </w:r>
            <w:hyperlink r:id="rId407" w:tooltip="Mecca" w:history="1">
              <w:r w:rsidRPr="00BA2DCC">
                <w:rPr>
                  <w:rFonts w:ascii="Times New Roman" w:eastAsia="Times New Roman" w:hAnsi="Times New Roman" w:cs="Times New Roman"/>
                  <w:sz w:val="24"/>
                  <w:szCs w:val="24"/>
                  <w:u w:val="single"/>
                  <w:lang w:bidi="ar-SA"/>
                </w:rPr>
                <w:t>Mecca</w:t>
              </w:r>
            </w:hyperlink>
            <w:r w:rsidRPr="00BA2DCC">
              <w:rPr>
                <w:rFonts w:ascii="Times New Roman" w:eastAsia="Times New Roman" w:hAnsi="Times New Roman" w:cs="Times New Roman"/>
                <w:sz w:val="24"/>
                <w:szCs w:val="24"/>
                <w:lang w:bidi="ar-SA"/>
              </w:rPr>
              <w:t xml:space="preserve"> toward </w:t>
            </w:r>
            <w:hyperlink r:id="rId408" w:tooltip="Kufa" w:history="1">
              <w:r w:rsidRPr="00BA2DCC">
                <w:rPr>
                  <w:rFonts w:ascii="Times New Roman" w:eastAsia="Times New Roman" w:hAnsi="Times New Roman" w:cs="Times New Roman"/>
                  <w:sz w:val="24"/>
                  <w:szCs w:val="24"/>
                  <w:u w:val="single"/>
                  <w:lang w:bidi="ar-SA"/>
                </w:rPr>
                <w:t>Kufa</w:t>
              </w:r>
            </w:hyperlink>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09" w:tooltip="Shawwal 5" w:history="1">
              <w:r w:rsidRPr="00BA2DCC">
                <w:rPr>
                  <w:rFonts w:ascii="Times New Roman" w:eastAsia="Times New Roman" w:hAnsi="Times New Roman" w:cs="Times New Roman"/>
                  <w:sz w:val="24"/>
                  <w:szCs w:val="24"/>
                  <w:u w:val="single"/>
                  <w:lang w:bidi="ar-SA"/>
                </w:rPr>
                <w:t>Shawwal 5</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Arrival of Muslim b. 'Aqil to Kufa.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10" w:tooltip="Dhu l-Hijja 8" w:history="1">
              <w:r w:rsidRPr="00BA2DCC">
                <w:rPr>
                  <w:rFonts w:ascii="Times New Roman" w:eastAsia="Times New Roman" w:hAnsi="Times New Roman" w:cs="Times New Roman"/>
                  <w:sz w:val="24"/>
                  <w:szCs w:val="24"/>
                  <w:u w:val="single"/>
                  <w:lang w:bidi="ar-SA"/>
                </w:rPr>
                <w:t>Dhu l-Hijja 8</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Departure of Imam al-Husayn (a) form Mecca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11" w:tooltip="Dhu l-Hijja 8" w:history="1">
              <w:r w:rsidRPr="00BA2DCC">
                <w:rPr>
                  <w:rFonts w:ascii="Times New Roman" w:eastAsia="Times New Roman" w:hAnsi="Times New Roman" w:cs="Times New Roman"/>
                  <w:sz w:val="24"/>
                  <w:szCs w:val="24"/>
                  <w:u w:val="single"/>
                  <w:lang w:bidi="ar-SA"/>
                </w:rPr>
                <w:t>Dhu l-Hijja 8</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Uprising of Muslim b. 'Aqil in Kufa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12" w:tooltip="Dhu l-Hijja 9" w:history="1">
              <w:r w:rsidRPr="00BA2DCC">
                <w:rPr>
                  <w:rFonts w:ascii="Times New Roman" w:eastAsia="Times New Roman" w:hAnsi="Times New Roman" w:cs="Times New Roman"/>
                  <w:sz w:val="24"/>
                  <w:szCs w:val="24"/>
                  <w:u w:val="single"/>
                  <w:lang w:bidi="ar-SA"/>
                </w:rPr>
                <w:t>Dhu l-Hijja 9</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13" w:tooltip="Martyrdom (page does not exist)" w:history="1">
              <w:r w:rsidRPr="00BA2DCC">
                <w:rPr>
                  <w:rFonts w:ascii="Times New Roman" w:eastAsia="Times New Roman" w:hAnsi="Times New Roman" w:cs="Times New Roman"/>
                  <w:sz w:val="24"/>
                  <w:szCs w:val="24"/>
                  <w:u w:val="single"/>
                  <w:lang w:bidi="ar-SA"/>
                </w:rPr>
                <w:t>Martyrdom</w:t>
              </w:r>
            </w:hyperlink>
            <w:r w:rsidRPr="00BA2DCC">
              <w:rPr>
                <w:rFonts w:ascii="Times New Roman" w:eastAsia="Times New Roman" w:hAnsi="Times New Roman" w:cs="Times New Roman"/>
                <w:sz w:val="24"/>
                <w:szCs w:val="24"/>
                <w:lang w:bidi="ar-SA"/>
              </w:rPr>
              <w:t xml:space="preserve"> of Muslim b. 'Aqil </w:t>
            </w:r>
          </w:p>
        </w:tc>
      </w:tr>
      <w:tr w:rsidR="00BA2DCC" w:rsidRPr="00BA2DCC" w:rsidTr="00BA2DCC">
        <w:trPr>
          <w:tblCellSpacing w:w="15" w:type="dxa"/>
        </w:trPr>
        <w:tc>
          <w:tcPr>
            <w:tcW w:w="0" w:type="auto"/>
            <w:gridSpan w:val="2"/>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14" w:tooltip="61" w:history="1">
              <w:r w:rsidRPr="00BA2DCC">
                <w:rPr>
                  <w:rFonts w:ascii="Times New Roman" w:eastAsia="Times New Roman" w:hAnsi="Times New Roman" w:cs="Times New Roman"/>
                  <w:b/>
                  <w:bCs/>
                  <w:sz w:val="24"/>
                  <w:szCs w:val="24"/>
                  <w:u w:val="single"/>
                  <w:lang w:bidi="ar-SA"/>
                </w:rPr>
                <w:t>61</w:t>
              </w:r>
            </w:hyperlink>
            <w:r w:rsidRPr="00BA2DCC">
              <w:rPr>
                <w:rFonts w:ascii="Times New Roman" w:eastAsia="Times New Roman" w:hAnsi="Times New Roman" w:cs="Times New Roman"/>
                <w:b/>
                <w:bCs/>
                <w:sz w:val="24"/>
                <w:szCs w:val="24"/>
                <w:lang w:bidi="ar-SA"/>
              </w:rPr>
              <w:t>/680</w:t>
            </w:r>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15" w:tooltip="Muharram 1" w:history="1">
              <w:r w:rsidRPr="00BA2DCC">
                <w:rPr>
                  <w:rFonts w:ascii="Times New Roman" w:eastAsia="Times New Roman" w:hAnsi="Times New Roman" w:cs="Times New Roman"/>
                  <w:sz w:val="24"/>
                  <w:szCs w:val="24"/>
                  <w:u w:val="single"/>
                  <w:lang w:bidi="ar-SA"/>
                </w:rPr>
                <w:t>Muharram 1</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Asking for help of </w:t>
            </w:r>
            <w:hyperlink r:id="rId416" w:tooltip="'Ubayd Allah b. al-Hurr al-Ju'fi" w:history="1">
              <w:r w:rsidRPr="00BA2DCC">
                <w:rPr>
                  <w:rFonts w:ascii="Times New Roman" w:eastAsia="Times New Roman" w:hAnsi="Times New Roman" w:cs="Times New Roman"/>
                  <w:sz w:val="24"/>
                  <w:szCs w:val="24"/>
                  <w:u w:val="single"/>
                  <w:lang w:bidi="ar-SA"/>
                </w:rPr>
                <w:t>'Ubayd Allah b. al-Hurr al-Ju'fi</w:t>
              </w:r>
            </w:hyperlink>
            <w:r w:rsidRPr="00BA2DCC">
              <w:rPr>
                <w:rFonts w:ascii="Times New Roman" w:eastAsia="Times New Roman" w:hAnsi="Times New Roman" w:cs="Times New Roman"/>
                <w:sz w:val="24"/>
                <w:szCs w:val="24"/>
                <w:lang w:bidi="ar-SA"/>
              </w:rPr>
              <w:t xml:space="preserve"> and </w:t>
            </w:r>
            <w:hyperlink r:id="rId417" w:tooltip="'Amr b. Qays (page does not exist)" w:history="1">
              <w:r w:rsidRPr="00BA2DCC">
                <w:rPr>
                  <w:rFonts w:ascii="Times New Roman" w:eastAsia="Times New Roman" w:hAnsi="Times New Roman" w:cs="Times New Roman"/>
                  <w:sz w:val="24"/>
                  <w:szCs w:val="24"/>
                  <w:u w:val="single"/>
                  <w:lang w:bidi="ar-SA"/>
                </w:rPr>
                <w:t>'Amr b. Qays</w:t>
              </w:r>
            </w:hyperlink>
            <w:r w:rsidRPr="00BA2DCC">
              <w:rPr>
                <w:rFonts w:ascii="Times New Roman" w:eastAsia="Times New Roman" w:hAnsi="Times New Roman" w:cs="Times New Roman"/>
                <w:sz w:val="24"/>
                <w:szCs w:val="24"/>
                <w:lang w:bidi="ar-SA"/>
              </w:rPr>
              <w:t xml:space="preserve"> in </w:t>
            </w:r>
            <w:hyperlink r:id="rId418" w:tooltip="Banu Maqatil (page does not exist)" w:history="1">
              <w:r w:rsidRPr="00BA2DCC">
                <w:rPr>
                  <w:rFonts w:ascii="Times New Roman" w:eastAsia="Times New Roman" w:hAnsi="Times New Roman" w:cs="Times New Roman"/>
                  <w:sz w:val="24"/>
                  <w:szCs w:val="24"/>
                  <w:u w:val="single"/>
                  <w:lang w:bidi="ar-SA"/>
                </w:rPr>
                <w:t>Banu Maqatil</w:t>
              </w:r>
            </w:hyperlink>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19" w:tooltip="Muharram 2" w:history="1">
              <w:r w:rsidRPr="00BA2DCC">
                <w:rPr>
                  <w:rFonts w:ascii="Times New Roman" w:eastAsia="Times New Roman" w:hAnsi="Times New Roman" w:cs="Times New Roman"/>
                  <w:sz w:val="24"/>
                  <w:szCs w:val="24"/>
                  <w:u w:val="single"/>
                  <w:lang w:bidi="ar-SA"/>
                </w:rPr>
                <w:t>Muharram 2</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Arrival of Imam (a) to </w:t>
            </w:r>
            <w:hyperlink r:id="rId420" w:tooltip="Karbala" w:history="1">
              <w:r w:rsidRPr="00BA2DCC">
                <w:rPr>
                  <w:rFonts w:ascii="Times New Roman" w:eastAsia="Times New Roman" w:hAnsi="Times New Roman" w:cs="Times New Roman"/>
                  <w:sz w:val="24"/>
                  <w:szCs w:val="24"/>
                  <w:u w:val="single"/>
                  <w:lang w:bidi="ar-SA"/>
                </w:rPr>
                <w:t>Karbala</w:t>
              </w:r>
            </w:hyperlink>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21" w:tooltip="Muharram 3" w:history="1">
              <w:r w:rsidRPr="00BA2DCC">
                <w:rPr>
                  <w:rFonts w:ascii="Times New Roman" w:eastAsia="Times New Roman" w:hAnsi="Times New Roman" w:cs="Times New Roman"/>
                  <w:sz w:val="24"/>
                  <w:szCs w:val="24"/>
                  <w:u w:val="single"/>
                  <w:lang w:bidi="ar-SA"/>
                </w:rPr>
                <w:t>Muharram 3</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Arrival of </w:t>
            </w:r>
            <w:hyperlink r:id="rId422" w:tooltip="'Umar b. Sa'd" w:history="1">
              <w:r w:rsidRPr="00BA2DCC">
                <w:rPr>
                  <w:rFonts w:ascii="Times New Roman" w:eastAsia="Times New Roman" w:hAnsi="Times New Roman" w:cs="Times New Roman"/>
                  <w:sz w:val="24"/>
                  <w:szCs w:val="24"/>
                  <w:u w:val="single"/>
                  <w:lang w:bidi="ar-SA"/>
                </w:rPr>
                <w:t>'Umar b. Sa'd</w:t>
              </w:r>
            </w:hyperlink>
            <w:r w:rsidRPr="00BA2DCC">
              <w:rPr>
                <w:rFonts w:ascii="Times New Roman" w:eastAsia="Times New Roman" w:hAnsi="Times New Roman" w:cs="Times New Roman"/>
                <w:sz w:val="24"/>
                <w:szCs w:val="24"/>
                <w:lang w:bidi="ar-SA"/>
              </w:rPr>
              <w:t xml:space="preserve"> with 4,000 </w:t>
            </w:r>
            <w:r w:rsidRPr="00BA2DCC">
              <w:rPr>
                <w:rFonts w:ascii="Times New Roman" w:eastAsia="Times New Roman" w:hAnsi="Times New Roman" w:cs="Times New Roman"/>
                <w:sz w:val="24"/>
                <w:szCs w:val="24"/>
                <w:lang w:bidi="ar-SA"/>
              </w:rPr>
              <w:lastRenderedPageBreak/>
              <w:t xml:space="preserve">people to Karbala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23" w:tooltip="Muharram 6" w:history="1">
              <w:r w:rsidRPr="00BA2DCC">
                <w:rPr>
                  <w:rFonts w:ascii="Times New Roman" w:eastAsia="Times New Roman" w:hAnsi="Times New Roman" w:cs="Times New Roman"/>
                  <w:sz w:val="24"/>
                  <w:szCs w:val="24"/>
                  <w:u w:val="single"/>
                  <w:lang w:bidi="ar-SA"/>
                </w:rPr>
                <w:t>Muharram 6</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24" w:tooltip="Habib b. Muzahir" w:history="1">
              <w:r w:rsidRPr="00BA2DCC">
                <w:rPr>
                  <w:rFonts w:ascii="Times New Roman" w:eastAsia="Times New Roman" w:hAnsi="Times New Roman" w:cs="Times New Roman"/>
                  <w:sz w:val="24"/>
                  <w:szCs w:val="24"/>
                  <w:u w:val="single"/>
                  <w:lang w:bidi="ar-SA"/>
                </w:rPr>
                <w:t>Habib b. Muzahir</w:t>
              </w:r>
            </w:hyperlink>
            <w:r w:rsidRPr="00BA2DCC">
              <w:rPr>
                <w:rFonts w:ascii="Times New Roman" w:eastAsia="Times New Roman" w:hAnsi="Times New Roman" w:cs="Times New Roman"/>
                <w:sz w:val="24"/>
                <w:szCs w:val="24"/>
                <w:lang w:bidi="ar-SA"/>
              </w:rPr>
              <w:t xml:space="preserve">'s asking for help of </w:t>
            </w:r>
            <w:hyperlink r:id="rId425" w:tooltip="Banu Asad" w:history="1">
              <w:r w:rsidRPr="00BA2DCC">
                <w:rPr>
                  <w:rFonts w:ascii="Times New Roman" w:eastAsia="Times New Roman" w:hAnsi="Times New Roman" w:cs="Times New Roman"/>
                  <w:sz w:val="24"/>
                  <w:szCs w:val="24"/>
                  <w:u w:val="single"/>
                  <w:lang w:bidi="ar-SA"/>
                </w:rPr>
                <w:t>Banu Asad</w:t>
              </w:r>
            </w:hyperlink>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26" w:tooltip="Muharram 7" w:history="1">
              <w:r w:rsidRPr="00BA2DCC">
                <w:rPr>
                  <w:rFonts w:ascii="Times New Roman" w:eastAsia="Times New Roman" w:hAnsi="Times New Roman" w:cs="Times New Roman"/>
                  <w:sz w:val="24"/>
                  <w:szCs w:val="24"/>
                  <w:u w:val="single"/>
                  <w:lang w:bidi="ar-SA"/>
                </w:rPr>
                <w:t>Muharram 7</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Banding of water by 'Umar b. Sa'd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27" w:tooltip="Muharram 7" w:history="1">
              <w:r w:rsidRPr="00BA2DCC">
                <w:rPr>
                  <w:rFonts w:ascii="Times New Roman" w:eastAsia="Times New Roman" w:hAnsi="Times New Roman" w:cs="Times New Roman"/>
                  <w:sz w:val="24"/>
                  <w:szCs w:val="24"/>
                  <w:u w:val="single"/>
                  <w:lang w:bidi="ar-SA"/>
                </w:rPr>
                <w:t>Muharram 7</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28" w:tooltip="Muslim b. 'Awsaja al-Asadi" w:history="1">
              <w:r w:rsidRPr="00BA2DCC">
                <w:rPr>
                  <w:rFonts w:ascii="Times New Roman" w:eastAsia="Times New Roman" w:hAnsi="Times New Roman" w:cs="Times New Roman"/>
                  <w:sz w:val="24"/>
                  <w:szCs w:val="24"/>
                  <w:u w:val="single"/>
                  <w:lang w:bidi="ar-SA"/>
                </w:rPr>
                <w:t>Muslim b. 'Awsaja al-Asadi</w:t>
              </w:r>
            </w:hyperlink>
            <w:r w:rsidRPr="00BA2DCC">
              <w:rPr>
                <w:rFonts w:ascii="Times New Roman" w:eastAsia="Times New Roman" w:hAnsi="Times New Roman" w:cs="Times New Roman"/>
                <w:sz w:val="24"/>
                <w:szCs w:val="24"/>
                <w:lang w:bidi="ar-SA"/>
              </w:rPr>
              <w:t xml:space="preserve"> joined Imam (a)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29" w:tooltip="Muharram 9" w:history="1">
              <w:r w:rsidRPr="00BA2DCC">
                <w:rPr>
                  <w:rFonts w:ascii="Times New Roman" w:eastAsia="Times New Roman" w:hAnsi="Times New Roman" w:cs="Times New Roman"/>
                  <w:sz w:val="24"/>
                  <w:szCs w:val="24"/>
                  <w:u w:val="single"/>
                  <w:lang w:bidi="ar-SA"/>
                </w:rPr>
                <w:t>Muharram 9</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Arrival of </w:t>
            </w:r>
            <w:hyperlink r:id="rId430" w:tooltip="Shimr b. Dhi l-Jawshan" w:history="1">
              <w:r w:rsidRPr="00BA2DCC">
                <w:rPr>
                  <w:rFonts w:ascii="Times New Roman" w:eastAsia="Times New Roman" w:hAnsi="Times New Roman" w:cs="Times New Roman"/>
                  <w:sz w:val="24"/>
                  <w:szCs w:val="24"/>
                  <w:u w:val="single"/>
                  <w:lang w:bidi="ar-SA"/>
                </w:rPr>
                <w:t>Shimr b. Dhi l-Jawshan</w:t>
              </w:r>
            </w:hyperlink>
            <w:r w:rsidRPr="00BA2DCC">
              <w:rPr>
                <w:rFonts w:ascii="Times New Roman" w:eastAsia="Times New Roman" w:hAnsi="Times New Roman" w:cs="Times New Roman"/>
                <w:sz w:val="24"/>
                <w:szCs w:val="24"/>
                <w:lang w:bidi="ar-SA"/>
              </w:rPr>
              <w:t xml:space="preserve"> to Karbala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31" w:tooltip="Muharram 9" w:history="1">
              <w:r w:rsidRPr="00BA2DCC">
                <w:rPr>
                  <w:rFonts w:ascii="Times New Roman" w:eastAsia="Times New Roman" w:hAnsi="Times New Roman" w:cs="Times New Roman"/>
                  <w:sz w:val="24"/>
                  <w:szCs w:val="24"/>
                  <w:u w:val="single"/>
                  <w:lang w:bidi="ar-SA"/>
                </w:rPr>
                <w:t>Muharram 9</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Shimr's Safe conduct for </w:t>
            </w:r>
            <w:hyperlink r:id="rId432" w:tooltip="Umm al-Banin" w:history="1">
              <w:r w:rsidRPr="00BA2DCC">
                <w:rPr>
                  <w:rFonts w:ascii="Times New Roman" w:eastAsia="Times New Roman" w:hAnsi="Times New Roman" w:cs="Times New Roman"/>
                  <w:sz w:val="24"/>
                  <w:szCs w:val="24"/>
                  <w:u w:val="single"/>
                  <w:lang w:bidi="ar-SA"/>
                </w:rPr>
                <w:t>Umm al-Banin</w:t>
              </w:r>
            </w:hyperlink>
            <w:r w:rsidRPr="00BA2DCC">
              <w:rPr>
                <w:rFonts w:ascii="Times New Roman" w:eastAsia="Times New Roman" w:hAnsi="Times New Roman" w:cs="Times New Roman"/>
                <w:sz w:val="24"/>
                <w:szCs w:val="24"/>
                <w:lang w:bidi="ar-SA"/>
              </w:rPr>
              <w:t xml:space="preserve">'s children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33" w:tooltip="Muharram 9" w:history="1">
              <w:r w:rsidRPr="00BA2DCC">
                <w:rPr>
                  <w:rFonts w:ascii="Times New Roman" w:eastAsia="Times New Roman" w:hAnsi="Times New Roman" w:cs="Times New Roman"/>
                  <w:sz w:val="24"/>
                  <w:szCs w:val="24"/>
                  <w:u w:val="single"/>
                  <w:lang w:bidi="ar-SA"/>
                </w:rPr>
                <w:t>Muharram 9</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Announcing of the Battle by 'Umar b. Sa'd and Imam's (a) asking for a delay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34" w:tooltip="Muharram 10" w:history="1">
              <w:r w:rsidRPr="00BA2DCC">
                <w:rPr>
                  <w:rFonts w:ascii="Times New Roman" w:eastAsia="Times New Roman" w:hAnsi="Times New Roman" w:cs="Times New Roman"/>
                  <w:sz w:val="24"/>
                  <w:szCs w:val="24"/>
                  <w:u w:val="single"/>
                  <w:lang w:bidi="ar-SA"/>
                </w:rPr>
                <w:t>Muharram 10</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35" w:tooltip="Events of Ashura" w:history="1">
              <w:r w:rsidRPr="00BA2DCC">
                <w:rPr>
                  <w:rFonts w:ascii="Times New Roman" w:eastAsia="Times New Roman" w:hAnsi="Times New Roman" w:cs="Times New Roman"/>
                  <w:sz w:val="24"/>
                  <w:szCs w:val="24"/>
                  <w:u w:val="single"/>
                  <w:lang w:bidi="ar-SA"/>
                </w:rPr>
                <w:t>Events of Ashura</w:t>
              </w:r>
            </w:hyperlink>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36" w:tooltip="Muharram 11" w:history="1">
              <w:r w:rsidRPr="00BA2DCC">
                <w:rPr>
                  <w:rFonts w:ascii="Times New Roman" w:eastAsia="Times New Roman" w:hAnsi="Times New Roman" w:cs="Times New Roman"/>
                  <w:sz w:val="24"/>
                  <w:szCs w:val="24"/>
                  <w:u w:val="single"/>
                  <w:lang w:bidi="ar-SA"/>
                </w:rPr>
                <w:t>Muharram 11</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Moving the </w:t>
            </w:r>
            <w:hyperlink r:id="rId437" w:tooltip="Captives of Karbala" w:history="1">
              <w:r w:rsidRPr="00BA2DCC">
                <w:rPr>
                  <w:rFonts w:ascii="Times New Roman" w:eastAsia="Times New Roman" w:hAnsi="Times New Roman" w:cs="Times New Roman"/>
                  <w:sz w:val="24"/>
                  <w:szCs w:val="24"/>
                  <w:u w:val="single"/>
                  <w:lang w:bidi="ar-SA"/>
                </w:rPr>
                <w:t>captives</w:t>
              </w:r>
            </w:hyperlink>
            <w:r w:rsidRPr="00BA2DCC">
              <w:rPr>
                <w:rFonts w:ascii="Times New Roman" w:eastAsia="Times New Roman" w:hAnsi="Times New Roman" w:cs="Times New Roman"/>
                <w:sz w:val="24"/>
                <w:szCs w:val="24"/>
                <w:lang w:bidi="ar-SA"/>
              </w:rPr>
              <w:t xml:space="preserve"> towards Kufa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38" w:tooltip="Muharram 11" w:history="1">
              <w:r w:rsidRPr="00BA2DCC">
                <w:rPr>
                  <w:rFonts w:ascii="Times New Roman" w:eastAsia="Times New Roman" w:hAnsi="Times New Roman" w:cs="Times New Roman"/>
                  <w:sz w:val="24"/>
                  <w:szCs w:val="24"/>
                  <w:u w:val="single"/>
                  <w:lang w:bidi="ar-SA"/>
                </w:rPr>
                <w:t>Muharram 11</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Burial of </w:t>
            </w:r>
            <w:hyperlink r:id="rId439" w:tooltip="Martyrs of Karbala" w:history="1">
              <w:r w:rsidRPr="00BA2DCC">
                <w:rPr>
                  <w:rFonts w:ascii="Times New Roman" w:eastAsia="Times New Roman" w:hAnsi="Times New Roman" w:cs="Times New Roman"/>
                  <w:sz w:val="24"/>
                  <w:szCs w:val="24"/>
                  <w:u w:val="single"/>
                  <w:lang w:bidi="ar-SA"/>
                </w:rPr>
                <w:t>martyrs</w:t>
              </w:r>
            </w:hyperlink>
            <w:r w:rsidRPr="00BA2DCC">
              <w:rPr>
                <w:rFonts w:ascii="Times New Roman" w:eastAsia="Times New Roman" w:hAnsi="Times New Roman" w:cs="Times New Roman"/>
                <w:sz w:val="24"/>
                <w:szCs w:val="24"/>
                <w:lang w:bidi="ar-SA"/>
              </w:rPr>
              <w:t xml:space="preserve"> by Banu Asad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40" w:tooltip="Muharram 12" w:history="1">
              <w:r w:rsidRPr="00BA2DCC">
                <w:rPr>
                  <w:rFonts w:ascii="Times New Roman" w:eastAsia="Times New Roman" w:hAnsi="Times New Roman" w:cs="Times New Roman"/>
                  <w:sz w:val="24"/>
                  <w:szCs w:val="24"/>
                  <w:u w:val="single"/>
                  <w:lang w:bidi="ar-SA"/>
                </w:rPr>
                <w:t>Muharram 12</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Burial of a few member of martyrs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41" w:tooltip="Muharram 13" w:history="1">
              <w:r w:rsidRPr="00BA2DCC">
                <w:rPr>
                  <w:rFonts w:ascii="Times New Roman" w:eastAsia="Times New Roman" w:hAnsi="Times New Roman" w:cs="Times New Roman"/>
                  <w:sz w:val="24"/>
                  <w:szCs w:val="24"/>
                  <w:u w:val="single"/>
                  <w:lang w:bidi="ar-SA"/>
                </w:rPr>
                <w:t>Muharram 13</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Arrival of captives to Kufa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42" w:tooltip="Muharram 19" w:history="1">
              <w:r w:rsidRPr="00BA2DCC">
                <w:rPr>
                  <w:rFonts w:ascii="Times New Roman" w:eastAsia="Times New Roman" w:hAnsi="Times New Roman" w:cs="Times New Roman"/>
                  <w:sz w:val="24"/>
                  <w:szCs w:val="24"/>
                  <w:u w:val="single"/>
                  <w:lang w:bidi="ar-SA"/>
                </w:rPr>
                <w:t>Muharram 19</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Moving the captives from Kufa towards </w:t>
            </w:r>
            <w:hyperlink r:id="rId443" w:tooltip="Syria (page does not exist)" w:history="1">
              <w:r w:rsidRPr="00BA2DCC">
                <w:rPr>
                  <w:rFonts w:ascii="Times New Roman" w:eastAsia="Times New Roman" w:hAnsi="Times New Roman" w:cs="Times New Roman"/>
                  <w:sz w:val="24"/>
                  <w:szCs w:val="24"/>
                  <w:u w:val="single"/>
                  <w:lang w:bidi="ar-SA"/>
                </w:rPr>
                <w:t>Syria</w:t>
              </w:r>
            </w:hyperlink>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44" w:tooltip="Safar 1" w:history="1">
              <w:r w:rsidRPr="00BA2DCC">
                <w:rPr>
                  <w:rFonts w:ascii="Times New Roman" w:eastAsia="Times New Roman" w:hAnsi="Times New Roman" w:cs="Times New Roman"/>
                  <w:sz w:val="24"/>
                  <w:szCs w:val="24"/>
                  <w:u w:val="single"/>
                  <w:lang w:bidi="ar-SA"/>
                </w:rPr>
                <w:t>Safar 1</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Arrival of the captives to Syria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45" w:tooltip="Safar 20" w:history="1">
              <w:r w:rsidRPr="00BA2DCC">
                <w:rPr>
                  <w:rFonts w:ascii="Times New Roman" w:eastAsia="Times New Roman" w:hAnsi="Times New Roman" w:cs="Times New Roman"/>
                  <w:sz w:val="24"/>
                  <w:szCs w:val="24"/>
                  <w:u w:val="single"/>
                  <w:lang w:bidi="ar-SA"/>
                </w:rPr>
                <w:t>Safar 20</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46" w:tooltip="Arba'in" w:history="1">
              <w:r w:rsidRPr="00BA2DCC">
                <w:rPr>
                  <w:rFonts w:ascii="Times New Roman" w:eastAsia="Times New Roman" w:hAnsi="Times New Roman" w:cs="Times New Roman"/>
                  <w:sz w:val="24"/>
                  <w:szCs w:val="24"/>
                  <w:u w:val="single"/>
                  <w:lang w:bidi="ar-SA"/>
                </w:rPr>
                <w:t>Arba'in</w:t>
              </w:r>
            </w:hyperlink>
            <w:r w:rsidRPr="00BA2DCC">
              <w:rPr>
                <w:rFonts w:ascii="Times New Roman" w:eastAsia="Times New Roman" w:hAnsi="Times New Roman" w:cs="Times New Roman"/>
                <w:sz w:val="24"/>
                <w:szCs w:val="24"/>
                <w:lang w:bidi="ar-SA"/>
              </w:rPr>
              <w:t xml:space="preserve">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47" w:tooltip="Safar 20" w:history="1">
              <w:r w:rsidRPr="00BA2DCC">
                <w:rPr>
                  <w:rFonts w:ascii="Times New Roman" w:eastAsia="Times New Roman" w:hAnsi="Times New Roman" w:cs="Times New Roman"/>
                  <w:sz w:val="24"/>
                  <w:szCs w:val="24"/>
                  <w:u w:val="single"/>
                  <w:lang w:bidi="ar-SA"/>
                </w:rPr>
                <w:t>Safar 20</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Return of </w:t>
            </w:r>
            <w:hyperlink r:id="rId448" w:tooltip="Ahl al-Bayt (a)" w:history="1">
              <w:r w:rsidRPr="00BA2DCC">
                <w:rPr>
                  <w:rFonts w:ascii="Times New Roman" w:eastAsia="Times New Roman" w:hAnsi="Times New Roman" w:cs="Times New Roman"/>
                  <w:sz w:val="24"/>
                  <w:szCs w:val="24"/>
                  <w:u w:val="single"/>
                  <w:lang w:bidi="ar-SA"/>
                </w:rPr>
                <w:t>Ahl al-Bayt (a)</w:t>
              </w:r>
            </w:hyperlink>
            <w:r w:rsidRPr="00BA2DCC">
              <w:rPr>
                <w:rFonts w:ascii="Times New Roman" w:eastAsia="Times New Roman" w:hAnsi="Times New Roman" w:cs="Times New Roman"/>
                <w:sz w:val="24"/>
                <w:szCs w:val="24"/>
                <w:lang w:bidi="ar-SA"/>
              </w:rPr>
              <w:t xml:space="preserve"> to Karbala </w:t>
            </w:r>
          </w:p>
        </w:tc>
      </w:tr>
      <w:tr w:rsidR="00BA2DCC" w:rsidRPr="00BA2DCC" w:rsidTr="00BA2DCC">
        <w:trPr>
          <w:tblCellSpacing w:w="15" w:type="dxa"/>
        </w:trPr>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49" w:tooltip="Safar 20" w:history="1">
              <w:r w:rsidRPr="00BA2DCC">
                <w:rPr>
                  <w:rFonts w:ascii="Times New Roman" w:eastAsia="Times New Roman" w:hAnsi="Times New Roman" w:cs="Times New Roman"/>
                  <w:sz w:val="24"/>
                  <w:szCs w:val="24"/>
                  <w:u w:val="single"/>
                  <w:lang w:bidi="ar-SA"/>
                </w:rPr>
                <w:t>Safar 20</w:t>
              </w:r>
            </w:hyperlink>
            <w:r w:rsidRPr="00BA2DCC">
              <w:rPr>
                <w:rFonts w:ascii="Times New Roman" w:eastAsia="Times New Roman" w:hAnsi="Times New Roman" w:cs="Times New Roman"/>
                <w:sz w:val="24"/>
                <w:szCs w:val="24"/>
                <w:lang w:bidi="ar-SA"/>
              </w:rPr>
              <w:t xml:space="preserve"> </w:t>
            </w:r>
          </w:p>
        </w:tc>
        <w:tc>
          <w:tcPr>
            <w:tcW w:w="0" w:type="auto"/>
            <w:shd w:val="clear" w:color="auto" w:fill="CEF6CE"/>
            <w:vAlign w:val="center"/>
            <w:hideMark/>
          </w:tcPr>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Moving from </w:t>
            </w:r>
            <w:hyperlink r:id="rId450" w:tooltip="Karbala" w:history="1">
              <w:r w:rsidRPr="00BA2DCC">
                <w:rPr>
                  <w:rFonts w:ascii="Times New Roman" w:eastAsia="Times New Roman" w:hAnsi="Times New Roman" w:cs="Times New Roman"/>
                  <w:sz w:val="24"/>
                  <w:szCs w:val="24"/>
                  <w:u w:val="single"/>
                  <w:lang w:bidi="ar-SA"/>
                </w:rPr>
                <w:t>Karbala</w:t>
              </w:r>
            </w:hyperlink>
            <w:r w:rsidRPr="00BA2DCC">
              <w:rPr>
                <w:rFonts w:ascii="Times New Roman" w:eastAsia="Times New Roman" w:hAnsi="Times New Roman" w:cs="Times New Roman"/>
                <w:sz w:val="24"/>
                <w:szCs w:val="24"/>
                <w:lang w:bidi="ar-SA"/>
              </w:rPr>
              <w:t xml:space="preserve"> toward </w:t>
            </w:r>
            <w:hyperlink r:id="rId451" w:tooltip="Medina" w:history="1">
              <w:r w:rsidRPr="00BA2DCC">
                <w:rPr>
                  <w:rFonts w:ascii="Times New Roman" w:eastAsia="Times New Roman" w:hAnsi="Times New Roman" w:cs="Times New Roman"/>
                  <w:sz w:val="24"/>
                  <w:szCs w:val="24"/>
                  <w:u w:val="single"/>
                  <w:lang w:bidi="ar-SA"/>
                </w:rPr>
                <w:t>Medina</w:t>
              </w:r>
            </w:hyperlink>
            <w:r w:rsidRPr="00BA2DCC">
              <w:rPr>
                <w:rFonts w:ascii="Times New Roman" w:eastAsia="Times New Roman" w:hAnsi="Times New Roman" w:cs="Times New Roman"/>
                <w:sz w:val="24"/>
                <w:szCs w:val="24"/>
                <w:lang w:bidi="ar-SA"/>
              </w:rPr>
              <w:t xml:space="preserve"> (in some accounts) </w:t>
            </w:r>
          </w:p>
        </w:tc>
      </w:tr>
      <w:tr w:rsidR="00BA2DCC" w:rsidRPr="00BA2DCC" w:rsidTr="00BA2DCC">
        <w:trPr>
          <w:tblCellSpacing w:w="15" w:type="dxa"/>
        </w:trPr>
        <w:tc>
          <w:tcPr>
            <w:tcW w:w="0" w:type="auto"/>
            <w:gridSpan w:val="2"/>
            <w:shd w:val="clear" w:color="auto" w:fill="CEF6CE"/>
            <w:vAlign w:val="center"/>
            <w:hideMark/>
          </w:tcPr>
          <w:p w:rsidR="00BA2DCC" w:rsidRPr="00BA2DCC" w:rsidRDefault="00BA2DCC" w:rsidP="00BA2DCC">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52" w:tooltip="Template:Timeline of the Event of Karbala Vertical" w:history="1">
              <w:r w:rsidRPr="00BA2DCC">
                <w:rPr>
                  <w:rFonts w:ascii="Times New Roman" w:eastAsia="Times New Roman" w:hAnsi="Times New Roman" w:cs="Times New Roman"/>
                  <w:sz w:val="24"/>
                  <w:szCs w:val="24"/>
                  <w:u w:val="single"/>
                  <w:lang w:bidi="ar-SA"/>
                </w:rPr>
                <w:t>v</w:t>
              </w:r>
            </w:hyperlink>
          </w:p>
          <w:p w:rsidR="00BA2DCC" w:rsidRPr="00BA2DCC" w:rsidRDefault="00BA2DCC" w:rsidP="00BA2DCC">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53" w:history="1">
              <w:r w:rsidRPr="00BA2DCC">
                <w:rPr>
                  <w:rFonts w:ascii="Times New Roman" w:eastAsia="Times New Roman" w:hAnsi="Times New Roman" w:cs="Times New Roman"/>
                  <w:sz w:val="24"/>
                  <w:szCs w:val="24"/>
                  <w:u w:val="single"/>
                  <w:lang w:bidi="ar-SA"/>
                </w:rPr>
                <w:t>e</w:t>
              </w:r>
            </w:hyperlink>
          </w:p>
        </w:tc>
      </w:tr>
    </w:tbl>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Yazid succeeded his father when the latter died on </w:t>
      </w:r>
      <w:hyperlink r:id="rId454" w:tooltip="Rajab 15" w:history="1">
        <w:r w:rsidRPr="00BA2DCC">
          <w:rPr>
            <w:rFonts w:ascii="Times New Roman" w:eastAsia="Times New Roman" w:hAnsi="Times New Roman" w:cs="Times New Roman"/>
            <w:sz w:val="24"/>
            <w:szCs w:val="24"/>
            <w:u w:val="single"/>
            <w:lang w:bidi="ar-SA"/>
          </w:rPr>
          <w:t>Rajab 15</w:t>
        </w:r>
      </w:hyperlink>
      <w:r w:rsidRPr="00BA2DCC">
        <w:rPr>
          <w:rFonts w:ascii="Times New Roman" w:eastAsia="Times New Roman" w:hAnsi="Times New Roman" w:cs="Times New Roman"/>
          <w:sz w:val="24"/>
          <w:szCs w:val="24"/>
          <w:lang w:bidi="ar-SA"/>
        </w:rPr>
        <w:t>, 60/</w:t>
      </w:r>
      <w:hyperlink r:id="rId455" w:tooltip="April 21" w:history="1">
        <w:r w:rsidRPr="00BA2DCC">
          <w:rPr>
            <w:rFonts w:ascii="Times New Roman" w:eastAsia="Times New Roman" w:hAnsi="Times New Roman" w:cs="Times New Roman"/>
            <w:sz w:val="24"/>
            <w:szCs w:val="24"/>
            <w:u w:val="single"/>
            <w:lang w:bidi="ar-SA"/>
          </w:rPr>
          <w:t>April 21</w:t>
        </w:r>
      </w:hyperlink>
      <w:r w:rsidRPr="00BA2DCC">
        <w:rPr>
          <w:rFonts w:ascii="Times New Roman" w:eastAsia="Times New Roman" w:hAnsi="Times New Roman" w:cs="Times New Roman"/>
          <w:sz w:val="24"/>
          <w:szCs w:val="24"/>
          <w:lang w:bidi="ar-SA"/>
        </w:rPr>
        <w:t>, 680.</w:t>
      </w:r>
      <w:hyperlink r:id="rId456" w:anchor="cite_note-124" w:history="1">
        <w:r w:rsidRPr="00BA2DCC">
          <w:rPr>
            <w:rFonts w:ascii="Times New Roman" w:eastAsia="Times New Roman" w:hAnsi="Times New Roman" w:cs="Times New Roman"/>
            <w:sz w:val="24"/>
            <w:szCs w:val="24"/>
            <w:u w:val="single"/>
            <w:vertAlign w:val="superscript"/>
            <w:lang w:bidi="ar-SA"/>
          </w:rPr>
          <w:t>[124]</w:t>
        </w:r>
      </w:hyperlink>
      <w:r w:rsidRPr="00BA2DCC">
        <w:rPr>
          <w:rFonts w:ascii="Times New Roman" w:eastAsia="Times New Roman" w:hAnsi="Times New Roman" w:cs="Times New Roman"/>
          <w:sz w:val="24"/>
          <w:szCs w:val="24"/>
          <w:lang w:bidi="ar-SA"/>
        </w:rPr>
        <w:t xml:space="preserve"> He decided to force a number of noble figures, including Imam al-Husayn (a), who had refused to pledge allegiance to him to do so.</w:t>
      </w:r>
      <w:hyperlink r:id="rId457" w:anchor="cite_note-125" w:history="1">
        <w:r w:rsidRPr="00BA2DCC">
          <w:rPr>
            <w:rFonts w:ascii="Times New Roman" w:eastAsia="Times New Roman" w:hAnsi="Times New Roman" w:cs="Times New Roman"/>
            <w:sz w:val="24"/>
            <w:szCs w:val="24"/>
            <w:u w:val="single"/>
            <w:vertAlign w:val="superscript"/>
            <w:lang w:bidi="ar-SA"/>
          </w:rPr>
          <w:t>[125]</w:t>
        </w:r>
      </w:hyperlink>
      <w:r w:rsidRPr="00BA2DCC">
        <w:rPr>
          <w:rFonts w:ascii="Times New Roman" w:eastAsia="Times New Roman" w:hAnsi="Times New Roman" w:cs="Times New Roman"/>
          <w:sz w:val="24"/>
          <w:szCs w:val="24"/>
          <w:lang w:bidi="ar-SA"/>
        </w:rPr>
        <w:t xml:space="preserve"> However, the Imam (a) refused to pledge allegiance </w:t>
      </w:r>
      <w:proofErr w:type="gramStart"/>
      <w:r w:rsidRPr="00BA2DCC">
        <w:rPr>
          <w:rFonts w:ascii="Times New Roman" w:eastAsia="Times New Roman" w:hAnsi="Times New Roman" w:cs="Times New Roman"/>
          <w:sz w:val="24"/>
          <w:szCs w:val="24"/>
          <w:lang w:bidi="ar-SA"/>
        </w:rPr>
        <w:t>again</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"cite_note-126"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[126]</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and left Medina on </w:t>
      </w:r>
      <w:hyperlink r:id="rId458" w:tooltip="Rajab 28" w:history="1">
        <w:r w:rsidRPr="00BA2DCC">
          <w:rPr>
            <w:rFonts w:ascii="Times New Roman" w:eastAsia="Times New Roman" w:hAnsi="Times New Roman" w:cs="Times New Roman"/>
            <w:sz w:val="24"/>
            <w:szCs w:val="24"/>
            <w:u w:val="single"/>
            <w:lang w:bidi="ar-SA"/>
          </w:rPr>
          <w:t>Rajab 28th</w:t>
        </w:r>
      </w:hyperlink>
      <w:r w:rsidRPr="00BA2DCC">
        <w:rPr>
          <w:rFonts w:ascii="Times New Roman" w:eastAsia="Times New Roman" w:hAnsi="Times New Roman" w:cs="Times New Roman"/>
          <w:sz w:val="24"/>
          <w:szCs w:val="24"/>
          <w:lang w:bidi="ar-SA"/>
        </w:rPr>
        <w:t xml:space="preserve"> to Mecca. </w:t>
      </w:r>
      <w:hyperlink r:id="rId459" w:anchor="cite_note-127" w:history="1">
        <w:r w:rsidRPr="00BA2DCC">
          <w:rPr>
            <w:rFonts w:ascii="Times New Roman" w:eastAsia="Times New Roman" w:hAnsi="Times New Roman" w:cs="Times New Roman"/>
            <w:sz w:val="24"/>
            <w:szCs w:val="24"/>
            <w:u w:val="single"/>
            <w:vertAlign w:val="superscript"/>
            <w:lang w:bidi="ar-SA"/>
          </w:rPr>
          <w:t>[127]</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lastRenderedPageBreak/>
        <w:t>In Mecca, he was received warmly by the people.</w:t>
      </w:r>
      <w:hyperlink r:id="rId460" w:anchor="cite_note-128" w:history="1">
        <w:r w:rsidRPr="00BA2DCC">
          <w:rPr>
            <w:rFonts w:ascii="Times New Roman" w:eastAsia="Times New Roman" w:hAnsi="Times New Roman" w:cs="Times New Roman"/>
            <w:sz w:val="24"/>
            <w:szCs w:val="24"/>
            <w:u w:val="single"/>
            <w:vertAlign w:val="superscript"/>
            <w:lang w:bidi="ar-SA"/>
          </w:rPr>
          <w:t>[128]</w:t>
        </w:r>
      </w:hyperlink>
      <w:r w:rsidRPr="00BA2DCC">
        <w:rPr>
          <w:rFonts w:ascii="Times New Roman" w:eastAsia="Times New Roman" w:hAnsi="Times New Roman" w:cs="Times New Roman"/>
          <w:sz w:val="24"/>
          <w:szCs w:val="24"/>
          <w:lang w:bidi="ar-SA"/>
        </w:rPr>
        <w:t xml:space="preserve"> He stayed there more than four months (from Sha'ban 3rd until </w:t>
      </w:r>
      <w:hyperlink r:id="rId461" w:tooltip="Dhu l-Hijja 8" w:history="1">
        <w:r w:rsidRPr="00BA2DCC">
          <w:rPr>
            <w:rFonts w:ascii="Times New Roman" w:eastAsia="Times New Roman" w:hAnsi="Times New Roman" w:cs="Times New Roman"/>
            <w:sz w:val="24"/>
            <w:szCs w:val="24"/>
            <w:u w:val="single"/>
            <w:lang w:bidi="ar-SA"/>
          </w:rPr>
          <w:t>Dhu l-Hijja 8th</w:t>
        </w:r>
      </w:hyperlink>
      <w:r w:rsidRPr="00BA2DCC">
        <w:rPr>
          <w:rFonts w:ascii="Times New Roman" w:eastAsia="Times New Roman" w:hAnsi="Times New Roman" w:cs="Times New Roman"/>
          <w:sz w:val="24"/>
          <w:szCs w:val="24"/>
          <w:lang w:bidi="ar-SA"/>
        </w:rPr>
        <w:t>).</w:t>
      </w:r>
      <w:hyperlink r:id="rId462" w:anchor="cite_note-129" w:history="1">
        <w:r w:rsidRPr="00BA2DCC">
          <w:rPr>
            <w:rFonts w:ascii="Times New Roman" w:eastAsia="Times New Roman" w:hAnsi="Times New Roman" w:cs="Times New Roman"/>
            <w:sz w:val="24"/>
            <w:szCs w:val="24"/>
            <w:u w:val="single"/>
            <w:vertAlign w:val="superscript"/>
            <w:lang w:bidi="ar-SA"/>
          </w:rPr>
          <w:t>[129]</w:t>
        </w:r>
      </w:hyperlink>
      <w:r w:rsidRPr="00BA2DCC">
        <w:rPr>
          <w:rFonts w:ascii="Times New Roman" w:eastAsia="Times New Roman" w:hAnsi="Times New Roman" w:cs="Times New Roman"/>
          <w:sz w:val="24"/>
          <w:szCs w:val="24"/>
          <w:lang w:bidi="ar-SA"/>
        </w:rPr>
        <w:t xml:space="preserve"> During this time, the Shiites of </w:t>
      </w:r>
      <w:hyperlink r:id="rId463" w:tooltip="Kufa" w:history="1">
        <w:r w:rsidRPr="00BA2DCC">
          <w:rPr>
            <w:rFonts w:ascii="Times New Roman" w:eastAsia="Times New Roman" w:hAnsi="Times New Roman" w:cs="Times New Roman"/>
            <w:sz w:val="24"/>
            <w:szCs w:val="24"/>
            <w:u w:val="single"/>
            <w:lang w:bidi="ar-SA"/>
          </w:rPr>
          <w:t>Kufa</w:t>
        </w:r>
      </w:hyperlink>
      <w:r w:rsidRPr="00BA2DCC">
        <w:rPr>
          <w:rFonts w:ascii="Times New Roman" w:eastAsia="Times New Roman" w:hAnsi="Times New Roman" w:cs="Times New Roman"/>
          <w:sz w:val="24"/>
          <w:szCs w:val="24"/>
          <w:lang w:bidi="ar-SA"/>
        </w:rPr>
        <w:t xml:space="preserve">, who learned about the Imam's (a) rejection of paying allegiance to Yazid, wrote him </w:t>
      </w:r>
      <w:hyperlink r:id="rId464" w:tooltip="Letters of People of Kufa to Imam al-Husayn (a)" w:history="1">
        <w:r w:rsidRPr="00BA2DCC">
          <w:rPr>
            <w:rFonts w:ascii="Times New Roman" w:eastAsia="Times New Roman" w:hAnsi="Times New Roman" w:cs="Times New Roman"/>
            <w:sz w:val="24"/>
            <w:szCs w:val="24"/>
            <w:u w:val="single"/>
            <w:lang w:bidi="ar-SA"/>
          </w:rPr>
          <w:t>letters</w:t>
        </w:r>
      </w:hyperlink>
      <w:r w:rsidRPr="00BA2DCC">
        <w:rPr>
          <w:rFonts w:ascii="Times New Roman" w:eastAsia="Times New Roman" w:hAnsi="Times New Roman" w:cs="Times New Roman"/>
          <w:sz w:val="24"/>
          <w:szCs w:val="24"/>
          <w:lang w:bidi="ar-SA"/>
        </w:rPr>
        <w:t>, inviting him to Kufa.</w:t>
      </w:r>
      <w:hyperlink r:id="rId465" w:anchor="cite_note-130" w:history="1">
        <w:r w:rsidRPr="00BA2DCC">
          <w:rPr>
            <w:rFonts w:ascii="Times New Roman" w:eastAsia="Times New Roman" w:hAnsi="Times New Roman" w:cs="Times New Roman"/>
            <w:sz w:val="24"/>
            <w:szCs w:val="24"/>
            <w:u w:val="single"/>
            <w:vertAlign w:val="superscript"/>
            <w:lang w:bidi="ar-SA"/>
          </w:rPr>
          <w:t>[130]</w:t>
        </w:r>
      </w:hyperlink>
      <w:r w:rsidRPr="00BA2DCC">
        <w:rPr>
          <w:rFonts w:ascii="Times New Roman" w:eastAsia="Times New Roman" w:hAnsi="Times New Roman" w:cs="Times New Roman"/>
          <w:sz w:val="24"/>
          <w:szCs w:val="24"/>
          <w:lang w:bidi="ar-SA"/>
        </w:rPr>
        <w:t xml:space="preserve"> In order to ascertain the loyalty of the Kufans, the Imam (a) sent </w:t>
      </w:r>
      <w:hyperlink r:id="rId466" w:tooltip="Muslim b. Aqil" w:history="1">
        <w:r w:rsidRPr="00BA2DCC">
          <w:rPr>
            <w:rFonts w:ascii="Times New Roman" w:eastAsia="Times New Roman" w:hAnsi="Times New Roman" w:cs="Times New Roman"/>
            <w:sz w:val="24"/>
            <w:szCs w:val="24"/>
            <w:u w:val="single"/>
            <w:lang w:bidi="ar-SA"/>
          </w:rPr>
          <w:t>Muslim b. Aqil</w:t>
        </w:r>
      </w:hyperlink>
      <w:r w:rsidRPr="00BA2DCC">
        <w:rPr>
          <w:rFonts w:ascii="Times New Roman" w:eastAsia="Times New Roman" w:hAnsi="Times New Roman" w:cs="Times New Roman"/>
          <w:sz w:val="24"/>
          <w:szCs w:val="24"/>
          <w:lang w:bidi="ar-SA"/>
        </w:rPr>
        <w:t xml:space="preserve"> to Kufa to see the circumstances and report back to him. After being welcomed by the people and receiving their vows of allegiance, Muslim b. Aqil wrote a letter to the Imam (a) and affirmed that Kufa was ready to receive him.</w:t>
      </w:r>
      <w:hyperlink r:id="rId467" w:anchor="cite_note-131" w:history="1">
        <w:r w:rsidRPr="00BA2DCC">
          <w:rPr>
            <w:rFonts w:ascii="Times New Roman" w:eastAsia="Times New Roman" w:hAnsi="Times New Roman" w:cs="Times New Roman"/>
            <w:sz w:val="24"/>
            <w:szCs w:val="24"/>
            <w:u w:val="single"/>
            <w:vertAlign w:val="superscript"/>
            <w:lang w:bidi="ar-SA"/>
          </w:rPr>
          <w:t>[131]</w:t>
        </w:r>
      </w:hyperlink>
      <w:r w:rsidRPr="00BA2DCC">
        <w:rPr>
          <w:rFonts w:ascii="Times New Roman" w:eastAsia="Times New Roman" w:hAnsi="Times New Roman" w:cs="Times New Roman"/>
          <w:sz w:val="24"/>
          <w:szCs w:val="24"/>
          <w:lang w:bidi="ar-SA"/>
        </w:rPr>
        <w:t xml:space="preserve"> Thus, the Imam (a) started his travel from Mecca to Kufa on Dhu l-Hijja 8th.</w:t>
      </w:r>
      <w:hyperlink r:id="rId468" w:anchor="cite_note-132" w:history="1">
        <w:r w:rsidRPr="00BA2DCC">
          <w:rPr>
            <w:rFonts w:ascii="Times New Roman" w:eastAsia="Times New Roman" w:hAnsi="Times New Roman" w:cs="Times New Roman"/>
            <w:sz w:val="24"/>
            <w:szCs w:val="24"/>
            <w:u w:val="single"/>
            <w:vertAlign w:val="superscript"/>
            <w:lang w:bidi="ar-SA"/>
          </w:rPr>
          <w:t>[132]</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According to some reports, the Imam (a) was informed of a plot for his murder in Mecca, so he left Mecca to preserve its sanctity.</w:t>
      </w:r>
      <w:hyperlink r:id="rId469" w:anchor="cite_note-133" w:history="1">
        <w:r w:rsidRPr="00BA2DCC">
          <w:rPr>
            <w:rFonts w:ascii="Times New Roman" w:eastAsia="Times New Roman" w:hAnsi="Times New Roman" w:cs="Times New Roman"/>
            <w:sz w:val="24"/>
            <w:szCs w:val="24"/>
            <w:u w:val="single"/>
            <w:vertAlign w:val="superscript"/>
            <w:lang w:bidi="ar-SA"/>
          </w:rPr>
          <w:t>[133]</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Battle of Karbala</w:t>
      </w:r>
    </w:p>
    <w:p w:rsidR="00BA2DCC" w:rsidRPr="00BA2DCC" w:rsidRDefault="00BA2DCC" w:rsidP="00BA2DCC">
      <w:pPr>
        <w:bidi w:val="0"/>
        <w:spacing w:after="0" w:line="240" w:lineRule="auto"/>
        <w:ind w:left="720"/>
        <w:jc w:val="both"/>
        <w:rPr>
          <w:rFonts w:ascii="Times New Roman" w:eastAsia="Times New Roman" w:hAnsi="Times New Roman" w:cs="Times New Roman"/>
          <w:i/>
          <w:iCs/>
          <w:sz w:val="24"/>
          <w:szCs w:val="24"/>
          <w:lang w:bidi="ar-SA"/>
        </w:rPr>
      </w:pPr>
      <w:r w:rsidRPr="00BA2DCC">
        <w:rPr>
          <w:rFonts w:ascii="Times New Roman" w:eastAsia="Times New Roman" w:hAnsi="Times New Roman" w:cs="Times New Roman"/>
          <w:i/>
          <w:iCs/>
          <w:sz w:val="24"/>
          <w:szCs w:val="24"/>
          <w:lang w:bidi="ar-SA"/>
        </w:rPr>
        <w:t xml:space="preserve">Main article: </w:t>
      </w:r>
      <w:hyperlink r:id="rId470" w:tooltip="Battle of Karbala" w:history="1">
        <w:r w:rsidRPr="00BA2DCC">
          <w:rPr>
            <w:rFonts w:ascii="Times New Roman" w:eastAsia="Times New Roman" w:hAnsi="Times New Roman" w:cs="Times New Roman"/>
            <w:i/>
            <w:iCs/>
            <w:sz w:val="24"/>
            <w:szCs w:val="24"/>
            <w:u w:val="single"/>
            <w:lang w:bidi="ar-SA"/>
          </w:rPr>
          <w:t>Battle of Karbala</w:t>
        </w:r>
      </w:hyperlink>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noProof/>
          <w:sz w:val="24"/>
          <w:szCs w:val="24"/>
          <w:lang w:bidi="ar-SA"/>
        </w:rPr>
        <w:drawing>
          <wp:inline distT="0" distB="0" distL="0" distR="0" wp14:anchorId="71B291B7" wp14:editId="6A8CFC62">
            <wp:extent cx="2860040" cy="1750695"/>
            <wp:effectExtent l="0" t="0" r="0" b="1905"/>
            <wp:docPr id="1" name="Picture 1" descr="https://commons.wikishia.net/images/thumb/2/24/%D8%AA%D8%A7%D8%A8%D9%84%D9%88%DB%8C_%D8%B9%D8%B5%D8%B1_%D8%B9%D8%A7%D8%B4%D9%88%D8%B1%D8%A7.jpg/300px-%D8%AA%D8%A7%D8%A8%D9%84%D9%88%DB%8C_%D8%B9%D8%B5%D8%B1_%D8%B9%D8%A7%D8%B4%D9%88%D8%B1%D8%A7.jpg">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mmons.wikishia.net/images/thumb/2/24/%D8%AA%D8%A7%D8%A8%D9%84%D9%88%DB%8C_%D8%B9%D8%B5%D8%B1_%D8%B9%D8%A7%D8%B4%D9%88%D8%B1%D8%A7.jpg/300px-%D8%AA%D8%A7%D8%A8%D9%84%D9%88%DB%8C_%D8%B9%D8%B5%D8%B1_%D8%B9%D8%A7%D8%B4%D9%88%D8%B1%D8%A7.jpg">
                      <a:hlinkClick r:id="rId188"/>
                    </pic:cNvPr>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2860040" cy="1750695"/>
                    </a:xfrm>
                    <a:prstGeom prst="rect">
                      <a:avLst/>
                    </a:prstGeom>
                    <a:noFill/>
                    <a:ln>
                      <a:noFill/>
                    </a:ln>
                  </pic:spPr>
                </pic:pic>
              </a:graphicData>
            </a:graphic>
          </wp:inline>
        </w:drawing>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hyperlink r:id="rId472" w:tooltip="The Evening of Ashura (page does not exist)" w:history="1">
        <w:r w:rsidRPr="00BA2DCC">
          <w:rPr>
            <w:rFonts w:ascii="Times New Roman" w:eastAsia="Times New Roman" w:hAnsi="Times New Roman" w:cs="Times New Roman"/>
            <w:sz w:val="24"/>
            <w:szCs w:val="24"/>
            <w:u w:val="single"/>
            <w:lang w:bidi="ar-SA"/>
          </w:rPr>
          <w:t>The Evening of Ashura</w:t>
        </w:r>
      </w:hyperlink>
      <w:r w:rsidRPr="00BA2DCC">
        <w:rPr>
          <w:rFonts w:ascii="Times New Roman" w:eastAsia="Times New Roman" w:hAnsi="Times New Roman" w:cs="Times New Roman"/>
          <w:sz w:val="24"/>
          <w:szCs w:val="24"/>
          <w:lang w:bidi="ar-SA"/>
        </w:rPr>
        <w:t xml:space="preserve">, created by </w:t>
      </w:r>
      <w:hyperlink r:id="rId473" w:tooltip="Mahmud Farshchian (page does not exist)" w:history="1">
        <w:r w:rsidRPr="00BA2DCC">
          <w:rPr>
            <w:rFonts w:ascii="Times New Roman" w:eastAsia="Times New Roman" w:hAnsi="Times New Roman" w:cs="Times New Roman"/>
            <w:sz w:val="24"/>
            <w:szCs w:val="24"/>
            <w:u w:val="single"/>
            <w:lang w:bidi="ar-SA"/>
          </w:rPr>
          <w:t>Mahmud Farshchian</w:t>
        </w:r>
      </w:hyperlink>
      <w:r w:rsidRPr="00BA2DCC">
        <w:rPr>
          <w:rFonts w:ascii="Times New Roman" w:eastAsia="Times New Roman" w:hAnsi="Times New Roman" w:cs="Times New Roman"/>
          <w:sz w:val="24"/>
          <w:szCs w:val="24"/>
          <w:lang w:bidi="ar-SA"/>
        </w:rPr>
        <w:t>, 1976</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The Battle of Karbala, which led to the martyrdom of Imam al-Husayn (a) and his companions, can be considered the most important part of the Imam's (a) life. According to some reports, the Imam (a) was aware of his martyrdom before travelling to Iraq. The battle took place as a result of his rejection of paying allegiance to Yazid. The Imam (a), who was on his way to Kufa with his family and companions, was encountered with the army of </w:t>
      </w:r>
      <w:hyperlink r:id="rId474" w:tooltip="Al-Hurr b. Yazid al-Riyahi" w:history="1">
        <w:r w:rsidRPr="00BA2DCC">
          <w:rPr>
            <w:rFonts w:ascii="Times New Roman" w:eastAsia="Times New Roman" w:hAnsi="Times New Roman" w:cs="Times New Roman"/>
            <w:sz w:val="24"/>
            <w:szCs w:val="24"/>
            <w:u w:val="single"/>
            <w:lang w:bidi="ar-SA"/>
          </w:rPr>
          <w:t>al-Hurr b. Yazid al-Riyahi</w:t>
        </w:r>
      </w:hyperlink>
      <w:r w:rsidRPr="00BA2DCC">
        <w:rPr>
          <w:rFonts w:ascii="Times New Roman" w:eastAsia="Times New Roman" w:hAnsi="Times New Roman" w:cs="Times New Roman"/>
          <w:sz w:val="24"/>
          <w:szCs w:val="24"/>
          <w:lang w:bidi="ar-SA"/>
        </w:rPr>
        <w:t xml:space="preserve"> in an area called </w:t>
      </w:r>
      <w:hyperlink r:id="rId475" w:tooltip="Dhu Husam" w:history="1">
        <w:r w:rsidRPr="00BA2DCC">
          <w:rPr>
            <w:rFonts w:ascii="Times New Roman" w:eastAsia="Times New Roman" w:hAnsi="Times New Roman" w:cs="Times New Roman"/>
            <w:sz w:val="24"/>
            <w:szCs w:val="24"/>
            <w:u w:val="single"/>
            <w:lang w:bidi="ar-SA"/>
          </w:rPr>
          <w:t>Dhu Husam</w:t>
        </w:r>
      </w:hyperlink>
      <w:r w:rsidRPr="00BA2DCC">
        <w:rPr>
          <w:rFonts w:ascii="Times New Roman" w:eastAsia="Times New Roman" w:hAnsi="Times New Roman" w:cs="Times New Roman"/>
          <w:sz w:val="24"/>
          <w:szCs w:val="24"/>
          <w:lang w:bidi="ar-SA"/>
        </w:rPr>
        <w:t>, and was forced to change his route as a result.</w:t>
      </w:r>
      <w:hyperlink r:id="rId476" w:anchor="cite_note-134" w:history="1">
        <w:r w:rsidRPr="00BA2DCC">
          <w:rPr>
            <w:rFonts w:ascii="Times New Roman" w:eastAsia="Times New Roman" w:hAnsi="Times New Roman" w:cs="Times New Roman"/>
            <w:sz w:val="24"/>
            <w:szCs w:val="24"/>
            <w:u w:val="single"/>
            <w:vertAlign w:val="superscript"/>
            <w:lang w:bidi="ar-SA"/>
          </w:rPr>
          <w:t>[134]</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Most sources report that the Imam (a) arrived in Karbala on </w:t>
      </w:r>
      <w:hyperlink r:id="rId477" w:tooltip="Muharram 2" w:history="1">
        <w:r w:rsidRPr="00BA2DCC">
          <w:rPr>
            <w:rFonts w:ascii="Times New Roman" w:eastAsia="Times New Roman" w:hAnsi="Times New Roman" w:cs="Times New Roman"/>
            <w:sz w:val="24"/>
            <w:szCs w:val="24"/>
            <w:u w:val="single"/>
            <w:lang w:bidi="ar-SA"/>
          </w:rPr>
          <w:t>Muharram 2nd</w:t>
        </w:r>
      </w:hyperlink>
      <w:r w:rsidRPr="00BA2DCC">
        <w:rPr>
          <w:rFonts w:ascii="Times New Roman" w:eastAsia="Times New Roman" w:hAnsi="Times New Roman" w:cs="Times New Roman"/>
          <w:sz w:val="24"/>
          <w:szCs w:val="24"/>
          <w:lang w:bidi="ar-SA"/>
        </w:rPr>
        <w:t>.</w:t>
      </w:r>
      <w:hyperlink r:id="rId478" w:anchor="cite_note-135" w:history="1">
        <w:r w:rsidRPr="00BA2DCC">
          <w:rPr>
            <w:rFonts w:ascii="Times New Roman" w:eastAsia="Times New Roman" w:hAnsi="Times New Roman" w:cs="Times New Roman"/>
            <w:sz w:val="24"/>
            <w:szCs w:val="24"/>
            <w:u w:val="single"/>
            <w:vertAlign w:val="superscript"/>
            <w:lang w:bidi="ar-SA"/>
          </w:rPr>
          <w:t>[135]</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The</w:t>
      </w:r>
      <w:proofErr w:type="gramEnd"/>
      <w:r w:rsidRPr="00BA2DCC">
        <w:rPr>
          <w:rFonts w:ascii="Times New Roman" w:eastAsia="Times New Roman" w:hAnsi="Times New Roman" w:cs="Times New Roman"/>
          <w:sz w:val="24"/>
          <w:szCs w:val="24"/>
          <w:lang w:bidi="ar-SA"/>
        </w:rPr>
        <w:t xml:space="preserve"> next day, the army of </w:t>
      </w:r>
      <w:hyperlink r:id="rId479" w:tooltip="Umar b. Sa'd" w:history="1">
        <w:r w:rsidRPr="00BA2DCC">
          <w:rPr>
            <w:rFonts w:ascii="Times New Roman" w:eastAsia="Times New Roman" w:hAnsi="Times New Roman" w:cs="Times New Roman"/>
            <w:sz w:val="24"/>
            <w:szCs w:val="24"/>
            <w:u w:val="single"/>
            <w:lang w:bidi="ar-SA"/>
          </w:rPr>
          <w:t>Umar b. Sa'd</w:t>
        </w:r>
      </w:hyperlink>
      <w:r w:rsidRPr="00BA2DCC">
        <w:rPr>
          <w:rFonts w:ascii="Times New Roman" w:eastAsia="Times New Roman" w:hAnsi="Times New Roman" w:cs="Times New Roman"/>
          <w:sz w:val="24"/>
          <w:szCs w:val="24"/>
          <w:lang w:bidi="ar-SA"/>
        </w:rPr>
        <w:t xml:space="preserve"> arrived in Karbala with four-thousand soldiers.</w:t>
      </w:r>
      <w:hyperlink r:id="rId480" w:anchor="cite_note-136" w:history="1">
        <w:r w:rsidRPr="00BA2DCC">
          <w:rPr>
            <w:rFonts w:ascii="Times New Roman" w:eastAsia="Times New Roman" w:hAnsi="Times New Roman" w:cs="Times New Roman"/>
            <w:sz w:val="24"/>
            <w:szCs w:val="24"/>
            <w:u w:val="single"/>
            <w:vertAlign w:val="superscript"/>
            <w:lang w:bidi="ar-SA"/>
          </w:rPr>
          <w:t>[136]</w:t>
        </w:r>
      </w:hyperlink>
      <w:r w:rsidRPr="00BA2DCC">
        <w:rPr>
          <w:rFonts w:ascii="Times New Roman" w:eastAsia="Times New Roman" w:hAnsi="Times New Roman" w:cs="Times New Roman"/>
          <w:sz w:val="24"/>
          <w:szCs w:val="24"/>
          <w:lang w:bidi="ar-SA"/>
        </w:rPr>
        <w:t xml:space="preserve"> Some negotiations took place between the Imam (a) and Umar b. Sa'd</w:t>
      </w:r>
      <w:proofErr w:type="gramStart"/>
      <w:r w:rsidRPr="00BA2DCC">
        <w:rPr>
          <w:rFonts w:ascii="Times New Roman" w:eastAsia="Times New Roman" w:hAnsi="Times New Roman" w:cs="Times New Roman"/>
          <w:sz w:val="24"/>
          <w:szCs w:val="24"/>
          <w:lang w:bidi="ar-SA"/>
        </w:rPr>
        <w:t>,</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"cite_note-137"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[137]</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but Ubayd Allah b. Ziyad refused to accept anything except the Imam's allegiance to Yazid.</w:t>
      </w:r>
      <w:hyperlink r:id="rId481" w:anchor="cite_note-138" w:history="1">
        <w:r w:rsidRPr="00BA2DCC">
          <w:rPr>
            <w:rFonts w:ascii="Times New Roman" w:eastAsia="Times New Roman" w:hAnsi="Times New Roman" w:cs="Times New Roman"/>
            <w:sz w:val="24"/>
            <w:szCs w:val="24"/>
            <w:u w:val="single"/>
            <w:vertAlign w:val="superscript"/>
            <w:lang w:bidi="ar-SA"/>
          </w:rPr>
          <w:t>[138]</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In the afternoon of </w:t>
      </w:r>
      <w:hyperlink r:id="rId482" w:tooltip="Muharram 9" w:history="1">
        <w:r w:rsidRPr="00BA2DCC">
          <w:rPr>
            <w:rFonts w:ascii="Times New Roman" w:eastAsia="Times New Roman" w:hAnsi="Times New Roman" w:cs="Times New Roman"/>
            <w:sz w:val="24"/>
            <w:szCs w:val="24"/>
            <w:u w:val="single"/>
            <w:lang w:bidi="ar-SA"/>
          </w:rPr>
          <w:t>Muharram 9th</w:t>
        </w:r>
      </w:hyperlink>
      <w:r w:rsidRPr="00BA2DCC">
        <w:rPr>
          <w:rFonts w:ascii="Times New Roman" w:eastAsia="Times New Roman" w:hAnsi="Times New Roman" w:cs="Times New Roman"/>
          <w:sz w:val="24"/>
          <w:szCs w:val="24"/>
          <w:lang w:bidi="ar-SA"/>
        </w:rPr>
        <w:t>, Umar b. Sa'd's army got ready for the battle, but the Imam (a) requested the battle to be postponed until the next day so that he can spend the night praying and worshiping God.</w:t>
      </w:r>
      <w:hyperlink r:id="rId483" w:anchor="cite_note-139" w:history="1">
        <w:r w:rsidRPr="00BA2DCC">
          <w:rPr>
            <w:rFonts w:ascii="Times New Roman" w:eastAsia="Times New Roman" w:hAnsi="Times New Roman" w:cs="Times New Roman"/>
            <w:sz w:val="24"/>
            <w:szCs w:val="24"/>
            <w:u w:val="single"/>
            <w:vertAlign w:val="superscript"/>
            <w:lang w:bidi="ar-SA"/>
          </w:rPr>
          <w:t>[139]</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On</w:t>
      </w:r>
      <w:proofErr w:type="gramEnd"/>
      <w:r w:rsidRPr="00BA2DCC">
        <w:rPr>
          <w:rFonts w:ascii="Times New Roman" w:eastAsia="Times New Roman" w:hAnsi="Times New Roman" w:cs="Times New Roman"/>
          <w:sz w:val="24"/>
          <w:szCs w:val="24"/>
          <w:lang w:bidi="ar-SA"/>
        </w:rPr>
        <w:t xml:space="preserve"> the eve of Ashura (Muharram 10th), the Imam (a) talked to his companions and gave them the permission to leave if they wished so, but they emphasized their loyalty and support for him.</w:t>
      </w:r>
      <w:hyperlink r:id="rId484" w:anchor="cite_note-140" w:history="1">
        <w:r w:rsidRPr="00BA2DCC">
          <w:rPr>
            <w:rFonts w:ascii="Times New Roman" w:eastAsia="Times New Roman" w:hAnsi="Times New Roman" w:cs="Times New Roman"/>
            <w:sz w:val="24"/>
            <w:szCs w:val="24"/>
            <w:u w:val="single"/>
            <w:vertAlign w:val="superscript"/>
            <w:lang w:bidi="ar-SA"/>
          </w:rPr>
          <w:t>[140]</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In the morning of Ashura, the battle started, and many of the </w:t>
      </w:r>
      <w:hyperlink r:id="rId485" w:tooltip="Companion of Imam al-Husayn (a)" w:history="1">
        <w:r w:rsidRPr="00BA2DCC">
          <w:rPr>
            <w:rFonts w:ascii="Times New Roman" w:eastAsia="Times New Roman" w:hAnsi="Times New Roman" w:cs="Times New Roman"/>
            <w:sz w:val="24"/>
            <w:szCs w:val="24"/>
            <w:u w:val="single"/>
            <w:lang w:bidi="ar-SA"/>
          </w:rPr>
          <w:t>Imam's (a) companions</w:t>
        </w:r>
      </w:hyperlink>
      <w:r w:rsidRPr="00BA2DCC">
        <w:rPr>
          <w:rFonts w:ascii="Times New Roman" w:eastAsia="Times New Roman" w:hAnsi="Times New Roman" w:cs="Times New Roman"/>
          <w:sz w:val="24"/>
          <w:szCs w:val="24"/>
          <w:lang w:bidi="ar-SA"/>
        </w:rPr>
        <w:t xml:space="preserve"> were martyred.</w:t>
      </w:r>
      <w:hyperlink r:id="rId486" w:anchor="cite_note-141" w:history="1">
        <w:r w:rsidRPr="00BA2DCC">
          <w:rPr>
            <w:rFonts w:ascii="Times New Roman" w:eastAsia="Times New Roman" w:hAnsi="Times New Roman" w:cs="Times New Roman"/>
            <w:sz w:val="24"/>
            <w:szCs w:val="24"/>
            <w:u w:val="single"/>
            <w:vertAlign w:val="superscript"/>
            <w:lang w:bidi="ar-SA"/>
          </w:rPr>
          <w:t>[141]</w:t>
        </w:r>
      </w:hyperlink>
      <w:r w:rsidRPr="00BA2DCC">
        <w:rPr>
          <w:rFonts w:ascii="Times New Roman" w:eastAsia="Times New Roman" w:hAnsi="Times New Roman" w:cs="Times New Roman"/>
          <w:sz w:val="24"/>
          <w:szCs w:val="24"/>
          <w:lang w:bidi="ar-SA"/>
        </w:rPr>
        <w:t xml:space="preserve"> During the battle, al-Hurr b. Yazid, who was one of the commanders of </w:t>
      </w:r>
      <w:hyperlink r:id="rId487" w:tooltip="Umar b. Sa'd" w:history="1">
        <w:r w:rsidRPr="00BA2DCC">
          <w:rPr>
            <w:rFonts w:ascii="Times New Roman" w:eastAsia="Times New Roman" w:hAnsi="Times New Roman" w:cs="Times New Roman"/>
            <w:sz w:val="24"/>
            <w:szCs w:val="24"/>
            <w:u w:val="single"/>
            <w:lang w:bidi="ar-SA"/>
          </w:rPr>
          <w:t xml:space="preserve">Umar b. </w:t>
        </w:r>
        <w:r w:rsidRPr="00BA2DCC">
          <w:rPr>
            <w:rFonts w:ascii="Times New Roman" w:eastAsia="Times New Roman" w:hAnsi="Times New Roman" w:cs="Times New Roman"/>
            <w:sz w:val="24"/>
            <w:szCs w:val="24"/>
            <w:u w:val="single"/>
            <w:lang w:bidi="ar-SA"/>
          </w:rPr>
          <w:lastRenderedPageBreak/>
          <w:t>Sa'd</w:t>
        </w:r>
      </w:hyperlink>
      <w:r w:rsidRPr="00BA2DCC">
        <w:rPr>
          <w:rFonts w:ascii="Times New Roman" w:eastAsia="Times New Roman" w:hAnsi="Times New Roman" w:cs="Times New Roman"/>
          <w:sz w:val="24"/>
          <w:szCs w:val="24"/>
          <w:lang w:bidi="ar-SA"/>
        </w:rPr>
        <w:t>'s army, repented and joined the Imam (a).</w:t>
      </w:r>
      <w:hyperlink r:id="rId488" w:anchor="cite_note-142" w:history="1">
        <w:r w:rsidRPr="00BA2DCC">
          <w:rPr>
            <w:rFonts w:ascii="Times New Roman" w:eastAsia="Times New Roman" w:hAnsi="Times New Roman" w:cs="Times New Roman"/>
            <w:sz w:val="24"/>
            <w:szCs w:val="24"/>
            <w:u w:val="single"/>
            <w:vertAlign w:val="superscript"/>
            <w:lang w:bidi="ar-SA"/>
          </w:rPr>
          <w:t>[142]</w:t>
        </w:r>
      </w:hyperlink>
      <w:r w:rsidRPr="00BA2DCC">
        <w:rPr>
          <w:rFonts w:ascii="Times New Roman" w:eastAsia="Times New Roman" w:hAnsi="Times New Roman" w:cs="Times New Roman"/>
          <w:sz w:val="24"/>
          <w:szCs w:val="24"/>
          <w:lang w:bidi="ar-SA"/>
        </w:rPr>
        <w:t xml:space="preserve"> After the martyrdom of all his companions, the Imam's (a) family members began to go to the battle, the first of whom was </w:t>
      </w:r>
      <w:hyperlink r:id="rId489" w:tooltip="Ali al-Akbar" w:history="1">
        <w:r w:rsidRPr="00BA2DCC">
          <w:rPr>
            <w:rFonts w:ascii="Times New Roman" w:eastAsia="Times New Roman" w:hAnsi="Times New Roman" w:cs="Times New Roman"/>
            <w:sz w:val="24"/>
            <w:szCs w:val="24"/>
            <w:u w:val="single"/>
            <w:lang w:bidi="ar-SA"/>
          </w:rPr>
          <w:t>Ali al-Akbar</w:t>
        </w:r>
      </w:hyperlink>
      <w:r w:rsidRPr="00BA2DCC">
        <w:rPr>
          <w:rFonts w:ascii="Times New Roman" w:eastAsia="Times New Roman" w:hAnsi="Times New Roman" w:cs="Times New Roman"/>
          <w:sz w:val="24"/>
          <w:szCs w:val="24"/>
          <w:lang w:bidi="ar-SA"/>
        </w:rPr>
        <w:t>.</w:t>
      </w:r>
      <w:hyperlink r:id="rId490" w:anchor="cite_note-143" w:history="1">
        <w:r w:rsidRPr="00BA2DCC">
          <w:rPr>
            <w:rFonts w:ascii="Times New Roman" w:eastAsia="Times New Roman" w:hAnsi="Times New Roman" w:cs="Times New Roman"/>
            <w:sz w:val="24"/>
            <w:szCs w:val="24"/>
            <w:u w:val="single"/>
            <w:vertAlign w:val="superscript"/>
            <w:lang w:bidi="ar-SA"/>
          </w:rPr>
          <w:t>[143]</w:t>
        </w:r>
      </w:hyperlink>
      <w:r w:rsidRPr="00BA2DCC">
        <w:rPr>
          <w:rFonts w:ascii="Times New Roman" w:eastAsia="Times New Roman" w:hAnsi="Times New Roman" w:cs="Times New Roman"/>
          <w:sz w:val="24"/>
          <w:szCs w:val="24"/>
          <w:lang w:bidi="ar-SA"/>
        </w:rPr>
        <w:t xml:space="preserve"> The Imam's (a) family members also were martyred one after another. Finally, Imam al-Husayn (a) himself entered the battlefield and was martyred in the afternoon of Ashura. His murderer was </w:t>
      </w:r>
      <w:hyperlink r:id="rId491" w:tooltip="Shimr b. Dhi l-Jawshan" w:history="1">
        <w:r w:rsidRPr="00BA2DCC">
          <w:rPr>
            <w:rFonts w:ascii="Times New Roman" w:eastAsia="Times New Roman" w:hAnsi="Times New Roman" w:cs="Times New Roman"/>
            <w:sz w:val="24"/>
            <w:szCs w:val="24"/>
            <w:u w:val="single"/>
            <w:lang w:bidi="ar-SA"/>
          </w:rPr>
          <w:t>Shimr b. Dhi l-Jawshan</w:t>
        </w:r>
      </w:hyperlink>
      <w:hyperlink r:id="rId492" w:anchor="cite_note-144" w:history="1">
        <w:r w:rsidRPr="00BA2DCC">
          <w:rPr>
            <w:rFonts w:ascii="Times New Roman" w:eastAsia="Times New Roman" w:hAnsi="Times New Roman" w:cs="Times New Roman"/>
            <w:sz w:val="24"/>
            <w:szCs w:val="24"/>
            <w:u w:val="single"/>
            <w:vertAlign w:val="superscript"/>
            <w:lang w:bidi="ar-SA"/>
          </w:rPr>
          <w:t>[144]</w:t>
        </w:r>
      </w:hyperlink>
      <w:r w:rsidRPr="00BA2DCC">
        <w:rPr>
          <w:rFonts w:ascii="Times New Roman" w:eastAsia="Times New Roman" w:hAnsi="Times New Roman" w:cs="Times New Roman"/>
          <w:sz w:val="24"/>
          <w:szCs w:val="24"/>
          <w:lang w:bidi="ar-SA"/>
        </w:rPr>
        <w:t xml:space="preserve"> or, according to a report, </w:t>
      </w:r>
      <w:hyperlink r:id="rId493" w:tooltip="Sinan b. Anas" w:history="1">
        <w:r w:rsidRPr="00BA2DCC">
          <w:rPr>
            <w:rFonts w:ascii="Times New Roman" w:eastAsia="Times New Roman" w:hAnsi="Times New Roman" w:cs="Times New Roman"/>
            <w:sz w:val="24"/>
            <w:szCs w:val="24"/>
            <w:u w:val="single"/>
            <w:lang w:bidi="ar-SA"/>
          </w:rPr>
          <w:t>Sinan b. Anas</w:t>
        </w:r>
      </w:hyperlink>
      <w:r w:rsidRPr="00BA2DCC">
        <w:rPr>
          <w:rFonts w:ascii="Times New Roman" w:eastAsia="Times New Roman" w:hAnsi="Times New Roman" w:cs="Times New Roman"/>
          <w:sz w:val="24"/>
          <w:szCs w:val="24"/>
          <w:lang w:bidi="ar-SA"/>
        </w:rPr>
        <w:t>,</w:t>
      </w:r>
      <w:hyperlink r:id="rId494" w:anchor="cite_note-145" w:history="1">
        <w:r w:rsidRPr="00BA2DCC">
          <w:rPr>
            <w:rFonts w:ascii="Times New Roman" w:eastAsia="Times New Roman" w:hAnsi="Times New Roman" w:cs="Times New Roman"/>
            <w:sz w:val="24"/>
            <w:szCs w:val="24"/>
            <w:u w:val="single"/>
            <w:vertAlign w:val="superscript"/>
            <w:lang w:bidi="ar-SA"/>
          </w:rPr>
          <w:t>[145]</w:t>
        </w:r>
      </w:hyperlink>
      <w:r w:rsidRPr="00BA2DCC">
        <w:rPr>
          <w:rFonts w:ascii="Times New Roman" w:eastAsia="Times New Roman" w:hAnsi="Times New Roman" w:cs="Times New Roman"/>
          <w:sz w:val="24"/>
          <w:szCs w:val="24"/>
          <w:lang w:bidi="ar-SA"/>
        </w:rPr>
        <w:t xml:space="preserve"> who beheaded him and sent his head to Ibn Ziyad the same day.</w:t>
      </w:r>
      <w:hyperlink r:id="rId495" w:anchor="cite_note-146" w:history="1">
        <w:r w:rsidRPr="00BA2DCC">
          <w:rPr>
            <w:rFonts w:ascii="Times New Roman" w:eastAsia="Times New Roman" w:hAnsi="Times New Roman" w:cs="Times New Roman"/>
            <w:sz w:val="24"/>
            <w:szCs w:val="24"/>
            <w:u w:val="single"/>
            <w:vertAlign w:val="superscript"/>
            <w:lang w:bidi="ar-SA"/>
          </w:rPr>
          <w:t>[146]</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In order to fully obey Ibn Ziyad's command, Umar b. </w:t>
      </w:r>
      <w:proofErr w:type="gramStart"/>
      <w:r w:rsidRPr="00BA2DCC">
        <w:rPr>
          <w:rFonts w:ascii="Times New Roman" w:eastAsia="Times New Roman" w:hAnsi="Times New Roman" w:cs="Times New Roman"/>
          <w:sz w:val="24"/>
          <w:szCs w:val="24"/>
          <w:lang w:bidi="ar-SA"/>
        </w:rPr>
        <w:t>Sa'd</w:t>
      </w:r>
      <w:proofErr w:type="gramEnd"/>
      <w:r w:rsidRPr="00BA2DCC">
        <w:rPr>
          <w:rFonts w:ascii="Times New Roman" w:eastAsia="Times New Roman" w:hAnsi="Times New Roman" w:cs="Times New Roman"/>
          <w:sz w:val="24"/>
          <w:szCs w:val="24"/>
          <w:lang w:bidi="ar-SA"/>
        </w:rPr>
        <w:t xml:space="preserve"> commanded his soldiers to go with their horses on the body of the Imam and break his bones.</w:t>
      </w:r>
      <w:hyperlink r:id="rId496" w:anchor="cite_note-147" w:history="1">
        <w:r w:rsidRPr="00BA2DCC">
          <w:rPr>
            <w:rFonts w:ascii="Times New Roman" w:eastAsia="Times New Roman" w:hAnsi="Times New Roman" w:cs="Times New Roman"/>
            <w:sz w:val="24"/>
            <w:szCs w:val="24"/>
            <w:u w:val="single"/>
            <w:vertAlign w:val="superscript"/>
            <w:lang w:bidi="ar-SA"/>
          </w:rPr>
          <w:t>[147]</w:t>
        </w:r>
      </w:hyperlink>
      <w:r w:rsidRPr="00BA2DCC">
        <w:rPr>
          <w:rFonts w:ascii="Times New Roman" w:eastAsia="Times New Roman" w:hAnsi="Times New Roman" w:cs="Times New Roman"/>
          <w:sz w:val="24"/>
          <w:szCs w:val="24"/>
          <w:lang w:bidi="ar-SA"/>
        </w:rPr>
        <w:t xml:space="preserve"> The women and children and </w:t>
      </w:r>
      <w:hyperlink r:id="rId497" w:tooltip="Imam al-Sajjad (a)" w:history="1">
        <w:r w:rsidRPr="00BA2DCC">
          <w:rPr>
            <w:rFonts w:ascii="Times New Roman" w:eastAsia="Times New Roman" w:hAnsi="Times New Roman" w:cs="Times New Roman"/>
            <w:sz w:val="24"/>
            <w:szCs w:val="24"/>
            <w:u w:val="single"/>
            <w:lang w:bidi="ar-SA"/>
          </w:rPr>
          <w:t>Imam al-Sajjad (a)</w:t>
        </w:r>
      </w:hyperlink>
      <w:r w:rsidRPr="00BA2DCC">
        <w:rPr>
          <w:rFonts w:ascii="Times New Roman" w:eastAsia="Times New Roman" w:hAnsi="Times New Roman" w:cs="Times New Roman"/>
          <w:sz w:val="24"/>
          <w:szCs w:val="24"/>
          <w:lang w:bidi="ar-SA"/>
        </w:rPr>
        <w:t xml:space="preserve">, who was sick, were </w:t>
      </w:r>
      <w:hyperlink r:id="rId498" w:tooltip="Captives of Karbala" w:history="1">
        <w:r w:rsidRPr="00BA2DCC">
          <w:rPr>
            <w:rFonts w:ascii="Times New Roman" w:eastAsia="Times New Roman" w:hAnsi="Times New Roman" w:cs="Times New Roman"/>
            <w:sz w:val="24"/>
            <w:szCs w:val="24"/>
            <w:u w:val="single"/>
            <w:lang w:bidi="ar-SA"/>
          </w:rPr>
          <w:t>taken captive</w:t>
        </w:r>
      </w:hyperlink>
      <w:r w:rsidRPr="00BA2DCC">
        <w:rPr>
          <w:rFonts w:ascii="Times New Roman" w:eastAsia="Times New Roman" w:hAnsi="Times New Roman" w:cs="Times New Roman"/>
          <w:sz w:val="24"/>
          <w:szCs w:val="24"/>
          <w:lang w:bidi="ar-SA"/>
        </w:rPr>
        <w:t xml:space="preserve"> and sent to </w:t>
      </w:r>
      <w:hyperlink r:id="rId499" w:tooltip="Kufa" w:history="1">
        <w:r w:rsidRPr="00BA2DCC">
          <w:rPr>
            <w:rFonts w:ascii="Times New Roman" w:eastAsia="Times New Roman" w:hAnsi="Times New Roman" w:cs="Times New Roman"/>
            <w:sz w:val="24"/>
            <w:szCs w:val="24"/>
            <w:u w:val="single"/>
            <w:lang w:bidi="ar-SA"/>
          </w:rPr>
          <w:t>Kufa</w:t>
        </w:r>
      </w:hyperlink>
      <w:r w:rsidRPr="00BA2DCC">
        <w:rPr>
          <w:rFonts w:ascii="Times New Roman" w:eastAsia="Times New Roman" w:hAnsi="Times New Roman" w:cs="Times New Roman"/>
          <w:sz w:val="24"/>
          <w:szCs w:val="24"/>
          <w:lang w:bidi="ar-SA"/>
        </w:rPr>
        <w:t xml:space="preserve"> and then to </w:t>
      </w:r>
      <w:hyperlink r:id="rId500" w:tooltip="Damascus (page does not exist)" w:history="1">
        <w:r w:rsidRPr="00BA2DCC">
          <w:rPr>
            <w:rFonts w:ascii="Times New Roman" w:eastAsia="Times New Roman" w:hAnsi="Times New Roman" w:cs="Times New Roman"/>
            <w:sz w:val="24"/>
            <w:szCs w:val="24"/>
            <w:u w:val="single"/>
            <w:lang w:bidi="ar-SA"/>
          </w:rPr>
          <w:t>Damascus</w:t>
        </w:r>
      </w:hyperlink>
      <w:r w:rsidRPr="00BA2DCC">
        <w:rPr>
          <w:rFonts w:ascii="Times New Roman" w:eastAsia="Times New Roman" w:hAnsi="Times New Roman" w:cs="Times New Roman"/>
          <w:sz w:val="24"/>
          <w:szCs w:val="24"/>
          <w:lang w:bidi="ar-SA"/>
        </w:rPr>
        <w:t>.</w:t>
      </w:r>
      <w:hyperlink r:id="rId501" w:anchor="cite_note-148" w:history="1">
        <w:r w:rsidRPr="00BA2DCC">
          <w:rPr>
            <w:rFonts w:ascii="Times New Roman" w:eastAsia="Times New Roman" w:hAnsi="Times New Roman" w:cs="Times New Roman"/>
            <w:sz w:val="24"/>
            <w:szCs w:val="24"/>
            <w:u w:val="single"/>
            <w:vertAlign w:val="superscript"/>
            <w:lang w:bidi="ar-SA"/>
          </w:rPr>
          <w:t>[148]</w:t>
        </w:r>
      </w:hyperlink>
      <w:r w:rsidRPr="00BA2DCC">
        <w:rPr>
          <w:rFonts w:ascii="Times New Roman" w:eastAsia="Times New Roman" w:hAnsi="Times New Roman" w:cs="Times New Roman"/>
          <w:sz w:val="24"/>
          <w:szCs w:val="24"/>
          <w:lang w:bidi="ar-SA"/>
        </w:rPr>
        <w:t xml:space="preserve"> The body of the Imam (a) and about seventy-two</w:t>
      </w:r>
      <w:hyperlink r:id="rId502" w:anchor="cite_note-149" w:history="1">
        <w:r w:rsidRPr="00BA2DCC">
          <w:rPr>
            <w:rFonts w:ascii="Times New Roman" w:eastAsia="Times New Roman" w:hAnsi="Times New Roman" w:cs="Times New Roman"/>
            <w:sz w:val="24"/>
            <w:szCs w:val="24"/>
            <w:u w:val="single"/>
            <w:vertAlign w:val="superscript"/>
            <w:lang w:bidi="ar-SA"/>
          </w:rPr>
          <w:t>[149]</w:t>
        </w:r>
      </w:hyperlink>
      <w:r w:rsidRPr="00BA2DCC">
        <w:rPr>
          <w:rFonts w:ascii="Times New Roman" w:eastAsia="Times New Roman" w:hAnsi="Times New Roman" w:cs="Times New Roman"/>
          <w:sz w:val="24"/>
          <w:szCs w:val="24"/>
          <w:lang w:bidi="ar-SA"/>
        </w:rPr>
        <w:t xml:space="preserve"> of those who were martyred with him were buried on the 11th</w:t>
      </w:r>
      <w:hyperlink r:id="rId503" w:anchor="cite_note-150" w:history="1">
        <w:r w:rsidRPr="00BA2DCC">
          <w:rPr>
            <w:rFonts w:ascii="Times New Roman" w:eastAsia="Times New Roman" w:hAnsi="Times New Roman" w:cs="Times New Roman"/>
            <w:sz w:val="24"/>
            <w:szCs w:val="24"/>
            <w:u w:val="single"/>
            <w:vertAlign w:val="superscript"/>
            <w:lang w:bidi="ar-SA"/>
          </w:rPr>
          <w:t>[150]</w:t>
        </w:r>
      </w:hyperlink>
      <w:r w:rsidRPr="00BA2DCC">
        <w:rPr>
          <w:rFonts w:ascii="Times New Roman" w:eastAsia="Times New Roman" w:hAnsi="Times New Roman" w:cs="Times New Roman"/>
          <w:sz w:val="24"/>
          <w:szCs w:val="24"/>
          <w:lang w:bidi="ar-SA"/>
        </w:rPr>
        <w:t xml:space="preserve"> or 13th of Muharram by a group of </w:t>
      </w:r>
      <w:hyperlink r:id="rId504" w:tooltip="Banu Asad" w:history="1">
        <w:r w:rsidRPr="00BA2DCC">
          <w:rPr>
            <w:rFonts w:ascii="Times New Roman" w:eastAsia="Times New Roman" w:hAnsi="Times New Roman" w:cs="Times New Roman"/>
            <w:sz w:val="24"/>
            <w:szCs w:val="24"/>
            <w:u w:val="single"/>
            <w:lang w:bidi="ar-SA"/>
          </w:rPr>
          <w:t>Banu Asad</w:t>
        </w:r>
      </w:hyperlink>
      <w:r w:rsidRPr="00BA2DCC">
        <w:rPr>
          <w:rFonts w:ascii="Times New Roman" w:eastAsia="Times New Roman" w:hAnsi="Times New Roman" w:cs="Times New Roman"/>
          <w:sz w:val="24"/>
          <w:szCs w:val="24"/>
          <w:lang w:bidi="ar-SA"/>
        </w:rPr>
        <w:t>—and, according to a report, with the presence of Imam al-Sajjad (a)—in the place where they had been martyred.</w:t>
      </w:r>
      <w:hyperlink r:id="rId505" w:anchor="cite_note-151" w:history="1">
        <w:r w:rsidRPr="00BA2DCC">
          <w:rPr>
            <w:rFonts w:ascii="Times New Roman" w:eastAsia="Times New Roman" w:hAnsi="Times New Roman" w:cs="Times New Roman"/>
            <w:sz w:val="24"/>
            <w:szCs w:val="24"/>
            <w:u w:val="single"/>
            <w:vertAlign w:val="superscript"/>
            <w:lang w:bidi="ar-SA"/>
          </w:rPr>
          <w:t>[151]</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Purpose and Results</w:t>
      </w:r>
    </w:p>
    <w:p w:rsidR="00BA2DCC" w:rsidRPr="00BA2DCC" w:rsidRDefault="00BA2DCC" w:rsidP="00BA2DCC">
      <w:pPr>
        <w:bidi w:val="0"/>
        <w:spacing w:after="0" w:line="240" w:lineRule="auto"/>
        <w:ind w:left="720"/>
        <w:jc w:val="both"/>
        <w:rPr>
          <w:rFonts w:ascii="Times New Roman" w:eastAsia="Times New Roman" w:hAnsi="Times New Roman" w:cs="Times New Roman"/>
          <w:i/>
          <w:iCs/>
          <w:sz w:val="24"/>
          <w:szCs w:val="24"/>
          <w:lang w:bidi="ar-SA"/>
        </w:rPr>
      </w:pPr>
      <w:r w:rsidRPr="00BA2DCC">
        <w:rPr>
          <w:rFonts w:ascii="Times New Roman" w:eastAsia="Times New Roman" w:hAnsi="Times New Roman" w:cs="Times New Roman"/>
          <w:i/>
          <w:iCs/>
          <w:sz w:val="24"/>
          <w:szCs w:val="24"/>
          <w:lang w:bidi="ar-SA"/>
        </w:rPr>
        <w:t xml:space="preserve">Main article: </w:t>
      </w:r>
      <w:hyperlink r:id="rId506" w:tooltip="Uprising of Imam al-Husayn (a)" w:history="1">
        <w:r w:rsidRPr="00BA2DCC">
          <w:rPr>
            <w:rFonts w:ascii="Times New Roman" w:eastAsia="Times New Roman" w:hAnsi="Times New Roman" w:cs="Times New Roman"/>
            <w:i/>
            <w:iCs/>
            <w:sz w:val="24"/>
            <w:szCs w:val="24"/>
            <w:u w:val="single"/>
            <w:lang w:bidi="ar-SA"/>
          </w:rPr>
          <w:t>Uprising of Imam al-Husayn (a)</w:t>
        </w:r>
      </w:hyperlink>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There are different viewpoints regarding the reasons behind Imam al-Husayn's (a) travel from Medina to Mecca and then to Kufa and the Battle of Karbala. According to one viewpoint, the Imam (a) did not intend to rebel or fight; rather, he only wanted to save his own life.</w:t>
      </w:r>
      <w:hyperlink r:id="rId507" w:anchor="cite_note-152" w:history="1">
        <w:r w:rsidRPr="00BA2DCC">
          <w:rPr>
            <w:rFonts w:ascii="Times New Roman" w:eastAsia="Times New Roman" w:hAnsi="Times New Roman" w:cs="Times New Roman"/>
            <w:sz w:val="24"/>
            <w:szCs w:val="24"/>
            <w:u w:val="single"/>
            <w:vertAlign w:val="superscript"/>
            <w:lang w:bidi="ar-SA"/>
          </w:rPr>
          <w:t>[152]</w:t>
        </w:r>
      </w:hyperlink>
      <w:r w:rsidRPr="00BA2DCC">
        <w:rPr>
          <w:rFonts w:ascii="Times New Roman" w:eastAsia="Times New Roman" w:hAnsi="Times New Roman" w:cs="Times New Roman"/>
          <w:sz w:val="24"/>
          <w:szCs w:val="24"/>
          <w:lang w:bidi="ar-SA"/>
        </w:rPr>
        <w:t xml:space="preserve"> According to another viewpoint the Imam (a) wanted to establish a government. Scholars such as </w:t>
      </w:r>
      <w:hyperlink r:id="rId508" w:tooltip="Al-Sharif al-Murtada" w:history="1">
        <w:r w:rsidRPr="00BA2DCC">
          <w:rPr>
            <w:rFonts w:ascii="Times New Roman" w:eastAsia="Times New Roman" w:hAnsi="Times New Roman" w:cs="Times New Roman"/>
            <w:sz w:val="24"/>
            <w:szCs w:val="24"/>
            <w:u w:val="single"/>
            <w:lang w:bidi="ar-SA"/>
          </w:rPr>
          <w:t>al-Sharif al-Murtada</w:t>
        </w:r>
      </w:hyperlink>
      <w:hyperlink r:id="rId509" w:anchor="cite_note-153" w:history="1">
        <w:r w:rsidRPr="00BA2DCC">
          <w:rPr>
            <w:rFonts w:ascii="Times New Roman" w:eastAsia="Times New Roman" w:hAnsi="Times New Roman" w:cs="Times New Roman"/>
            <w:sz w:val="24"/>
            <w:szCs w:val="24"/>
            <w:u w:val="single"/>
            <w:vertAlign w:val="superscript"/>
            <w:lang w:bidi="ar-SA"/>
          </w:rPr>
          <w:t>[153]</w:t>
        </w:r>
      </w:hyperlink>
      <w:r w:rsidRPr="00BA2DCC">
        <w:rPr>
          <w:rFonts w:ascii="Times New Roman" w:eastAsia="Times New Roman" w:hAnsi="Times New Roman" w:cs="Times New Roman"/>
          <w:sz w:val="24"/>
          <w:szCs w:val="24"/>
          <w:lang w:bidi="ar-SA"/>
        </w:rPr>
        <w:t xml:space="preserve"> and </w:t>
      </w:r>
      <w:hyperlink r:id="rId510" w:tooltip="Salihi Najaf Abadi (page does not exist)" w:history="1">
        <w:r w:rsidRPr="00BA2DCC">
          <w:rPr>
            <w:rFonts w:ascii="Times New Roman" w:eastAsia="Times New Roman" w:hAnsi="Times New Roman" w:cs="Times New Roman"/>
            <w:sz w:val="24"/>
            <w:szCs w:val="24"/>
            <w:u w:val="single"/>
            <w:lang w:bidi="ar-SA"/>
          </w:rPr>
          <w:t>Salihi Najaf Abadi</w:t>
        </w:r>
      </w:hyperlink>
      <w:r w:rsidRPr="00BA2DCC">
        <w:rPr>
          <w:rFonts w:ascii="Times New Roman" w:eastAsia="Times New Roman" w:hAnsi="Times New Roman" w:cs="Times New Roman"/>
          <w:sz w:val="24"/>
          <w:szCs w:val="24"/>
          <w:lang w:bidi="ar-SA"/>
        </w:rPr>
        <w:t xml:space="preserve"> maintain the latter viewpoint,</w:t>
      </w:r>
      <w:hyperlink r:id="rId511" w:anchor="cite_note-154" w:history="1">
        <w:r w:rsidRPr="00BA2DCC">
          <w:rPr>
            <w:rFonts w:ascii="Times New Roman" w:eastAsia="Times New Roman" w:hAnsi="Times New Roman" w:cs="Times New Roman"/>
            <w:sz w:val="24"/>
            <w:szCs w:val="24"/>
            <w:u w:val="single"/>
            <w:vertAlign w:val="superscript"/>
            <w:lang w:bidi="ar-SA"/>
          </w:rPr>
          <w:t>[154]</w:t>
        </w:r>
      </w:hyperlink>
      <w:r w:rsidRPr="00BA2DCC">
        <w:rPr>
          <w:rFonts w:ascii="Times New Roman" w:eastAsia="Times New Roman" w:hAnsi="Times New Roman" w:cs="Times New Roman"/>
          <w:sz w:val="24"/>
          <w:szCs w:val="24"/>
          <w:lang w:bidi="ar-SA"/>
        </w:rPr>
        <w:t xml:space="preserve"> and others such as </w:t>
      </w:r>
      <w:hyperlink r:id="rId512" w:tooltip="Al-Shaykh al-Mufid" w:history="1">
        <w:r w:rsidRPr="00BA2DCC">
          <w:rPr>
            <w:rFonts w:ascii="Times New Roman" w:eastAsia="Times New Roman" w:hAnsi="Times New Roman" w:cs="Times New Roman"/>
            <w:sz w:val="24"/>
            <w:szCs w:val="24"/>
            <w:u w:val="single"/>
            <w:lang w:bidi="ar-SA"/>
          </w:rPr>
          <w:t>al-Shaykh al-Mufid</w:t>
        </w:r>
      </w:hyperlink>
      <w:r w:rsidRPr="00BA2DCC">
        <w:rPr>
          <w:rFonts w:ascii="Times New Roman" w:eastAsia="Times New Roman" w:hAnsi="Times New Roman" w:cs="Times New Roman"/>
          <w:sz w:val="24"/>
          <w:szCs w:val="24"/>
          <w:lang w:bidi="ar-SA"/>
        </w:rPr>
        <w:t xml:space="preserve">, </w:t>
      </w:r>
      <w:hyperlink r:id="rId513" w:tooltip="Al-Sayyid b. Tawus" w:history="1">
        <w:r w:rsidRPr="00BA2DCC">
          <w:rPr>
            <w:rFonts w:ascii="Times New Roman" w:eastAsia="Times New Roman" w:hAnsi="Times New Roman" w:cs="Times New Roman"/>
            <w:sz w:val="24"/>
            <w:szCs w:val="24"/>
            <w:u w:val="single"/>
            <w:lang w:bidi="ar-SA"/>
          </w:rPr>
          <w:t>al-Sayyid b. Tawus</w:t>
        </w:r>
      </w:hyperlink>
      <w:r w:rsidRPr="00BA2DCC">
        <w:rPr>
          <w:rFonts w:ascii="Times New Roman" w:eastAsia="Times New Roman" w:hAnsi="Times New Roman" w:cs="Times New Roman"/>
          <w:sz w:val="24"/>
          <w:szCs w:val="24"/>
          <w:lang w:bidi="ar-SA"/>
        </w:rPr>
        <w:t xml:space="preserve">, and </w:t>
      </w:r>
      <w:hyperlink r:id="rId514" w:tooltip="Al-Allama al-Majlisi" w:history="1">
        <w:r w:rsidRPr="00BA2DCC">
          <w:rPr>
            <w:rFonts w:ascii="Times New Roman" w:eastAsia="Times New Roman" w:hAnsi="Times New Roman" w:cs="Times New Roman"/>
            <w:sz w:val="24"/>
            <w:szCs w:val="24"/>
            <w:u w:val="single"/>
            <w:lang w:bidi="ar-SA"/>
          </w:rPr>
          <w:t>al-Allama al-Majlisi</w:t>
        </w:r>
      </w:hyperlink>
      <w:r w:rsidRPr="00BA2DCC">
        <w:rPr>
          <w:rFonts w:ascii="Times New Roman" w:eastAsia="Times New Roman" w:hAnsi="Times New Roman" w:cs="Times New Roman"/>
          <w:sz w:val="24"/>
          <w:szCs w:val="24"/>
          <w:lang w:bidi="ar-SA"/>
        </w:rPr>
        <w:t xml:space="preserve"> reject it.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The </w:t>
      </w:r>
      <w:hyperlink r:id="rId515" w:tooltip="Uprising of Imam al-Husayn (a)" w:history="1">
        <w:r w:rsidRPr="00BA2DCC">
          <w:rPr>
            <w:rFonts w:ascii="Times New Roman" w:eastAsia="Times New Roman" w:hAnsi="Times New Roman" w:cs="Times New Roman"/>
            <w:sz w:val="24"/>
            <w:szCs w:val="24"/>
            <w:u w:val="single"/>
            <w:lang w:bidi="ar-SA"/>
          </w:rPr>
          <w:t>uprising of Imam al-Husayn (a)</w:t>
        </w:r>
      </w:hyperlink>
      <w:r w:rsidRPr="00BA2DCC">
        <w:rPr>
          <w:rFonts w:ascii="Times New Roman" w:eastAsia="Times New Roman" w:hAnsi="Times New Roman" w:cs="Times New Roman"/>
          <w:sz w:val="24"/>
          <w:szCs w:val="24"/>
          <w:lang w:bidi="ar-SA"/>
        </w:rPr>
        <w:t xml:space="preserve"> led to several uprisings and revolutionary movements immediately after his martyrdom. The first protest was by </w:t>
      </w:r>
      <w:hyperlink r:id="rId516" w:tooltip="Abd Allah b. Afif" w:history="1">
        <w:r w:rsidRPr="00BA2DCC">
          <w:rPr>
            <w:rFonts w:ascii="Times New Roman" w:eastAsia="Times New Roman" w:hAnsi="Times New Roman" w:cs="Times New Roman"/>
            <w:sz w:val="24"/>
            <w:szCs w:val="24"/>
            <w:u w:val="single"/>
            <w:lang w:bidi="ar-SA"/>
          </w:rPr>
          <w:t xml:space="preserve">Abd Allah b. </w:t>
        </w:r>
        <w:proofErr w:type="gramStart"/>
        <w:r w:rsidRPr="00BA2DCC">
          <w:rPr>
            <w:rFonts w:ascii="Times New Roman" w:eastAsia="Times New Roman" w:hAnsi="Times New Roman" w:cs="Times New Roman"/>
            <w:sz w:val="24"/>
            <w:szCs w:val="24"/>
            <w:u w:val="single"/>
            <w:lang w:bidi="ar-SA"/>
          </w:rPr>
          <w:t>Afif</w:t>
        </w:r>
        <w:proofErr w:type="gramEnd"/>
      </w:hyperlink>
      <w:hyperlink r:id="rId517" w:anchor="cite_note-155" w:history="1">
        <w:r w:rsidRPr="00BA2DCC">
          <w:rPr>
            <w:rFonts w:ascii="Times New Roman" w:eastAsia="Times New Roman" w:hAnsi="Times New Roman" w:cs="Times New Roman"/>
            <w:sz w:val="24"/>
            <w:szCs w:val="24"/>
            <w:u w:val="single"/>
            <w:vertAlign w:val="superscript"/>
            <w:lang w:bidi="ar-SA"/>
          </w:rPr>
          <w:t>[155]</w:t>
        </w:r>
      </w:hyperlink>
      <w:r w:rsidRPr="00BA2DCC">
        <w:rPr>
          <w:rFonts w:ascii="Times New Roman" w:eastAsia="Times New Roman" w:hAnsi="Times New Roman" w:cs="Times New Roman"/>
          <w:sz w:val="24"/>
          <w:szCs w:val="24"/>
          <w:lang w:bidi="ar-SA"/>
        </w:rPr>
        <w:t xml:space="preserve"> against </w:t>
      </w:r>
      <w:hyperlink r:id="rId518" w:tooltip="Ibn Ziyad" w:history="1">
        <w:r w:rsidRPr="00BA2DCC">
          <w:rPr>
            <w:rFonts w:ascii="Times New Roman" w:eastAsia="Times New Roman" w:hAnsi="Times New Roman" w:cs="Times New Roman"/>
            <w:sz w:val="24"/>
            <w:szCs w:val="24"/>
            <w:u w:val="single"/>
            <w:lang w:bidi="ar-SA"/>
          </w:rPr>
          <w:t>Ibn Ziyad</w:t>
        </w:r>
      </w:hyperlink>
      <w:r w:rsidRPr="00BA2DCC">
        <w:rPr>
          <w:rFonts w:ascii="Times New Roman" w:eastAsia="Times New Roman" w:hAnsi="Times New Roman" w:cs="Times New Roman"/>
          <w:sz w:val="24"/>
          <w:szCs w:val="24"/>
          <w:lang w:bidi="ar-SA"/>
        </w:rPr>
        <w:t xml:space="preserve">. Among other revolts are those of </w:t>
      </w:r>
      <w:hyperlink r:id="rId519" w:tooltip="Uprising of Tawwabun" w:history="1">
        <w:r w:rsidRPr="00BA2DCC">
          <w:rPr>
            <w:rFonts w:ascii="Times New Roman" w:eastAsia="Times New Roman" w:hAnsi="Times New Roman" w:cs="Times New Roman"/>
            <w:sz w:val="24"/>
            <w:szCs w:val="24"/>
            <w:u w:val="single"/>
            <w:lang w:bidi="ar-SA"/>
          </w:rPr>
          <w:t>Tawwabun</w:t>
        </w:r>
      </w:hyperlink>
      <w:r w:rsidRPr="00BA2DCC">
        <w:rPr>
          <w:rFonts w:ascii="Times New Roman" w:eastAsia="Times New Roman" w:hAnsi="Times New Roman" w:cs="Times New Roman"/>
          <w:sz w:val="24"/>
          <w:szCs w:val="24"/>
          <w:lang w:bidi="ar-SA"/>
        </w:rPr>
        <w:t xml:space="preserve">, </w:t>
      </w:r>
      <w:hyperlink r:id="rId520" w:tooltip="Uprising of al-Mukhtar" w:history="1">
        <w:r w:rsidRPr="00BA2DCC">
          <w:rPr>
            <w:rFonts w:ascii="Times New Roman" w:eastAsia="Times New Roman" w:hAnsi="Times New Roman" w:cs="Times New Roman"/>
            <w:sz w:val="24"/>
            <w:szCs w:val="24"/>
            <w:u w:val="single"/>
            <w:lang w:bidi="ar-SA"/>
          </w:rPr>
          <w:t>al-Mukhtar</w:t>
        </w:r>
      </w:hyperlink>
      <w:r w:rsidRPr="00BA2DCC">
        <w:rPr>
          <w:rFonts w:ascii="Times New Roman" w:eastAsia="Times New Roman" w:hAnsi="Times New Roman" w:cs="Times New Roman"/>
          <w:sz w:val="24"/>
          <w:szCs w:val="24"/>
          <w:lang w:bidi="ar-SA"/>
        </w:rPr>
        <w:t xml:space="preserve">, </w:t>
      </w:r>
      <w:hyperlink r:id="rId521" w:tooltip="Uprising of Zayd b. Ali" w:history="1">
        <w:r w:rsidRPr="00BA2DCC">
          <w:rPr>
            <w:rFonts w:ascii="Times New Roman" w:eastAsia="Times New Roman" w:hAnsi="Times New Roman" w:cs="Times New Roman"/>
            <w:sz w:val="24"/>
            <w:szCs w:val="24"/>
            <w:u w:val="single"/>
            <w:lang w:bidi="ar-SA"/>
          </w:rPr>
          <w:t>Zayd b. Ali</w:t>
        </w:r>
      </w:hyperlink>
      <w:r w:rsidRPr="00BA2DCC">
        <w:rPr>
          <w:rFonts w:ascii="Times New Roman" w:eastAsia="Times New Roman" w:hAnsi="Times New Roman" w:cs="Times New Roman"/>
          <w:sz w:val="24"/>
          <w:szCs w:val="24"/>
          <w:lang w:bidi="ar-SA"/>
        </w:rPr>
        <w:t xml:space="preserve">, and </w:t>
      </w:r>
      <w:hyperlink r:id="rId522" w:tooltip="Uprising of Yahya b. Zayd" w:history="1">
        <w:r w:rsidRPr="00BA2DCC">
          <w:rPr>
            <w:rFonts w:ascii="Times New Roman" w:eastAsia="Times New Roman" w:hAnsi="Times New Roman" w:cs="Times New Roman"/>
            <w:sz w:val="24"/>
            <w:szCs w:val="24"/>
            <w:u w:val="single"/>
            <w:lang w:bidi="ar-SA"/>
          </w:rPr>
          <w:t>Yahya b. Zayd</w:t>
        </w:r>
      </w:hyperlink>
      <w:r w:rsidRPr="00BA2DCC">
        <w:rPr>
          <w:rFonts w:ascii="Times New Roman" w:eastAsia="Times New Roman" w:hAnsi="Times New Roman" w:cs="Times New Roman"/>
          <w:sz w:val="24"/>
          <w:szCs w:val="24"/>
          <w:lang w:bidi="ar-SA"/>
        </w:rPr>
        <w:t xml:space="preserve">. Moreover, the slogan of </w:t>
      </w:r>
      <w:hyperlink r:id="rId523" w:tooltip="Abu Muslim al-Khurasani (page does not exist)" w:history="1">
        <w:r w:rsidRPr="00BA2DCC">
          <w:rPr>
            <w:rFonts w:ascii="Times New Roman" w:eastAsia="Times New Roman" w:hAnsi="Times New Roman" w:cs="Times New Roman"/>
            <w:sz w:val="24"/>
            <w:szCs w:val="24"/>
            <w:u w:val="single"/>
            <w:lang w:bidi="ar-SA"/>
          </w:rPr>
          <w:t>Abu Muslim al-Khurasani</w:t>
        </w:r>
      </w:hyperlink>
      <w:r w:rsidRPr="00BA2DCC">
        <w:rPr>
          <w:rFonts w:ascii="Times New Roman" w:eastAsia="Times New Roman" w:hAnsi="Times New Roman" w:cs="Times New Roman"/>
          <w:sz w:val="24"/>
          <w:szCs w:val="24"/>
          <w:lang w:bidi="ar-SA"/>
        </w:rPr>
        <w:t>'s revolt, which ended the Umayyad dynasty, was "Ya la-tharat al-Husayn" (O Avengers of al-Husayn!).</w:t>
      </w:r>
      <w:hyperlink r:id="rId524" w:anchor="cite_note-156" w:history="1">
        <w:r w:rsidRPr="00BA2DCC">
          <w:rPr>
            <w:rFonts w:ascii="Times New Roman" w:eastAsia="Times New Roman" w:hAnsi="Times New Roman" w:cs="Times New Roman"/>
            <w:sz w:val="24"/>
            <w:szCs w:val="24"/>
            <w:u w:val="single"/>
            <w:vertAlign w:val="superscript"/>
            <w:lang w:bidi="ar-SA"/>
          </w:rPr>
          <w:t>[156]</w:t>
        </w:r>
      </w:hyperlink>
      <w:r w:rsidRPr="00BA2DCC">
        <w:rPr>
          <w:rFonts w:ascii="Times New Roman" w:eastAsia="Times New Roman" w:hAnsi="Times New Roman" w:cs="Times New Roman"/>
          <w:sz w:val="24"/>
          <w:szCs w:val="24"/>
          <w:lang w:bidi="ar-SA"/>
        </w:rPr>
        <w:t xml:space="preserve"> The </w:t>
      </w:r>
      <w:hyperlink r:id="rId525" w:tooltip="Islamic revolution of Iran (page does not exist)" w:history="1">
        <w:r w:rsidRPr="00BA2DCC">
          <w:rPr>
            <w:rFonts w:ascii="Times New Roman" w:eastAsia="Times New Roman" w:hAnsi="Times New Roman" w:cs="Times New Roman"/>
            <w:sz w:val="24"/>
            <w:szCs w:val="24"/>
            <w:u w:val="single"/>
            <w:lang w:bidi="ar-SA"/>
          </w:rPr>
          <w:t>Islamic revolution of Iran</w:t>
        </w:r>
      </w:hyperlink>
      <w:r w:rsidRPr="00BA2DCC">
        <w:rPr>
          <w:rFonts w:ascii="Times New Roman" w:eastAsia="Times New Roman" w:hAnsi="Times New Roman" w:cs="Times New Roman"/>
          <w:sz w:val="24"/>
          <w:szCs w:val="24"/>
          <w:lang w:bidi="ar-SA"/>
        </w:rPr>
        <w:t xml:space="preserve"> was also inspired by the uprising of Imam al-Husayn (a). According to </w:t>
      </w:r>
      <w:hyperlink r:id="rId526" w:tooltip="Imam Khomeini" w:history="1">
        <w:r w:rsidRPr="00BA2DCC">
          <w:rPr>
            <w:rFonts w:ascii="Times New Roman" w:eastAsia="Times New Roman" w:hAnsi="Times New Roman" w:cs="Times New Roman"/>
            <w:sz w:val="24"/>
            <w:szCs w:val="24"/>
            <w:u w:val="single"/>
            <w:lang w:bidi="ar-SA"/>
          </w:rPr>
          <w:t>Imam Khomeini</w:t>
        </w:r>
      </w:hyperlink>
      <w:r w:rsidRPr="00BA2DCC">
        <w:rPr>
          <w:rFonts w:ascii="Times New Roman" w:eastAsia="Times New Roman" w:hAnsi="Times New Roman" w:cs="Times New Roman"/>
          <w:sz w:val="24"/>
          <w:szCs w:val="24"/>
          <w:lang w:bidi="ar-SA"/>
        </w:rPr>
        <w:t>, "Had it not been for the sessions and gatherings of preaching and mourning, our nation would not have become victorious. All rose up under the flag of Imam al-Husayn (a)".</w:t>
      </w:r>
      <w:hyperlink r:id="rId527" w:anchor="cite_note-157" w:history="1">
        <w:r w:rsidRPr="00BA2DCC">
          <w:rPr>
            <w:rFonts w:ascii="Times New Roman" w:eastAsia="Times New Roman" w:hAnsi="Times New Roman" w:cs="Times New Roman"/>
            <w:sz w:val="24"/>
            <w:szCs w:val="24"/>
            <w:u w:val="single"/>
            <w:vertAlign w:val="superscript"/>
            <w:lang w:bidi="ar-SA"/>
          </w:rPr>
          <w:t>[157]</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Culturally, Muslims and even non-Muslims regard al-Husayn (a) as a paragon of self-sacrifice, resistance, </w:t>
      </w:r>
      <w:proofErr w:type="gramStart"/>
      <w:r w:rsidRPr="00BA2DCC">
        <w:rPr>
          <w:rFonts w:ascii="Times New Roman" w:eastAsia="Times New Roman" w:hAnsi="Times New Roman" w:cs="Times New Roman"/>
          <w:sz w:val="24"/>
          <w:szCs w:val="24"/>
          <w:lang w:bidi="ar-SA"/>
        </w:rPr>
        <w:t>fight</w:t>
      </w:r>
      <w:proofErr w:type="gramEnd"/>
      <w:r w:rsidRPr="00BA2DCC">
        <w:rPr>
          <w:rFonts w:ascii="Times New Roman" w:eastAsia="Times New Roman" w:hAnsi="Times New Roman" w:cs="Times New Roman"/>
          <w:sz w:val="24"/>
          <w:szCs w:val="24"/>
          <w:lang w:bidi="ar-SA"/>
        </w:rPr>
        <w:t xml:space="preserve"> for freedom, protecting values, and truth-seeking.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Attributes and Merits</w:t>
      </w:r>
    </w:p>
    <w:p w:rsidR="00BA2DCC" w:rsidRPr="00BA2DCC" w:rsidRDefault="00BA2DCC" w:rsidP="00BA2DCC">
      <w:pPr>
        <w:bidi w:val="0"/>
        <w:spacing w:after="0" w:line="240" w:lineRule="auto"/>
        <w:ind w:left="720"/>
        <w:jc w:val="both"/>
        <w:rPr>
          <w:rFonts w:ascii="Times New Roman" w:eastAsia="Times New Roman" w:hAnsi="Times New Roman" w:cs="Times New Roman"/>
          <w:i/>
          <w:iCs/>
          <w:sz w:val="24"/>
          <w:szCs w:val="24"/>
          <w:lang w:bidi="ar-SA"/>
        </w:rPr>
      </w:pPr>
      <w:r w:rsidRPr="00BA2DCC">
        <w:rPr>
          <w:rFonts w:ascii="Times New Roman" w:eastAsia="Times New Roman" w:hAnsi="Times New Roman" w:cs="Times New Roman"/>
          <w:i/>
          <w:iCs/>
          <w:sz w:val="24"/>
          <w:szCs w:val="24"/>
          <w:lang w:bidi="ar-SA"/>
        </w:rPr>
        <w:t xml:space="preserve">Main articles: </w:t>
      </w:r>
      <w:hyperlink r:id="rId528" w:tooltip="Ahl al-Bayt (a)" w:history="1">
        <w:r w:rsidRPr="00BA2DCC">
          <w:rPr>
            <w:rFonts w:ascii="Times New Roman" w:eastAsia="Times New Roman" w:hAnsi="Times New Roman" w:cs="Times New Roman"/>
            <w:i/>
            <w:iCs/>
            <w:sz w:val="24"/>
            <w:szCs w:val="24"/>
            <w:u w:val="single"/>
            <w:lang w:bidi="ar-SA"/>
          </w:rPr>
          <w:t>Ahl al-Bayt (a)</w:t>
        </w:r>
      </w:hyperlink>
      <w:r w:rsidRPr="00BA2DCC">
        <w:rPr>
          <w:rFonts w:ascii="Times New Roman" w:eastAsia="Times New Roman" w:hAnsi="Times New Roman" w:cs="Times New Roman"/>
          <w:i/>
          <w:iCs/>
          <w:sz w:val="24"/>
          <w:szCs w:val="24"/>
          <w:lang w:bidi="ar-SA"/>
        </w:rPr>
        <w:t xml:space="preserve">, </w:t>
      </w:r>
      <w:hyperlink r:id="rId529" w:tooltip="Ashab al-Kisa'" w:history="1">
        <w:r w:rsidRPr="00BA2DCC">
          <w:rPr>
            <w:rFonts w:ascii="Times New Roman" w:eastAsia="Times New Roman" w:hAnsi="Times New Roman" w:cs="Times New Roman"/>
            <w:i/>
            <w:iCs/>
            <w:sz w:val="24"/>
            <w:szCs w:val="24"/>
            <w:u w:val="single"/>
            <w:lang w:bidi="ar-SA"/>
          </w:rPr>
          <w:t>Ashab al-Kisa'</w:t>
        </w:r>
      </w:hyperlink>
      <w:r w:rsidRPr="00BA2DCC">
        <w:rPr>
          <w:rFonts w:ascii="Times New Roman" w:eastAsia="Times New Roman" w:hAnsi="Times New Roman" w:cs="Times New Roman"/>
          <w:i/>
          <w:iCs/>
          <w:sz w:val="24"/>
          <w:szCs w:val="24"/>
          <w:lang w:bidi="ar-SA"/>
        </w:rPr>
        <w:t xml:space="preserve">, </w:t>
      </w:r>
      <w:hyperlink r:id="rId530" w:tooltip="Al-Mubahala Verse" w:history="1">
        <w:r w:rsidRPr="00BA2DCC">
          <w:rPr>
            <w:rFonts w:ascii="Times New Roman" w:eastAsia="Times New Roman" w:hAnsi="Times New Roman" w:cs="Times New Roman"/>
            <w:i/>
            <w:iCs/>
            <w:sz w:val="24"/>
            <w:szCs w:val="24"/>
            <w:u w:val="single"/>
            <w:lang w:bidi="ar-SA"/>
          </w:rPr>
          <w:t>al-Mubahala Verse</w:t>
        </w:r>
      </w:hyperlink>
      <w:r w:rsidRPr="00BA2DCC">
        <w:rPr>
          <w:rFonts w:ascii="Times New Roman" w:eastAsia="Times New Roman" w:hAnsi="Times New Roman" w:cs="Times New Roman"/>
          <w:i/>
          <w:iCs/>
          <w:sz w:val="24"/>
          <w:szCs w:val="24"/>
          <w:lang w:bidi="ar-SA"/>
        </w:rPr>
        <w:t xml:space="preserve">, </w:t>
      </w:r>
      <w:hyperlink r:id="rId531" w:tooltip="Al-Tathir Verse" w:history="1">
        <w:r w:rsidRPr="00BA2DCC">
          <w:rPr>
            <w:rFonts w:ascii="Times New Roman" w:eastAsia="Times New Roman" w:hAnsi="Times New Roman" w:cs="Times New Roman"/>
            <w:i/>
            <w:iCs/>
            <w:sz w:val="24"/>
            <w:szCs w:val="24"/>
            <w:u w:val="single"/>
            <w:lang w:bidi="ar-SA"/>
          </w:rPr>
          <w:t>al-Tathir Verse</w:t>
        </w:r>
      </w:hyperlink>
      <w:r w:rsidRPr="00BA2DCC">
        <w:rPr>
          <w:rFonts w:ascii="Times New Roman" w:eastAsia="Times New Roman" w:hAnsi="Times New Roman" w:cs="Times New Roman"/>
          <w:i/>
          <w:iCs/>
          <w:sz w:val="24"/>
          <w:szCs w:val="24"/>
          <w:lang w:bidi="ar-SA"/>
        </w:rPr>
        <w:t xml:space="preserve"> and </w:t>
      </w:r>
      <w:hyperlink r:id="rId532" w:tooltip="Hadith al-Thaqalayn" w:history="1">
        <w:r w:rsidRPr="00BA2DCC">
          <w:rPr>
            <w:rFonts w:ascii="Times New Roman" w:eastAsia="Times New Roman" w:hAnsi="Times New Roman" w:cs="Times New Roman"/>
            <w:i/>
            <w:iCs/>
            <w:sz w:val="24"/>
            <w:szCs w:val="24"/>
            <w:u w:val="single"/>
            <w:lang w:bidi="ar-SA"/>
          </w:rPr>
          <w:t>Hadith al-Thaqalayn</w:t>
        </w:r>
      </w:hyperlink>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Appearance</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Imam al-Husayn (a) had a bright face. He sometimes wore a turban made of fur, and at other times, a black turban. He used to dye his hair reddish brown.</w:t>
      </w:r>
      <w:hyperlink r:id="rId533" w:anchor="cite_note-158" w:history="1">
        <w:r w:rsidRPr="00BA2DCC">
          <w:rPr>
            <w:rFonts w:ascii="Times New Roman" w:eastAsia="Times New Roman" w:hAnsi="Times New Roman" w:cs="Times New Roman"/>
            <w:sz w:val="24"/>
            <w:szCs w:val="24"/>
            <w:u w:val="single"/>
            <w:vertAlign w:val="superscript"/>
            <w:lang w:bidi="ar-SA"/>
          </w:rPr>
          <w:t>[158]</w:t>
        </w:r>
      </w:hyperlink>
      <w:r w:rsidRPr="00BA2DCC">
        <w:rPr>
          <w:rFonts w:ascii="Times New Roman" w:eastAsia="Times New Roman" w:hAnsi="Times New Roman" w:cs="Times New Roman"/>
          <w:sz w:val="24"/>
          <w:szCs w:val="24"/>
          <w:lang w:bidi="ar-SA"/>
        </w:rPr>
        <w:t xml:space="preserve"> In most </w:t>
      </w:r>
      <w:hyperlink r:id="rId534" w:tooltip="Hadith" w:history="1">
        <w:r w:rsidRPr="00BA2DCC">
          <w:rPr>
            <w:rFonts w:ascii="Times New Roman" w:eastAsia="Times New Roman" w:hAnsi="Times New Roman" w:cs="Times New Roman"/>
            <w:sz w:val="24"/>
            <w:szCs w:val="24"/>
            <w:u w:val="single"/>
            <w:lang w:bidi="ar-SA"/>
          </w:rPr>
          <w:t>hadith</w:t>
        </w:r>
      </w:hyperlink>
      <w:r w:rsidRPr="00BA2DCC">
        <w:rPr>
          <w:rFonts w:ascii="Times New Roman" w:eastAsia="Times New Roman" w:hAnsi="Times New Roman" w:cs="Times New Roman"/>
          <w:sz w:val="24"/>
          <w:szCs w:val="24"/>
          <w:lang w:bidi="ar-SA"/>
        </w:rPr>
        <w:t xml:space="preserve"> sources, he is likened to </w:t>
      </w:r>
      <w:r w:rsidRPr="00BA2DCC">
        <w:rPr>
          <w:rFonts w:ascii="Times New Roman" w:eastAsia="Times New Roman" w:hAnsi="Times New Roman" w:cs="Times New Roman"/>
          <w:sz w:val="24"/>
          <w:szCs w:val="24"/>
          <w:lang w:bidi="ar-SA"/>
        </w:rPr>
        <w:lastRenderedPageBreak/>
        <w:t xml:space="preserve">the noble </w:t>
      </w:r>
      <w:hyperlink r:id="rId535" w:tooltip="Prophet (s)" w:history="1">
        <w:r w:rsidRPr="00BA2DCC">
          <w:rPr>
            <w:rFonts w:ascii="Times New Roman" w:eastAsia="Times New Roman" w:hAnsi="Times New Roman" w:cs="Times New Roman"/>
            <w:sz w:val="24"/>
            <w:szCs w:val="24"/>
            <w:u w:val="single"/>
            <w:lang w:bidi="ar-SA"/>
          </w:rPr>
          <w:t>Prophet (s)</w:t>
        </w:r>
      </w:hyperlink>
      <w:proofErr w:type="gramStart"/>
      <w:r w:rsidRPr="00BA2DCC">
        <w:rPr>
          <w:rFonts w:ascii="Times New Roman" w:eastAsia="Times New Roman" w:hAnsi="Times New Roman" w:cs="Times New Roman"/>
          <w:sz w:val="24"/>
          <w:szCs w:val="24"/>
          <w:lang w:bidi="ar-SA"/>
        </w:rPr>
        <w:t>,</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"cite_note-159"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[159]</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and he is described as the most similar person to the Prophet (s).</w:t>
      </w:r>
      <w:hyperlink r:id="rId536" w:anchor="cite_note-160" w:history="1">
        <w:r w:rsidRPr="00BA2DCC">
          <w:rPr>
            <w:rFonts w:ascii="Times New Roman" w:eastAsia="Times New Roman" w:hAnsi="Times New Roman" w:cs="Times New Roman"/>
            <w:sz w:val="24"/>
            <w:szCs w:val="24"/>
            <w:u w:val="single"/>
            <w:vertAlign w:val="superscript"/>
            <w:lang w:bidi="ar-SA"/>
          </w:rPr>
          <w:t>[160]</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In</w:t>
      </w:r>
      <w:proofErr w:type="gramEnd"/>
      <w:r w:rsidRPr="00BA2DCC">
        <w:rPr>
          <w:rFonts w:ascii="Times New Roman" w:eastAsia="Times New Roman" w:hAnsi="Times New Roman" w:cs="Times New Roman"/>
          <w:sz w:val="24"/>
          <w:szCs w:val="24"/>
          <w:lang w:bidi="ar-SA"/>
        </w:rPr>
        <w:t xml:space="preserve"> another hadith, </w:t>
      </w:r>
      <w:hyperlink r:id="rId537" w:tooltip="Imam Ali (a)" w:history="1">
        <w:r w:rsidRPr="00BA2DCC">
          <w:rPr>
            <w:rFonts w:ascii="Times New Roman" w:eastAsia="Times New Roman" w:hAnsi="Times New Roman" w:cs="Times New Roman"/>
            <w:sz w:val="24"/>
            <w:szCs w:val="24"/>
            <w:u w:val="single"/>
            <w:lang w:bidi="ar-SA"/>
          </w:rPr>
          <w:t>Imam Ali (a)</w:t>
        </w:r>
      </w:hyperlink>
      <w:r w:rsidRPr="00BA2DCC">
        <w:rPr>
          <w:rFonts w:ascii="Times New Roman" w:eastAsia="Times New Roman" w:hAnsi="Times New Roman" w:cs="Times New Roman"/>
          <w:sz w:val="24"/>
          <w:szCs w:val="24"/>
          <w:lang w:bidi="ar-SA"/>
        </w:rPr>
        <w:t xml:space="preserve"> regarded al-Husayn (a) as the most similar to himself, regarding manner and behavior.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The lettering on his two rings read "la ilah illa Allah, uddat li-liqa' Allah" [(the word) "there's no god except Allah" is the supplement for meeting Allah] and "inn Allah baligh amrih" [Indeed Allah carries through His command].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Imam al-Husayn (a) went to </w:t>
      </w:r>
      <w:hyperlink r:id="rId538" w:tooltip="Hajj" w:history="1">
        <w:r w:rsidRPr="00BA2DCC">
          <w:rPr>
            <w:rFonts w:ascii="Times New Roman" w:eastAsia="Times New Roman" w:hAnsi="Times New Roman" w:cs="Times New Roman"/>
            <w:sz w:val="24"/>
            <w:szCs w:val="24"/>
            <w:u w:val="single"/>
            <w:lang w:bidi="ar-SA"/>
          </w:rPr>
          <w:t>hajj</w:t>
        </w:r>
      </w:hyperlink>
      <w:r w:rsidRPr="00BA2DCC">
        <w:rPr>
          <w:rFonts w:ascii="Times New Roman" w:eastAsia="Times New Roman" w:hAnsi="Times New Roman" w:cs="Times New Roman"/>
          <w:sz w:val="24"/>
          <w:szCs w:val="24"/>
          <w:lang w:bidi="ar-SA"/>
        </w:rPr>
        <w:t xml:space="preserve"> on foot, accompanied by his relatives twenty five times in his lifetime.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In the Words of the Prophet (s)</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Several hadiths are quoted from the Prophet (s) regarding the virtues of Imam al-Husayn (a), some of which are as follows: </w:t>
      </w:r>
    </w:p>
    <w:p w:rsidR="00BA2DCC" w:rsidRPr="00BA2DCC" w:rsidRDefault="00BA2DCC" w:rsidP="00BA2DCC">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Al-Hasan and al-Husyan are the masters of the youth of Paradise.</w:t>
      </w:r>
      <w:hyperlink r:id="rId539" w:anchor="cite_note-161" w:history="1">
        <w:r w:rsidRPr="00BA2DCC">
          <w:rPr>
            <w:rFonts w:ascii="Times New Roman" w:eastAsia="Times New Roman" w:hAnsi="Times New Roman" w:cs="Times New Roman"/>
            <w:sz w:val="24"/>
            <w:szCs w:val="24"/>
            <w:u w:val="single"/>
            <w:vertAlign w:val="superscript"/>
            <w:lang w:bidi="ar-SA"/>
          </w:rPr>
          <w:t>[161]</w:t>
        </w:r>
      </w:hyperlink>
    </w:p>
    <w:p w:rsidR="00BA2DCC" w:rsidRPr="00BA2DCC" w:rsidRDefault="00BA2DCC" w:rsidP="00BA2DCC">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It is written on the right side of [God's] Throne, "Al-Husayn is the lamp of guidance and the vessel of salvation."</w:t>
      </w:r>
    </w:p>
    <w:p w:rsidR="00BA2DCC" w:rsidRPr="00BA2DCC" w:rsidRDefault="00BA2DCC" w:rsidP="00BA2DCC">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Al-Husayn is of me and I am of al-Husayn.</w:t>
      </w:r>
      <w:hyperlink r:id="rId540" w:anchor="cite_note-162" w:history="1">
        <w:r w:rsidRPr="00BA2DCC">
          <w:rPr>
            <w:rFonts w:ascii="Times New Roman" w:eastAsia="Times New Roman" w:hAnsi="Times New Roman" w:cs="Times New Roman"/>
            <w:sz w:val="24"/>
            <w:szCs w:val="24"/>
            <w:u w:val="single"/>
            <w:vertAlign w:val="superscript"/>
            <w:lang w:bidi="ar-SA"/>
          </w:rPr>
          <w:t>[162]</w:t>
        </w:r>
      </w:hyperlink>
    </w:p>
    <w:p w:rsidR="00BA2DCC" w:rsidRPr="00BA2DCC" w:rsidRDefault="00BA2DCC" w:rsidP="00BA2DCC">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Times New Roman" w:cs="Times New Roman"/>
          <w:sz w:val="24"/>
          <w:szCs w:val="24"/>
          <w:lang w:bidi="ar-SA"/>
        </w:rPr>
        <w:t>who</w:t>
      </w:r>
      <w:proofErr w:type="gramEnd"/>
      <w:r w:rsidRPr="00BA2DCC">
        <w:rPr>
          <w:rFonts w:ascii="Times New Roman" w:eastAsia="Times New Roman" w:hAnsi="Times New Roman" w:cs="Times New Roman"/>
          <w:sz w:val="24"/>
          <w:szCs w:val="24"/>
          <w:lang w:bidi="ar-SA"/>
        </w:rPr>
        <w:t xml:space="preserve"> loves these two sons of mine [i.e., al-Hasan and al-Husayn] has indeed loved me, and who hates them has indeed hated me.</w:t>
      </w:r>
      <w:hyperlink r:id="rId541" w:anchor="cite_note-163" w:history="1">
        <w:r w:rsidRPr="00BA2DCC">
          <w:rPr>
            <w:rFonts w:ascii="Times New Roman" w:eastAsia="Times New Roman" w:hAnsi="Times New Roman" w:cs="Times New Roman"/>
            <w:sz w:val="24"/>
            <w:szCs w:val="24"/>
            <w:u w:val="single"/>
            <w:vertAlign w:val="superscript"/>
            <w:lang w:bidi="ar-SA"/>
          </w:rPr>
          <w:t>[163]</w:t>
        </w:r>
      </w:hyperlink>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High Status</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According to Sunni and Shiite hadiths, al-Husayn b. Ali (a) was one of the </w:t>
      </w:r>
      <w:hyperlink r:id="rId542" w:tooltip="People of the Cloak" w:history="1">
        <w:r w:rsidRPr="00BA2DCC">
          <w:rPr>
            <w:rFonts w:ascii="Times New Roman" w:eastAsia="Times New Roman" w:hAnsi="Times New Roman" w:cs="Times New Roman"/>
            <w:sz w:val="24"/>
            <w:szCs w:val="24"/>
            <w:u w:val="single"/>
            <w:lang w:bidi="ar-SA"/>
          </w:rPr>
          <w:t>People of the Cloak</w:t>
        </w:r>
      </w:hyperlink>
      <w:r w:rsidRPr="00BA2DCC">
        <w:rPr>
          <w:rFonts w:ascii="Times New Roman" w:eastAsia="Times New Roman" w:hAnsi="Times New Roman" w:cs="Times New Roman"/>
          <w:sz w:val="24"/>
          <w:szCs w:val="24"/>
          <w:lang w:bidi="ar-SA"/>
        </w:rPr>
        <w:t>.</w:t>
      </w:r>
      <w:hyperlink r:id="rId543" w:anchor="cite_note-164" w:history="1">
        <w:r w:rsidRPr="00BA2DCC">
          <w:rPr>
            <w:rFonts w:ascii="Times New Roman" w:eastAsia="Times New Roman" w:hAnsi="Times New Roman" w:cs="Times New Roman"/>
            <w:sz w:val="24"/>
            <w:szCs w:val="24"/>
            <w:u w:val="single"/>
            <w:vertAlign w:val="superscript"/>
            <w:lang w:bidi="ar-SA"/>
          </w:rPr>
          <w:t>[164]</w:t>
        </w:r>
      </w:hyperlink>
      <w:r w:rsidRPr="00BA2DCC">
        <w:rPr>
          <w:rFonts w:ascii="Times New Roman" w:eastAsia="Times New Roman" w:hAnsi="Times New Roman" w:cs="Times New Roman"/>
          <w:sz w:val="24"/>
          <w:szCs w:val="24"/>
          <w:lang w:bidi="ar-SA"/>
        </w:rPr>
        <w:t xml:space="preserve"> He was present in </w:t>
      </w:r>
      <w:hyperlink r:id="rId544" w:tooltip="Mubahala" w:history="1">
        <w:r w:rsidRPr="00BA2DCC">
          <w:rPr>
            <w:rFonts w:ascii="Times New Roman" w:eastAsia="Times New Roman" w:hAnsi="Times New Roman" w:cs="Times New Roman"/>
            <w:sz w:val="24"/>
            <w:szCs w:val="24"/>
            <w:u w:val="single"/>
            <w:lang w:bidi="ar-SA"/>
          </w:rPr>
          <w:t>Mubahala</w:t>
        </w:r>
      </w:hyperlink>
      <w:r w:rsidRPr="00BA2DCC">
        <w:rPr>
          <w:rFonts w:ascii="Times New Roman" w:eastAsia="Times New Roman" w:hAnsi="Times New Roman" w:cs="Times New Roman"/>
          <w:sz w:val="24"/>
          <w:szCs w:val="24"/>
          <w:lang w:bidi="ar-SA"/>
        </w:rPr>
        <w:t>;</w:t>
      </w:r>
      <w:hyperlink r:id="rId545" w:anchor="cite_note-165" w:history="1">
        <w:r w:rsidRPr="00BA2DCC">
          <w:rPr>
            <w:rFonts w:ascii="Times New Roman" w:eastAsia="Times New Roman" w:hAnsi="Times New Roman" w:cs="Times New Roman"/>
            <w:sz w:val="24"/>
            <w:szCs w:val="24"/>
            <w:u w:val="single"/>
            <w:vertAlign w:val="superscript"/>
            <w:lang w:bidi="ar-SA"/>
          </w:rPr>
          <w:t>[165]</w:t>
        </w:r>
      </w:hyperlink>
      <w:r w:rsidRPr="00BA2DCC">
        <w:rPr>
          <w:rFonts w:ascii="Times New Roman" w:eastAsia="Times New Roman" w:hAnsi="Times New Roman" w:cs="Times New Roman"/>
          <w:sz w:val="24"/>
          <w:szCs w:val="24"/>
          <w:lang w:bidi="ar-SA"/>
        </w:rPr>
        <w:t xml:space="preserve"> the phrase "our sons" in Quran 2:246 </w:t>
      </w:r>
      <w:hyperlink r:id="rId546" w:anchor="cite_note-166" w:history="1">
        <w:r w:rsidRPr="00BA2DCC">
          <w:rPr>
            <w:rFonts w:ascii="Times New Roman" w:eastAsia="Times New Roman" w:hAnsi="Times New Roman" w:cs="Times New Roman"/>
            <w:sz w:val="24"/>
            <w:szCs w:val="24"/>
            <w:u w:val="single"/>
            <w:vertAlign w:val="superscript"/>
            <w:lang w:bidi="ar-SA"/>
          </w:rPr>
          <w:t>[166]</w:t>
        </w:r>
      </w:hyperlink>
      <w:r w:rsidRPr="00BA2DCC">
        <w:rPr>
          <w:rFonts w:ascii="Times New Roman" w:eastAsia="Times New Roman" w:hAnsi="Times New Roman" w:cs="Times New Roman"/>
          <w:sz w:val="24"/>
          <w:szCs w:val="24"/>
          <w:lang w:bidi="ar-SA"/>
        </w:rPr>
        <w:t>, revealed on the occasion of Mubahala, refers to al-Hasan (a) and al-Husayn (a).</w:t>
      </w:r>
      <w:hyperlink r:id="rId547" w:anchor="cite_note-167" w:history="1">
        <w:r w:rsidRPr="00BA2DCC">
          <w:rPr>
            <w:rFonts w:ascii="Times New Roman" w:eastAsia="Times New Roman" w:hAnsi="Times New Roman" w:cs="Times New Roman"/>
            <w:sz w:val="24"/>
            <w:szCs w:val="24"/>
            <w:u w:val="single"/>
            <w:vertAlign w:val="superscript"/>
            <w:lang w:bidi="ar-SA"/>
          </w:rPr>
          <w:t>[167]</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After the martyrdom of Imam al-Hasan (a), Imam al-Husayn (a) was considered the most prominent </w:t>
      </w:r>
      <w:hyperlink r:id="rId548" w:tooltip="Hashimite" w:history="1">
        <w:r w:rsidRPr="00BA2DCC">
          <w:rPr>
            <w:rFonts w:ascii="Times New Roman" w:eastAsia="Times New Roman" w:hAnsi="Times New Roman" w:cs="Times New Roman"/>
            <w:sz w:val="24"/>
            <w:szCs w:val="24"/>
            <w:u w:val="single"/>
            <w:lang w:bidi="ar-SA"/>
          </w:rPr>
          <w:t>Hashimite</w:t>
        </w:r>
      </w:hyperlink>
      <w:r w:rsidRPr="00BA2DCC">
        <w:rPr>
          <w:rFonts w:ascii="Times New Roman" w:eastAsia="Times New Roman" w:hAnsi="Times New Roman" w:cs="Times New Roman"/>
          <w:sz w:val="24"/>
          <w:szCs w:val="24"/>
          <w:lang w:bidi="ar-SA"/>
        </w:rPr>
        <w:t xml:space="preserve">. According to </w:t>
      </w:r>
      <w:hyperlink r:id="rId549" w:tooltip="Al-Ya'qubi" w:history="1">
        <w:r w:rsidRPr="00BA2DCC">
          <w:rPr>
            <w:rFonts w:ascii="Times New Roman" w:eastAsia="Times New Roman" w:hAnsi="Times New Roman" w:cs="Times New Roman"/>
            <w:sz w:val="24"/>
            <w:szCs w:val="24"/>
            <w:u w:val="single"/>
            <w:lang w:bidi="ar-SA"/>
          </w:rPr>
          <w:t>al-Ya'qubi</w:t>
        </w:r>
      </w:hyperlink>
      <w:r w:rsidRPr="00BA2DCC">
        <w:rPr>
          <w:rFonts w:ascii="Times New Roman" w:eastAsia="Times New Roman" w:hAnsi="Times New Roman" w:cs="Times New Roman"/>
          <w:sz w:val="24"/>
          <w:szCs w:val="24"/>
          <w:lang w:bidi="ar-SA"/>
        </w:rPr>
        <w:t xml:space="preserve">, after the martyrdom of Imam al-Hasan (a), Mu'awiyah told </w:t>
      </w:r>
      <w:hyperlink r:id="rId550" w:tooltip="Ibn Abbas" w:history="1">
        <w:r w:rsidRPr="00BA2DCC">
          <w:rPr>
            <w:rFonts w:ascii="Times New Roman" w:eastAsia="Times New Roman" w:hAnsi="Times New Roman" w:cs="Times New Roman"/>
            <w:sz w:val="24"/>
            <w:szCs w:val="24"/>
            <w:u w:val="single"/>
            <w:lang w:bidi="ar-SA"/>
          </w:rPr>
          <w:t>Ibn Abbas</w:t>
        </w:r>
      </w:hyperlink>
      <w:r w:rsidRPr="00BA2DCC">
        <w:rPr>
          <w:rFonts w:ascii="Times New Roman" w:eastAsia="Times New Roman" w:hAnsi="Times New Roman" w:cs="Times New Roman"/>
          <w:sz w:val="24"/>
          <w:szCs w:val="24"/>
          <w:lang w:bidi="ar-SA"/>
        </w:rPr>
        <w:t>, "From now on, you are the chief of your people." Ibn Abbas responded, "Not until al-Husayn (a) is there."</w:t>
      </w:r>
      <w:hyperlink r:id="rId551" w:anchor="cite_note-168" w:history="1">
        <w:r w:rsidRPr="00BA2DCC">
          <w:rPr>
            <w:rFonts w:ascii="Times New Roman" w:eastAsia="Times New Roman" w:hAnsi="Times New Roman" w:cs="Times New Roman"/>
            <w:sz w:val="24"/>
            <w:szCs w:val="24"/>
            <w:u w:val="single"/>
            <w:vertAlign w:val="superscript"/>
            <w:lang w:bidi="ar-SA"/>
          </w:rPr>
          <w:t>[168]</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There</w:t>
      </w:r>
      <w:proofErr w:type="gramEnd"/>
      <w:r w:rsidRPr="00BA2DCC">
        <w:rPr>
          <w:rFonts w:ascii="Times New Roman" w:eastAsia="Times New Roman" w:hAnsi="Times New Roman" w:cs="Times New Roman"/>
          <w:sz w:val="24"/>
          <w:szCs w:val="24"/>
          <w:lang w:bidi="ar-SA"/>
        </w:rPr>
        <w:t xml:space="preserve"> are also some reports indicating that Banu Hashim would consult with al-Husayn (a) about their affairs and prefer his opinion to that of others.</w:t>
      </w:r>
      <w:hyperlink r:id="rId552" w:anchor="cite_note-169" w:history="1">
        <w:r w:rsidRPr="00BA2DCC">
          <w:rPr>
            <w:rFonts w:ascii="Times New Roman" w:eastAsia="Times New Roman" w:hAnsi="Times New Roman" w:cs="Times New Roman"/>
            <w:sz w:val="24"/>
            <w:szCs w:val="24"/>
            <w:u w:val="single"/>
            <w:vertAlign w:val="superscript"/>
            <w:lang w:bidi="ar-SA"/>
          </w:rPr>
          <w:t>[169]</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It is reported that even </w:t>
      </w:r>
      <w:hyperlink r:id="rId553" w:tooltip="Amr b. al-As" w:history="1">
        <w:r w:rsidRPr="00BA2DCC">
          <w:rPr>
            <w:rFonts w:ascii="Times New Roman" w:eastAsia="Times New Roman" w:hAnsi="Times New Roman" w:cs="Times New Roman"/>
            <w:sz w:val="24"/>
            <w:szCs w:val="24"/>
            <w:u w:val="single"/>
            <w:lang w:bidi="ar-SA"/>
          </w:rPr>
          <w:t>Amr b. al-As</w:t>
        </w:r>
      </w:hyperlink>
      <w:r w:rsidRPr="00BA2DCC">
        <w:rPr>
          <w:rFonts w:ascii="Times New Roman" w:eastAsia="Times New Roman" w:hAnsi="Times New Roman" w:cs="Times New Roman"/>
          <w:sz w:val="24"/>
          <w:szCs w:val="24"/>
          <w:lang w:bidi="ar-SA"/>
        </w:rPr>
        <w:t xml:space="preserve"> considered al-Husayn (a) the dearest person on the earth to those in Heaven.</w:t>
      </w:r>
      <w:hyperlink r:id="rId554" w:anchor="cite_note-170" w:history="1">
        <w:r w:rsidRPr="00BA2DCC">
          <w:rPr>
            <w:rFonts w:ascii="Times New Roman" w:eastAsia="Times New Roman" w:hAnsi="Times New Roman" w:cs="Times New Roman"/>
            <w:sz w:val="24"/>
            <w:szCs w:val="24"/>
            <w:u w:val="single"/>
            <w:vertAlign w:val="superscript"/>
            <w:lang w:bidi="ar-SA"/>
          </w:rPr>
          <w:t>[170]</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Foreseeing of Martyrdom</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There are many reports about foreseeing the martyrdom of Imam al-Husayn (a)</w:t>
      </w:r>
      <w:proofErr w:type="gramStart"/>
      <w:r w:rsidRPr="00BA2DCC">
        <w:rPr>
          <w:rFonts w:ascii="Times New Roman" w:eastAsia="Times New Roman" w:hAnsi="Times New Roman" w:cs="Times New Roman"/>
          <w:sz w:val="24"/>
          <w:szCs w:val="24"/>
          <w:lang w:bidi="ar-SA"/>
        </w:rPr>
        <w:t>,</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"cite_note-171"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[171]</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including </w:t>
      </w:r>
      <w:hyperlink r:id="rId555" w:tooltip="Hadith al-Lawh" w:history="1">
        <w:r w:rsidRPr="00BA2DCC">
          <w:rPr>
            <w:rFonts w:ascii="Times New Roman" w:eastAsia="Times New Roman" w:hAnsi="Times New Roman" w:cs="Times New Roman"/>
            <w:sz w:val="24"/>
            <w:szCs w:val="24"/>
            <w:u w:val="single"/>
            <w:lang w:bidi="ar-SA"/>
          </w:rPr>
          <w:t>Hadith al-Lawh</w:t>
        </w:r>
      </w:hyperlink>
      <w:r w:rsidRPr="00BA2DCC">
        <w:rPr>
          <w:rFonts w:ascii="Times New Roman" w:eastAsia="Times New Roman" w:hAnsi="Times New Roman" w:cs="Times New Roman"/>
          <w:sz w:val="24"/>
          <w:szCs w:val="24"/>
          <w:lang w:bidi="ar-SA"/>
        </w:rPr>
        <w:t>, in which the Prophet (s) stated, "God has honored al-Husayn by martyrdom and made him the best of martyrs."</w:t>
      </w:r>
      <w:hyperlink r:id="rId556" w:anchor="cite_note-172" w:history="1">
        <w:r w:rsidRPr="00BA2DCC">
          <w:rPr>
            <w:rFonts w:ascii="Times New Roman" w:eastAsia="Times New Roman" w:hAnsi="Times New Roman" w:cs="Times New Roman"/>
            <w:sz w:val="24"/>
            <w:szCs w:val="24"/>
            <w:u w:val="single"/>
            <w:vertAlign w:val="superscript"/>
            <w:lang w:bidi="ar-SA"/>
          </w:rPr>
          <w:t>[172]</w:t>
        </w:r>
      </w:hyperlink>
      <w:r w:rsidRPr="00BA2DCC">
        <w:rPr>
          <w:rFonts w:ascii="Times New Roman" w:eastAsia="Times New Roman" w:hAnsi="Times New Roman" w:cs="Times New Roman"/>
          <w:sz w:val="24"/>
          <w:szCs w:val="24"/>
          <w:lang w:bidi="ar-SA"/>
        </w:rPr>
        <w:t xml:space="preserve"> </w:t>
      </w:r>
      <w:r w:rsidRPr="00BA2DCC">
        <w:rPr>
          <w:rFonts w:ascii="Times New Roman" w:eastAsia="Times New Roman" w:hAnsi="Times New Roman" w:cs="Times New Roman"/>
          <w:i/>
          <w:iCs/>
          <w:sz w:val="24"/>
          <w:szCs w:val="24"/>
          <w:lang w:bidi="ar-SA"/>
        </w:rPr>
        <w:t>Al-Allama al-Majlisi</w:t>
      </w:r>
      <w:r w:rsidRPr="00BA2DCC">
        <w:rPr>
          <w:rFonts w:ascii="Times New Roman" w:eastAsia="Times New Roman" w:hAnsi="Times New Roman" w:cs="Times New Roman"/>
          <w:sz w:val="24"/>
          <w:szCs w:val="24"/>
          <w:lang w:bidi="ar-SA"/>
        </w:rPr>
        <w:t xml:space="preserve"> has collected several traditions in </w:t>
      </w:r>
      <w:hyperlink r:id="rId557" w:tooltip="Bihar al-anwar" w:history="1">
        <w:r w:rsidRPr="00BA2DCC">
          <w:rPr>
            <w:rFonts w:ascii="Times New Roman" w:eastAsia="Times New Roman" w:hAnsi="Times New Roman" w:cs="Times New Roman"/>
            <w:i/>
            <w:iCs/>
            <w:sz w:val="24"/>
            <w:szCs w:val="24"/>
            <w:u w:val="single"/>
            <w:lang w:bidi="ar-SA"/>
          </w:rPr>
          <w:t>Bihar al-anwar</w:t>
        </w:r>
      </w:hyperlink>
      <w:r w:rsidRPr="00BA2DCC">
        <w:rPr>
          <w:rFonts w:ascii="Times New Roman" w:eastAsia="Times New Roman" w:hAnsi="Times New Roman" w:cs="Times New Roman"/>
          <w:sz w:val="24"/>
          <w:szCs w:val="24"/>
          <w:lang w:bidi="ar-SA"/>
        </w:rPr>
        <w:t xml:space="preserve"> which indicate that God informed some of His prophets, including </w:t>
      </w:r>
      <w:hyperlink r:id="rId558" w:tooltip="Adam (a)" w:history="1">
        <w:r w:rsidRPr="00BA2DCC">
          <w:rPr>
            <w:rFonts w:ascii="Times New Roman" w:eastAsia="Times New Roman" w:hAnsi="Times New Roman" w:cs="Times New Roman"/>
            <w:sz w:val="24"/>
            <w:szCs w:val="24"/>
            <w:u w:val="single"/>
            <w:lang w:bidi="ar-SA"/>
          </w:rPr>
          <w:t>Adam (a)</w:t>
        </w:r>
      </w:hyperlink>
      <w:r w:rsidRPr="00BA2DCC">
        <w:rPr>
          <w:rFonts w:ascii="Times New Roman" w:eastAsia="Times New Roman" w:hAnsi="Times New Roman" w:cs="Times New Roman"/>
          <w:sz w:val="24"/>
          <w:szCs w:val="24"/>
          <w:lang w:bidi="ar-SA"/>
        </w:rPr>
        <w:t xml:space="preserve">, </w:t>
      </w:r>
      <w:hyperlink r:id="rId559" w:tooltip="Noah (a)" w:history="1">
        <w:r w:rsidRPr="00BA2DCC">
          <w:rPr>
            <w:rFonts w:ascii="Times New Roman" w:eastAsia="Times New Roman" w:hAnsi="Times New Roman" w:cs="Times New Roman"/>
            <w:sz w:val="24"/>
            <w:szCs w:val="24"/>
            <w:u w:val="single"/>
            <w:lang w:bidi="ar-SA"/>
          </w:rPr>
          <w:t>Noah (a)</w:t>
        </w:r>
      </w:hyperlink>
      <w:r w:rsidRPr="00BA2DCC">
        <w:rPr>
          <w:rFonts w:ascii="Times New Roman" w:eastAsia="Times New Roman" w:hAnsi="Times New Roman" w:cs="Times New Roman"/>
          <w:sz w:val="24"/>
          <w:szCs w:val="24"/>
          <w:lang w:bidi="ar-SA"/>
        </w:rPr>
        <w:t xml:space="preserve">, </w:t>
      </w:r>
      <w:hyperlink r:id="rId560" w:tooltip="Abraham (a)" w:history="1">
        <w:r w:rsidRPr="00BA2DCC">
          <w:rPr>
            <w:rFonts w:ascii="Times New Roman" w:eastAsia="Times New Roman" w:hAnsi="Times New Roman" w:cs="Times New Roman"/>
            <w:sz w:val="24"/>
            <w:szCs w:val="24"/>
            <w:u w:val="single"/>
            <w:lang w:bidi="ar-SA"/>
          </w:rPr>
          <w:t>Abraham (a)</w:t>
        </w:r>
      </w:hyperlink>
      <w:r w:rsidRPr="00BA2DCC">
        <w:rPr>
          <w:rFonts w:ascii="Times New Roman" w:eastAsia="Times New Roman" w:hAnsi="Times New Roman" w:cs="Times New Roman"/>
          <w:sz w:val="24"/>
          <w:szCs w:val="24"/>
          <w:lang w:bidi="ar-SA"/>
        </w:rPr>
        <w:t xml:space="preserve">, </w:t>
      </w:r>
      <w:hyperlink r:id="rId561" w:tooltip="Zechariah (a) (page does not exist)" w:history="1">
        <w:r w:rsidRPr="00BA2DCC">
          <w:rPr>
            <w:rFonts w:ascii="Times New Roman" w:eastAsia="Times New Roman" w:hAnsi="Times New Roman" w:cs="Times New Roman"/>
            <w:sz w:val="24"/>
            <w:szCs w:val="24"/>
            <w:u w:val="single"/>
            <w:lang w:bidi="ar-SA"/>
          </w:rPr>
          <w:t>Zechariah (a)</w:t>
        </w:r>
      </w:hyperlink>
      <w:r w:rsidRPr="00BA2DCC">
        <w:rPr>
          <w:rFonts w:ascii="Times New Roman" w:eastAsia="Times New Roman" w:hAnsi="Times New Roman" w:cs="Times New Roman"/>
          <w:sz w:val="24"/>
          <w:szCs w:val="24"/>
          <w:lang w:bidi="ar-SA"/>
        </w:rPr>
        <w:t xml:space="preserve">, and </w:t>
      </w:r>
      <w:hyperlink r:id="rId562" w:tooltip="Muhammad (s)" w:history="1">
        <w:r w:rsidRPr="00BA2DCC">
          <w:rPr>
            <w:rFonts w:ascii="Times New Roman" w:eastAsia="Times New Roman" w:hAnsi="Times New Roman" w:cs="Times New Roman"/>
            <w:sz w:val="24"/>
            <w:szCs w:val="24"/>
            <w:u w:val="single"/>
            <w:lang w:bidi="ar-SA"/>
          </w:rPr>
          <w:t>Muhammad (s)</w:t>
        </w:r>
      </w:hyperlink>
      <w:r w:rsidRPr="00BA2DCC">
        <w:rPr>
          <w:rFonts w:ascii="Times New Roman" w:eastAsia="Times New Roman" w:hAnsi="Times New Roman" w:cs="Times New Roman"/>
          <w:sz w:val="24"/>
          <w:szCs w:val="24"/>
          <w:lang w:bidi="ar-SA"/>
        </w:rPr>
        <w:t xml:space="preserve">, about the martyrdom of al-Husayn (a), and they </w:t>
      </w:r>
      <w:r w:rsidRPr="00BA2DCC">
        <w:rPr>
          <w:rFonts w:ascii="Times New Roman" w:eastAsia="Times New Roman" w:hAnsi="Times New Roman" w:cs="Times New Roman"/>
          <w:sz w:val="24"/>
          <w:szCs w:val="24"/>
          <w:lang w:bidi="ar-SA"/>
        </w:rPr>
        <w:lastRenderedPageBreak/>
        <w:t>wept for him.</w:t>
      </w:r>
      <w:hyperlink r:id="rId563" w:anchor="cite_note-173" w:history="1">
        <w:r w:rsidRPr="00BA2DCC">
          <w:rPr>
            <w:rFonts w:ascii="Times New Roman" w:eastAsia="Times New Roman" w:hAnsi="Times New Roman" w:cs="Times New Roman"/>
            <w:sz w:val="24"/>
            <w:szCs w:val="24"/>
            <w:u w:val="single"/>
            <w:vertAlign w:val="superscript"/>
            <w:lang w:bidi="ar-SA"/>
          </w:rPr>
          <w:t>[173]</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It</w:t>
      </w:r>
      <w:proofErr w:type="gramEnd"/>
      <w:r w:rsidRPr="00BA2DCC">
        <w:rPr>
          <w:rFonts w:ascii="Times New Roman" w:eastAsia="Times New Roman" w:hAnsi="Times New Roman" w:cs="Times New Roman"/>
          <w:sz w:val="24"/>
          <w:szCs w:val="24"/>
          <w:lang w:bidi="ar-SA"/>
        </w:rPr>
        <w:t xml:space="preserve"> is also reported that when Imam Ali (a) reached Karbala on his way to </w:t>
      </w:r>
      <w:hyperlink r:id="rId564" w:tooltip="Siffin" w:history="1">
        <w:r w:rsidRPr="00BA2DCC">
          <w:rPr>
            <w:rFonts w:ascii="Times New Roman" w:eastAsia="Times New Roman" w:hAnsi="Times New Roman" w:cs="Times New Roman"/>
            <w:sz w:val="24"/>
            <w:szCs w:val="24"/>
            <w:u w:val="single"/>
            <w:lang w:bidi="ar-SA"/>
          </w:rPr>
          <w:t>Siffin</w:t>
        </w:r>
      </w:hyperlink>
      <w:r w:rsidRPr="00BA2DCC">
        <w:rPr>
          <w:rFonts w:ascii="Times New Roman" w:eastAsia="Times New Roman" w:hAnsi="Times New Roman" w:cs="Times New Roman"/>
          <w:sz w:val="24"/>
          <w:szCs w:val="24"/>
          <w:lang w:bidi="ar-SA"/>
        </w:rPr>
        <w:t>, he pointed to a place and said, "This is where their blood will be shed."</w:t>
      </w:r>
      <w:hyperlink r:id="rId565" w:anchor="cite_note-174" w:history="1">
        <w:r w:rsidRPr="00BA2DCC">
          <w:rPr>
            <w:rFonts w:ascii="Times New Roman" w:eastAsia="Times New Roman" w:hAnsi="Times New Roman" w:cs="Times New Roman"/>
            <w:sz w:val="24"/>
            <w:szCs w:val="24"/>
            <w:u w:val="single"/>
            <w:vertAlign w:val="superscript"/>
            <w:lang w:bidi="ar-SA"/>
          </w:rPr>
          <w:t>[174]</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Miracles</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In some traditions, extraordinary characteristics have been mentioned for the Imam (a), such as drinking milk from the Prophet's </w:t>
      </w:r>
      <w:proofErr w:type="gramStart"/>
      <w:r w:rsidRPr="00BA2DCC">
        <w:rPr>
          <w:rFonts w:ascii="Times New Roman" w:eastAsia="Times New Roman" w:hAnsi="Times New Roman" w:cs="Times New Roman"/>
          <w:sz w:val="24"/>
          <w:szCs w:val="24"/>
          <w:lang w:bidi="ar-SA"/>
        </w:rPr>
        <w:t>fingers</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"cite_note-175"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[175]</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and the healing of Futrus (an angel whose wings were broken but were healed when the Imam (a) was born).</w:t>
      </w:r>
      <w:hyperlink r:id="rId566" w:anchor="cite_note-176" w:history="1">
        <w:r w:rsidRPr="00BA2DCC">
          <w:rPr>
            <w:rFonts w:ascii="Times New Roman" w:eastAsia="Times New Roman" w:hAnsi="Times New Roman" w:cs="Times New Roman"/>
            <w:sz w:val="24"/>
            <w:szCs w:val="24"/>
            <w:u w:val="single"/>
            <w:vertAlign w:val="superscript"/>
            <w:lang w:bidi="ar-SA"/>
          </w:rPr>
          <w:t>[176]</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It</w:t>
      </w:r>
      <w:proofErr w:type="gramEnd"/>
      <w:r w:rsidRPr="00BA2DCC">
        <w:rPr>
          <w:rFonts w:ascii="Times New Roman" w:eastAsia="Times New Roman" w:hAnsi="Times New Roman" w:cs="Times New Roman"/>
          <w:sz w:val="24"/>
          <w:szCs w:val="24"/>
          <w:lang w:bidi="ar-SA"/>
        </w:rPr>
        <w:t xml:space="preserve"> is reported that God has placed healing in the soil of al-Husyan's (a) grave and the fulfilment of prayers under his dome.</w:t>
      </w:r>
      <w:hyperlink r:id="rId567" w:anchor="cite_note-177" w:history="1">
        <w:r w:rsidRPr="00BA2DCC">
          <w:rPr>
            <w:rFonts w:ascii="Times New Roman" w:eastAsia="Times New Roman" w:hAnsi="Times New Roman" w:cs="Times New Roman"/>
            <w:sz w:val="24"/>
            <w:szCs w:val="24"/>
            <w:u w:val="single"/>
            <w:vertAlign w:val="superscript"/>
            <w:lang w:bidi="ar-SA"/>
          </w:rPr>
          <w:t>[177]</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A</w:t>
      </w:r>
      <w:proofErr w:type="gramEnd"/>
      <w:r w:rsidRPr="00BA2DCC">
        <w:rPr>
          <w:rFonts w:ascii="Times New Roman" w:eastAsia="Times New Roman" w:hAnsi="Times New Roman" w:cs="Times New Roman"/>
          <w:sz w:val="24"/>
          <w:szCs w:val="24"/>
          <w:lang w:bidi="ar-SA"/>
        </w:rPr>
        <w:t xml:space="preserve"> comprehensive list of these characteristics can be found in the book </w:t>
      </w:r>
      <w:hyperlink r:id="rId568" w:tooltip="Al-Khasa'is al-Husayniyya" w:history="1">
        <w:r w:rsidRPr="00BA2DCC">
          <w:rPr>
            <w:rFonts w:ascii="Times New Roman" w:eastAsia="Times New Roman" w:hAnsi="Times New Roman" w:cs="Times New Roman"/>
            <w:i/>
            <w:iCs/>
            <w:sz w:val="24"/>
            <w:szCs w:val="24"/>
            <w:u w:val="single"/>
            <w:lang w:bidi="ar-SA"/>
          </w:rPr>
          <w:t>al-Khasa'is al-Husayniyya</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Morals and Manners</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He used to sit with the poor, accept their invitations, eat with them, </w:t>
      </w:r>
      <w:proofErr w:type="gramStart"/>
      <w:r w:rsidRPr="00BA2DCC">
        <w:rPr>
          <w:rFonts w:ascii="Times New Roman" w:eastAsia="Times New Roman" w:hAnsi="Times New Roman" w:cs="Times New Roman"/>
          <w:sz w:val="24"/>
          <w:szCs w:val="24"/>
          <w:lang w:bidi="ar-SA"/>
        </w:rPr>
        <w:t>invite</w:t>
      </w:r>
      <w:proofErr w:type="gramEnd"/>
      <w:r w:rsidRPr="00BA2DCC">
        <w:rPr>
          <w:rFonts w:ascii="Times New Roman" w:eastAsia="Times New Roman" w:hAnsi="Times New Roman" w:cs="Times New Roman"/>
          <w:sz w:val="24"/>
          <w:szCs w:val="24"/>
          <w:lang w:bidi="ar-SA"/>
        </w:rPr>
        <w:t xml:space="preserve"> them to his house. He never hesitated in giving charity.</w:t>
      </w:r>
      <w:hyperlink r:id="rId569" w:anchor="cite_note-178" w:history="1">
        <w:r w:rsidRPr="00BA2DCC">
          <w:rPr>
            <w:rFonts w:ascii="Times New Roman" w:eastAsia="Times New Roman" w:hAnsi="Times New Roman" w:cs="Times New Roman"/>
            <w:sz w:val="24"/>
            <w:szCs w:val="24"/>
            <w:u w:val="single"/>
            <w:vertAlign w:val="superscript"/>
            <w:lang w:bidi="ar-SA"/>
          </w:rPr>
          <w:t>[178]</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If</w:t>
      </w:r>
      <w:proofErr w:type="gramEnd"/>
      <w:r w:rsidRPr="00BA2DCC">
        <w:rPr>
          <w:rFonts w:ascii="Times New Roman" w:eastAsia="Times New Roman" w:hAnsi="Times New Roman" w:cs="Times New Roman"/>
          <w:sz w:val="24"/>
          <w:szCs w:val="24"/>
          <w:lang w:bidi="ar-SA"/>
        </w:rPr>
        <w:t xml:space="preserve"> a beggar asked him for help while he (a) was praying, he (a) tried to recite the remainder of his </w:t>
      </w:r>
      <w:hyperlink r:id="rId570" w:tooltip="Prayer" w:history="1">
        <w:r w:rsidRPr="00BA2DCC">
          <w:rPr>
            <w:rFonts w:ascii="Times New Roman" w:eastAsia="Times New Roman" w:hAnsi="Times New Roman" w:cs="Times New Roman"/>
            <w:sz w:val="24"/>
            <w:szCs w:val="24"/>
            <w:u w:val="single"/>
            <w:lang w:bidi="ar-SA"/>
          </w:rPr>
          <w:t>prayer</w:t>
        </w:r>
      </w:hyperlink>
      <w:r w:rsidRPr="00BA2DCC">
        <w:rPr>
          <w:rFonts w:ascii="Times New Roman" w:eastAsia="Times New Roman" w:hAnsi="Times New Roman" w:cs="Times New Roman"/>
          <w:sz w:val="24"/>
          <w:szCs w:val="24"/>
          <w:lang w:bidi="ar-SA"/>
        </w:rPr>
        <w:t xml:space="preserve"> quickly in order to give the beggar what he (a) had.</w:t>
      </w:r>
      <w:hyperlink r:id="rId571" w:anchor="cite_note-179" w:history="1">
        <w:r w:rsidRPr="00BA2DCC">
          <w:rPr>
            <w:rFonts w:ascii="Times New Roman" w:eastAsia="Times New Roman" w:hAnsi="Times New Roman" w:cs="Times New Roman"/>
            <w:sz w:val="24"/>
            <w:szCs w:val="24"/>
            <w:u w:val="single"/>
            <w:vertAlign w:val="superscript"/>
            <w:lang w:bidi="ar-SA"/>
          </w:rPr>
          <w:t>[179]</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He (a) used to free slaves and bondwomen for their good manners. It is reported that Imam al-Husayn (a) freed a bondwoman </w:t>
      </w:r>
      <w:hyperlink r:id="rId572" w:tooltip="Mu'awiya" w:history="1">
        <w:r w:rsidRPr="00BA2DCC">
          <w:rPr>
            <w:rFonts w:ascii="Times New Roman" w:eastAsia="Times New Roman" w:hAnsi="Times New Roman" w:cs="Times New Roman"/>
            <w:sz w:val="24"/>
            <w:szCs w:val="24"/>
            <w:u w:val="single"/>
            <w:lang w:bidi="ar-SA"/>
          </w:rPr>
          <w:t>Mu'awiya</w:t>
        </w:r>
      </w:hyperlink>
      <w:r w:rsidRPr="00BA2DCC">
        <w:rPr>
          <w:rFonts w:ascii="Times New Roman" w:eastAsia="Times New Roman" w:hAnsi="Times New Roman" w:cs="Times New Roman"/>
          <w:sz w:val="24"/>
          <w:szCs w:val="24"/>
          <w:lang w:bidi="ar-SA"/>
        </w:rPr>
        <w:t xml:space="preserve"> had sent for him along with gifts and clothes, in return for reciting some verses of the </w:t>
      </w:r>
      <w:hyperlink r:id="rId573" w:tooltip="Qur'an" w:history="1">
        <w:r w:rsidRPr="00BA2DCC">
          <w:rPr>
            <w:rFonts w:ascii="Times New Roman" w:eastAsia="Times New Roman" w:hAnsi="Times New Roman" w:cs="Times New Roman"/>
            <w:sz w:val="24"/>
            <w:szCs w:val="24"/>
            <w:u w:val="single"/>
            <w:lang w:bidi="ar-SA"/>
          </w:rPr>
          <w:t>Qur'an</w:t>
        </w:r>
      </w:hyperlink>
      <w:r w:rsidRPr="00BA2DCC">
        <w:rPr>
          <w:rFonts w:ascii="Times New Roman" w:eastAsia="Times New Roman" w:hAnsi="Times New Roman" w:cs="Times New Roman"/>
          <w:sz w:val="24"/>
          <w:szCs w:val="24"/>
          <w:lang w:bidi="ar-SA"/>
        </w:rPr>
        <w:t>, and a poem about the mortality of the world and human beings. Imam al-Husayn (a) gave her all the gifts.</w:t>
      </w:r>
      <w:hyperlink r:id="rId574" w:anchor="cite_note-180" w:history="1">
        <w:r w:rsidRPr="00BA2DCC">
          <w:rPr>
            <w:rFonts w:ascii="Times New Roman" w:eastAsia="Times New Roman" w:hAnsi="Times New Roman" w:cs="Times New Roman"/>
            <w:sz w:val="24"/>
            <w:szCs w:val="24"/>
            <w:u w:val="single"/>
            <w:vertAlign w:val="superscript"/>
            <w:lang w:bidi="ar-SA"/>
          </w:rPr>
          <w:t>[180]</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Once</w:t>
      </w:r>
      <w:proofErr w:type="gramEnd"/>
      <w:r w:rsidRPr="00BA2DCC">
        <w:rPr>
          <w:rFonts w:ascii="Times New Roman" w:eastAsia="Times New Roman" w:hAnsi="Times New Roman" w:cs="Times New Roman"/>
          <w:sz w:val="24"/>
          <w:szCs w:val="24"/>
          <w:lang w:bidi="ar-SA"/>
        </w:rPr>
        <w:t>, a slave-girl gifted him a flower, and the Imam (a) freed her in return. Someone asked him, "Did you free her just because of a flower?" The Imam (a) cited Quran 4:86: "When you are greeted with a salute, greet with a better one than it, or return it" and said, "God has taught us to have such manners."</w:t>
      </w:r>
      <w:hyperlink r:id="rId575" w:anchor="cite_note-181" w:history="1">
        <w:r w:rsidRPr="00BA2DCC">
          <w:rPr>
            <w:rFonts w:ascii="Times New Roman" w:eastAsia="Times New Roman" w:hAnsi="Times New Roman" w:cs="Times New Roman"/>
            <w:sz w:val="24"/>
            <w:szCs w:val="24"/>
            <w:u w:val="single"/>
            <w:vertAlign w:val="superscript"/>
            <w:lang w:bidi="ar-SA"/>
          </w:rPr>
          <w:t>[181]</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Imam al-Husayn (a) was very generous and known for generosity among people.</w:t>
      </w:r>
      <w:hyperlink r:id="rId576" w:anchor="cite_note-182" w:history="1">
        <w:r w:rsidRPr="00BA2DCC">
          <w:rPr>
            <w:rFonts w:ascii="Times New Roman" w:eastAsia="Times New Roman" w:hAnsi="Times New Roman" w:cs="Times New Roman"/>
            <w:sz w:val="24"/>
            <w:szCs w:val="24"/>
            <w:u w:val="single"/>
            <w:vertAlign w:val="superscript"/>
            <w:lang w:bidi="ar-SA"/>
          </w:rPr>
          <w:t>[182]</w:t>
        </w:r>
      </w:hyperlink>
      <w:r w:rsidRPr="00BA2DCC">
        <w:rPr>
          <w:rFonts w:ascii="Times New Roman" w:eastAsia="Times New Roman" w:hAnsi="Times New Roman" w:cs="Times New Roman"/>
          <w:sz w:val="24"/>
          <w:szCs w:val="24"/>
          <w:lang w:bidi="ar-SA"/>
        </w:rPr>
        <w:t xml:space="preserve"> However, out of respect for his brother, he would give the poor a little less than his brother had given.</w:t>
      </w:r>
      <w:hyperlink r:id="rId577" w:anchor="cite_note-183" w:history="1">
        <w:r w:rsidRPr="00BA2DCC">
          <w:rPr>
            <w:rFonts w:ascii="Times New Roman" w:eastAsia="Times New Roman" w:hAnsi="Times New Roman" w:cs="Times New Roman"/>
            <w:sz w:val="24"/>
            <w:szCs w:val="24"/>
            <w:u w:val="single"/>
            <w:vertAlign w:val="superscript"/>
            <w:lang w:bidi="ar-SA"/>
          </w:rPr>
          <w:t>[183]</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It is reported that Imam al-Husayn (a) spent the land, and whatever he (a) inherited, before he (a) received them, in the way of God. He (a) gave his ring and paid the full debt of a man in return for answers to three questions. His generosity was to the extent that a Jewish couple became Muslim when they saw this merit of his. Regarding his forbearance, it is reported that when a man from </w:t>
      </w:r>
      <w:hyperlink r:id="rId578" w:tooltip="Syria (page does not exist)" w:history="1">
        <w:r w:rsidRPr="00BA2DCC">
          <w:rPr>
            <w:rFonts w:ascii="Times New Roman" w:eastAsia="Times New Roman" w:hAnsi="Times New Roman" w:cs="Times New Roman"/>
            <w:sz w:val="24"/>
            <w:szCs w:val="24"/>
            <w:u w:val="single"/>
            <w:lang w:bidi="ar-SA"/>
          </w:rPr>
          <w:t>Syria</w:t>
        </w:r>
      </w:hyperlink>
      <w:r w:rsidRPr="00BA2DCC">
        <w:rPr>
          <w:rFonts w:ascii="Times New Roman" w:eastAsia="Times New Roman" w:hAnsi="Times New Roman" w:cs="Times New Roman"/>
          <w:sz w:val="24"/>
          <w:szCs w:val="24"/>
          <w:lang w:bidi="ar-SA"/>
        </w:rPr>
        <w:t xml:space="preserve"> insulted him and his father, Imam al-Husayn (a) forgave him and treated him with kindness. It is also said that the lasting marks of the bags of food he (a) carried for the orphans and the poor was clearly seen on his back among his multiple wounds after his martyrdom.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Mourning in Muharram</w:t>
      </w:r>
    </w:p>
    <w:p w:rsidR="00BA2DCC" w:rsidRPr="00BA2DCC" w:rsidRDefault="00BA2DCC" w:rsidP="00BA2DCC">
      <w:pPr>
        <w:bidi w:val="0"/>
        <w:spacing w:after="0" w:line="240" w:lineRule="auto"/>
        <w:ind w:left="720"/>
        <w:jc w:val="both"/>
        <w:rPr>
          <w:rFonts w:ascii="Times New Roman" w:eastAsia="Times New Roman" w:hAnsi="Times New Roman" w:cs="Times New Roman"/>
          <w:i/>
          <w:iCs/>
          <w:sz w:val="24"/>
          <w:szCs w:val="24"/>
          <w:lang w:bidi="ar-SA"/>
        </w:rPr>
      </w:pPr>
      <w:r w:rsidRPr="00BA2DCC">
        <w:rPr>
          <w:rFonts w:ascii="Times New Roman" w:eastAsia="Times New Roman" w:hAnsi="Times New Roman" w:cs="Times New Roman"/>
          <w:i/>
          <w:iCs/>
          <w:sz w:val="24"/>
          <w:szCs w:val="24"/>
          <w:lang w:bidi="ar-SA"/>
        </w:rPr>
        <w:t xml:space="preserve">Main article: </w:t>
      </w:r>
      <w:hyperlink r:id="rId579" w:tooltip="Mourning of Imam al-Husayn (a) (page does not exist)" w:history="1">
        <w:r w:rsidRPr="00BA2DCC">
          <w:rPr>
            <w:rFonts w:ascii="Times New Roman" w:eastAsia="Times New Roman" w:hAnsi="Times New Roman" w:cs="Times New Roman"/>
            <w:i/>
            <w:iCs/>
            <w:sz w:val="24"/>
            <w:szCs w:val="24"/>
            <w:u w:val="single"/>
            <w:lang w:bidi="ar-SA"/>
          </w:rPr>
          <w:t>mourning of Imam al-Husayn (a)</w:t>
        </w:r>
      </w:hyperlink>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In the month of </w:t>
      </w:r>
      <w:hyperlink r:id="rId580" w:tooltip="Muharram" w:history="1">
        <w:r w:rsidRPr="00BA2DCC">
          <w:rPr>
            <w:rFonts w:ascii="Times New Roman" w:eastAsia="Times New Roman" w:hAnsi="Times New Roman" w:cs="Times New Roman"/>
            <w:sz w:val="24"/>
            <w:szCs w:val="24"/>
            <w:u w:val="single"/>
            <w:lang w:bidi="ar-SA"/>
          </w:rPr>
          <w:t>Muharram</w:t>
        </w:r>
      </w:hyperlink>
      <w:r w:rsidRPr="00BA2DCC">
        <w:rPr>
          <w:rFonts w:ascii="Times New Roman" w:eastAsia="Times New Roman" w:hAnsi="Times New Roman" w:cs="Times New Roman"/>
          <w:sz w:val="24"/>
          <w:szCs w:val="24"/>
          <w:lang w:bidi="ar-SA"/>
        </w:rPr>
        <w:t>, Shiites hold a series of mourning ceremonies and rituals for Imam al-Husayn (a) and his companions. Mourning for Imam al-Husayn (a) started within days after his martyrdom.</w:t>
      </w:r>
      <w:hyperlink r:id="rId581" w:anchor="cite_note-184" w:history="1">
        <w:r w:rsidRPr="00BA2DCC">
          <w:rPr>
            <w:rFonts w:ascii="Times New Roman" w:eastAsia="Times New Roman" w:hAnsi="Times New Roman" w:cs="Times New Roman"/>
            <w:sz w:val="24"/>
            <w:szCs w:val="24"/>
            <w:u w:val="single"/>
            <w:vertAlign w:val="superscript"/>
            <w:lang w:bidi="ar-SA"/>
          </w:rPr>
          <w:t>[184]</w:t>
        </w:r>
      </w:hyperlink>
      <w:r w:rsidRPr="00BA2DCC">
        <w:rPr>
          <w:rFonts w:ascii="Times New Roman" w:eastAsia="Times New Roman" w:hAnsi="Times New Roman" w:cs="Times New Roman"/>
          <w:sz w:val="24"/>
          <w:szCs w:val="24"/>
          <w:lang w:bidi="ar-SA"/>
        </w:rPr>
        <w:t xml:space="preserve"> According to a report, when the </w:t>
      </w:r>
      <w:hyperlink r:id="rId582" w:tooltip="Captives of Karbala" w:history="1">
        <w:r w:rsidRPr="00BA2DCC">
          <w:rPr>
            <w:rFonts w:ascii="Times New Roman" w:eastAsia="Times New Roman" w:hAnsi="Times New Roman" w:cs="Times New Roman"/>
            <w:sz w:val="24"/>
            <w:szCs w:val="24"/>
            <w:u w:val="single"/>
            <w:lang w:bidi="ar-SA"/>
          </w:rPr>
          <w:t>Captives of Karbala</w:t>
        </w:r>
      </w:hyperlink>
      <w:r w:rsidRPr="00BA2DCC">
        <w:rPr>
          <w:rFonts w:ascii="Times New Roman" w:eastAsia="Times New Roman" w:hAnsi="Times New Roman" w:cs="Times New Roman"/>
          <w:sz w:val="24"/>
          <w:szCs w:val="24"/>
          <w:lang w:bidi="ar-SA"/>
        </w:rPr>
        <w:t xml:space="preserve"> reached Damascus, the ladies mourned for the Imam (a) by wearing black clothes for several days.</w:t>
      </w:r>
      <w:hyperlink r:id="rId583" w:anchor="cite_note-185" w:history="1">
        <w:r w:rsidRPr="00BA2DCC">
          <w:rPr>
            <w:rFonts w:ascii="Times New Roman" w:eastAsia="Times New Roman" w:hAnsi="Times New Roman" w:cs="Times New Roman"/>
            <w:sz w:val="24"/>
            <w:szCs w:val="24"/>
            <w:u w:val="single"/>
            <w:vertAlign w:val="superscript"/>
            <w:lang w:bidi="ar-SA"/>
          </w:rPr>
          <w:t>[185]</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lastRenderedPageBreak/>
        <w:t>The Imams of the Shi'a emphasized the importance of mourning and weeping for Imam al-Husayn (a).</w:t>
      </w:r>
      <w:hyperlink r:id="rId584" w:anchor="cite_note-186" w:history="1">
        <w:r w:rsidRPr="00BA2DCC">
          <w:rPr>
            <w:rFonts w:ascii="Times New Roman" w:eastAsia="Times New Roman" w:hAnsi="Times New Roman" w:cs="Times New Roman"/>
            <w:sz w:val="24"/>
            <w:szCs w:val="24"/>
            <w:u w:val="single"/>
            <w:vertAlign w:val="superscript"/>
            <w:lang w:bidi="ar-SA"/>
          </w:rPr>
          <w:t>[186]</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They</w:t>
      </w:r>
      <w:proofErr w:type="gramEnd"/>
      <w:r w:rsidRPr="00BA2DCC">
        <w:rPr>
          <w:rFonts w:ascii="Times New Roman" w:eastAsia="Times New Roman" w:hAnsi="Times New Roman" w:cs="Times New Roman"/>
          <w:sz w:val="24"/>
          <w:szCs w:val="24"/>
          <w:lang w:bidi="ar-SA"/>
        </w:rPr>
        <w:t xml:space="preserve"> also greatly encouraged the Shia to visit the grave of Imam al-Husayn (a), and, according to some hadiths, proclaimed its merit to be equal to </w:t>
      </w:r>
      <w:hyperlink r:id="rId585" w:tooltip="Hajj" w:history="1">
        <w:r w:rsidRPr="00BA2DCC">
          <w:rPr>
            <w:rFonts w:ascii="Times New Roman" w:eastAsia="Times New Roman" w:hAnsi="Times New Roman" w:cs="Times New Roman"/>
            <w:sz w:val="24"/>
            <w:szCs w:val="24"/>
            <w:u w:val="single"/>
            <w:lang w:bidi="ar-SA"/>
          </w:rPr>
          <w:t>hajj</w:t>
        </w:r>
      </w:hyperlink>
      <w:r w:rsidRPr="00BA2DCC">
        <w:rPr>
          <w:rFonts w:ascii="Times New Roman" w:eastAsia="Times New Roman" w:hAnsi="Times New Roman" w:cs="Times New Roman"/>
          <w:sz w:val="24"/>
          <w:szCs w:val="24"/>
          <w:lang w:bidi="ar-SA"/>
        </w:rPr>
        <w:t xml:space="preserve"> and </w:t>
      </w:r>
      <w:hyperlink r:id="rId586" w:tooltip="Umra" w:history="1">
        <w:r w:rsidRPr="00BA2DCC">
          <w:rPr>
            <w:rFonts w:ascii="Times New Roman" w:eastAsia="Times New Roman" w:hAnsi="Times New Roman" w:cs="Times New Roman"/>
            <w:sz w:val="24"/>
            <w:szCs w:val="24"/>
            <w:u w:val="single"/>
            <w:lang w:bidi="ar-SA"/>
          </w:rPr>
          <w:t>umra</w:t>
        </w:r>
      </w:hyperlink>
      <w:r w:rsidRPr="00BA2DCC">
        <w:rPr>
          <w:rFonts w:ascii="Times New Roman" w:eastAsia="Times New Roman" w:hAnsi="Times New Roman" w:cs="Times New Roman"/>
          <w:sz w:val="24"/>
          <w:szCs w:val="24"/>
          <w:lang w:bidi="ar-SA"/>
        </w:rPr>
        <w:t>.</w:t>
      </w:r>
      <w:hyperlink r:id="rId587" w:anchor="cite_note-187" w:history="1">
        <w:r w:rsidRPr="00BA2DCC">
          <w:rPr>
            <w:rFonts w:ascii="Times New Roman" w:eastAsia="Times New Roman" w:hAnsi="Times New Roman" w:cs="Times New Roman"/>
            <w:sz w:val="24"/>
            <w:szCs w:val="24"/>
            <w:u w:val="single"/>
            <w:vertAlign w:val="superscript"/>
            <w:lang w:bidi="ar-SA"/>
          </w:rPr>
          <w:t>[187]</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With the emergence of Shiite dynasties, mourning rituals for Imam al-Husayn (a) became officially recognized</w:t>
      </w:r>
      <w:proofErr w:type="gramStart"/>
      <w:r w:rsidRPr="00BA2DCC">
        <w:rPr>
          <w:rFonts w:ascii="Times New Roman" w:eastAsia="Times New Roman" w:hAnsi="Times New Roman" w:cs="Times New Roman"/>
          <w:sz w:val="24"/>
          <w:szCs w:val="24"/>
          <w:lang w:bidi="ar-SA"/>
        </w:rPr>
        <w:t>,</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"cite_note-188"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[188]</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and various rituals such as </w:t>
      </w:r>
      <w:hyperlink r:id="rId588" w:tooltip="Chest-beating" w:history="1">
        <w:r w:rsidRPr="00BA2DCC">
          <w:rPr>
            <w:rFonts w:ascii="Times New Roman" w:eastAsia="Times New Roman" w:hAnsi="Times New Roman" w:cs="Times New Roman"/>
            <w:sz w:val="24"/>
            <w:szCs w:val="24"/>
            <w:u w:val="single"/>
            <w:lang w:bidi="ar-SA"/>
          </w:rPr>
          <w:t>chest-beating</w:t>
        </w:r>
      </w:hyperlink>
      <w:r w:rsidRPr="00BA2DCC">
        <w:rPr>
          <w:rFonts w:ascii="Times New Roman" w:eastAsia="Times New Roman" w:hAnsi="Times New Roman" w:cs="Times New Roman"/>
          <w:sz w:val="24"/>
          <w:szCs w:val="24"/>
          <w:lang w:bidi="ar-SA"/>
        </w:rPr>
        <w:t xml:space="preserve"> and </w:t>
      </w:r>
      <w:hyperlink r:id="rId589" w:tooltip="Ta'ziya" w:history="1">
        <w:r w:rsidRPr="00BA2DCC">
          <w:rPr>
            <w:rFonts w:ascii="Times New Roman" w:eastAsia="Times New Roman" w:hAnsi="Times New Roman" w:cs="Times New Roman"/>
            <w:sz w:val="24"/>
            <w:szCs w:val="24"/>
            <w:u w:val="single"/>
            <w:lang w:bidi="ar-SA"/>
          </w:rPr>
          <w:t>ta'ziya</w:t>
        </w:r>
      </w:hyperlink>
      <w:r w:rsidRPr="00BA2DCC">
        <w:rPr>
          <w:rFonts w:ascii="Times New Roman" w:eastAsia="Times New Roman" w:hAnsi="Times New Roman" w:cs="Times New Roman"/>
          <w:sz w:val="24"/>
          <w:szCs w:val="24"/>
          <w:lang w:bidi="ar-SA"/>
        </w:rPr>
        <w:t xml:space="preserve"> developed. Reciting supplications such as </w:t>
      </w:r>
      <w:hyperlink r:id="rId590" w:tooltip="Ziyarah Ashura'" w:history="1">
        <w:r w:rsidRPr="00BA2DCC">
          <w:rPr>
            <w:rFonts w:ascii="Times New Roman" w:eastAsia="Times New Roman" w:hAnsi="Times New Roman" w:cs="Times New Roman"/>
            <w:sz w:val="24"/>
            <w:szCs w:val="24"/>
            <w:u w:val="single"/>
            <w:lang w:bidi="ar-SA"/>
          </w:rPr>
          <w:t>Ziyarah Ashura'</w:t>
        </w:r>
      </w:hyperlink>
      <w:r w:rsidRPr="00BA2DCC">
        <w:rPr>
          <w:rFonts w:ascii="Times New Roman" w:eastAsia="Times New Roman" w:hAnsi="Times New Roman" w:cs="Times New Roman"/>
          <w:sz w:val="24"/>
          <w:szCs w:val="24"/>
          <w:lang w:bidi="ar-SA"/>
        </w:rPr>
        <w:t xml:space="preserve"> and </w:t>
      </w:r>
      <w:hyperlink r:id="rId591" w:tooltip="Ziyarah al-Warith" w:history="1">
        <w:r w:rsidRPr="00BA2DCC">
          <w:rPr>
            <w:rFonts w:ascii="Times New Roman" w:eastAsia="Times New Roman" w:hAnsi="Times New Roman" w:cs="Times New Roman"/>
            <w:sz w:val="24"/>
            <w:szCs w:val="24"/>
            <w:u w:val="single"/>
            <w:lang w:bidi="ar-SA"/>
          </w:rPr>
          <w:t>Ziyarah al-Warith</w:t>
        </w:r>
      </w:hyperlink>
      <w:r w:rsidRPr="00BA2DCC">
        <w:rPr>
          <w:rFonts w:ascii="Times New Roman" w:eastAsia="Times New Roman" w:hAnsi="Times New Roman" w:cs="Times New Roman"/>
          <w:sz w:val="24"/>
          <w:szCs w:val="24"/>
          <w:lang w:bidi="ar-SA"/>
        </w:rPr>
        <w:t xml:space="preserve">, whether individually or collectively, were also among these rituals.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Day of Arba'in</w:t>
      </w:r>
    </w:p>
    <w:p w:rsidR="00BA2DCC" w:rsidRPr="00BA2DCC" w:rsidRDefault="00BA2DCC" w:rsidP="00BA2DCC">
      <w:pPr>
        <w:bidi w:val="0"/>
        <w:spacing w:after="0" w:line="240" w:lineRule="auto"/>
        <w:ind w:left="720"/>
        <w:jc w:val="both"/>
        <w:rPr>
          <w:rFonts w:ascii="Times New Roman" w:eastAsia="Times New Roman" w:hAnsi="Times New Roman" w:cs="Times New Roman"/>
          <w:i/>
          <w:iCs/>
          <w:sz w:val="24"/>
          <w:szCs w:val="24"/>
          <w:lang w:bidi="ar-SA"/>
        </w:rPr>
      </w:pPr>
      <w:r w:rsidRPr="00BA2DCC">
        <w:rPr>
          <w:rFonts w:ascii="Times New Roman" w:eastAsia="Times New Roman" w:hAnsi="Times New Roman" w:cs="Times New Roman"/>
          <w:i/>
          <w:iCs/>
          <w:sz w:val="24"/>
          <w:szCs w:val="24"/>
          <w:lang w:bidi="ar-SA"/>
        </w:rPr>
        <w:t xml:space="preserve">Main article: </w:t>
      </w:r>
      <w:hyperlink r:id="rId592" w:tooltip="Arba'in of Imam al-Husayn (a)" w:history="1">
        <w:r w:rsidRPr="00BA2DCC">
          <w:rPr>
            <w:rFonts w:ascii="Times New Roman" w:eastAsia="Times New Roman" w:hAnsi="Times New Roman" w:cs="Times New Roman"/>
            <w:i/>
            <w:iCs/>
            <w:sz w:val="24"/>
            <w:szCs w:val="24"/>
            <w:u w:val="single"/>
            <w:lang w:bidi="ar-SA"/>
          </w:rPr>
          <w:t>Arba'in of Imam al-Husayn (a)</w:t>
        </w:r>
      </w:hyperlink>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Forty days after the martyrdom of Imam al-Husayn (a) is called the day of </w:t>
      </w:r>
      <w:hyperlink r:id="rId593" w:tooltip="Arba'in" w:history="1">
        <w:r w:rsidRPr="00BA2DCC">
          <w:rPr>
            <w:rFonts w:ascii="Times New Roman" w:eastAsia="Times New Roman" w:hAnsi="Times New Roman" w:cs="Times New Roman"/>
            <w:sz w:val="24"/>
            <w:szCs w:val="24"/>
            <w:u w:val="single"/>
            <w:lang w:bidi="ar-SA"/>
          </w:rPr>
          <w:t>Arba'in</w:t>
        </w:r>
      </w:hyperlink>
      <w:r w:rsidRPr="00BA2DCC">
        <w:rPr>
          <w:rFonts w:ascii="Times New Roman" w:eastAsia="Times New Roman" w:hAnsi="Times New Roman" w:cs="Times New Roman"/>
          <w:sz w:val="24"/>
          <w:szCs w:val="24"/>
          <w:lang w:bidi="ar-SA"/>
        </w:rPr>
        <w:t xml:space="preserve">, on which many Shiites visit the shrine of the Imam (a). It is reported that </w:t>
      </w:r>
      <w:hyperlink r:id="rId594" w:tooltip="Jabir b. Abd Allah al-Ansari" w:history="1">
        <w:r w:rsidRPr="00BA2DCC">
          <w:rPr>
            <w:rFonts w:ascii="Times New Roman" w:eastAsia="Times New Roman" w:hAnsi="Times New Roman" w:cs="Times New Roman"/>
            <w:sz w:val="24"/>
            <w:szCs w:val="24"/>
            <w:u w:val="single"/>
            <w:lang w:bidi="ar-SA"/>
          </w:rPr>
          <w:t>Jabir b. Abd Allah al-Ansari</w:t>
        </w:r>
      </w:hyperlink>
      <w:r w:rsidRPr="00BA2DCC">
        <w:rPr>
          <w:rFonts w:ascii="Times New Roman" w:eastAsia="Times New Roman" w:hAnsi="Times New Roman" w:cs="Times New Roman"/>
          <w:sz w:val="24"/>
          <w:szCs w:val="24"/>
          <w:lang w:bidi="ar-SA"/>
        </w:rPr>
        <w:t xml:space="preserve"> was the first person who visited the Imam's (a) grave on this day.</w:t>
      </w:r>
      <w:hyperlink r:id="rId595" w:anchor="cite_note-189" w:history="1">
        <w:r w:rsidRPr="00BA2DCC">
          <w:rPr>
            <w:rFonts w:ascii="Times New Roman" w:eastAsia="Times New Roman" w:hAnsi="Times New Roman" w:cs="Times New Roman"/>
            <w:sz w:val="24"/>
            <w:szCs w:val="24"/>
            <w:u w:val="single"/>
            <w:vertAlign w:val="superscript"/>
            <w:lang w:bidi="ar-SA"/>
          </w:rPr>
          <w:t>[189]</w:t>
        </w:r>
      </w:hyperlink>
      <w:r w:rsidRPr="00BA2DCC">
        <w:rPr>
          <w:rFonts w:ascii="Times New Roman" w:eastAsia="Times New Roman" w:hAnsi="Times New Roman" w:cs="Times New Roman"/>
          <w:sz w:val="24"/>
          <w:szCs w:val="24"/>
          <w:lang w:bidi="ar-SA"/>
        </w:rPr>
        <w:t xml:space="preserve"> According to </w:t>
      </w:r>
      <w:hyperlink r:id="rId596" w:tooltip="Al-Luhuf" w:history="1">
        <w:r w:rsidRPr="00BA2DCC">
          <w:rPr>
            <w:rFonts w:ascii="Times New Roman" w:eastAsia="Times New Roman" w:hAnsi="Times New Roman" w:cs="Times New Roman"/>
            <w:i/>
            <w:iCs/>
            <w:sz w:val="24"/>
            <w:szCs w:val="24"/>
            <w:u w:val="single"/>
            <w:lang w:bidi="ar-SA"/>
          </w:rPr>
          <w:t>al-Luhuf</w:t>
        </w:r>
      </w:hyperlink>
      <w:r w:rsidRPr="00BA2DCC">
        <w:rPr>
          <w:rFonts w:ascii="Times New Roman" w:eastAsia="Times New Roman" w:hAnsi="Times New Roman" w:cs="Times New Roman"/>
          <w:sz w:val="24"/>
          <w:szCs w:val="24"/>
          <w:lang w:bidi="ar-SA"/>
        </w:rPr>
        <w:t>, the family of the Imam (a), who were taken as captive to Damascus, also visited his grave on the same day on their way back to Medina.</w:t>
      </w:r>
      <w:hyperlink r:id="rId597" w:anchor="cite_note-190" w:history="1">
        <w:r w:rsidRPr="00BA2DCC">
          <w:rPr>
            <w:rFonts w:ascii="Times New Roman" w:eastAsia="Times New Roman" w:hAnsi="Times New Roman" w:cs="Times New Roman"/>
            <w:sz w:val="24"/>
            <w:szCs w:val="24"/>
            <w:u w:val="single"/>
            <w:vertAlign w:val="superscript"/>
            <w:lang w:bidi="ar-SA"/>
          </w:rPr>
          <w:t>[190]</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The instruction to visit the grave of Imam al-Husayn (a) on the day of Arba'in has caused Shiites, especially Iraqi Shiites, to go to Karbala on this day. This </w:t>
      </w:r>
      <w:hyperlink r:id="rId598" w:tooltip="Procession of Arba'in" w:history="1">
        <w:r w:rsidRPr="00BA2DCC">
          <w:rPr>
            <w:rFonts w:ascii="Times New Roman" w:eastAsia="Times New Roman" w:hAnsi="Times New Roman" w:cs="Times New Roman"/>
            <w:sz w:val="24"/>
            <w:szCs w:val="24"/>
            <w:u w:val="single"/>
            <w:lang w:bidi="ar-SA"/>
          </w:rPr>
          <w:t>procession</w:t>
        </w:r>
      </w:hyperlink>
      <w:r w:rsidRPr="00BA2DCC">
        <w:rPr>
          <w:rFonts w:ascii="Times New Roman" w:eastAsia="Times New Roman" w:hAnsi="Times New Roman" w:cs="Times New Roman"/>
          <w:sz w:val="24"/>
          <w:szCs w:val="24"/>
          <w:lang w:bidi="ar-SA"/>
        </w:rPr>
        <w:t xml:space="preserve"> on foot, is one of the largest religious marches in the world. It is reported that in 2017, more than thirteen million pilgrims participated in this procession.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Al-Ha'ir al-Husayni</w:t>
      </w:r>
    </w:p>
    <w:p w:rsidR="00BA2DCC" w:rsidRPr="00BA2DCC" w:rsidRDefault="00BA2DCC" w:rsidP="00BA2DCC">
      <w:pPr>
        <w:bidi w:val="0"/>
        <w:spacing w:after="0" w:line="240" w:lineRule="auto"/>
        <w:ind w:left="720"/>
        <w:jc w:val="both"/>
        <w:rPr>
          <w:rFonts w:ascii="Times New Roman" w:eastAsia="Times New Roman" w:hAnsi="Times New Roman" w:cs="Times New Roman"/>
          <w:i/>
          <w:iCs/>
          <w:sz w:val="24"/>
          <w:szCs w:val="24"/>
          <w:lang w:bidi="ar-SA"/>
        </w:rPr>
      </w:pPr>
      <w:r w:rsidRPr="00BA2DCC">
        <w:rPr>
          <w:rFonts w:ascii="Times New Roman" w:eastAsia="Times New Roman" w:hAnsi="Times New Roman" w:cs="Times New Roman"/>
          <w:i/>
          <w:iCs/>
          <w:sz w:val="24"/>
          <w:szCs w:val="24"/>
          <w:lang w:bidi="ar-SA"/>
        </w:rPr>
        <w:t xml:space="preserve">Main article: </w:t>
      </w:r>
      <w:hyperlink r:id="rId599" w:tooltip="Al-Ha'ir al-Husayni" w:history="1">
        <w:r w:rsidRPr="00BA2DCC">
          <w:rPr>
            <w:rFonts w:ascii="Times New Roman" w:eastAsia="Times New Roman" w:hAnsi="Times New Roman" w:cs="Times New Roman"/>
            <w:i/>
            <w:iCs/>
            <w:sz w:val="24"/>
            <w:szCs w:val="24"/>
            <w:u w:val="single"/>
            <w:lang w:bidi="ar-SA"/>
          </w:rPr>
          <w:t>al-Ha'ir al-Husayni</w:t>
        </w:r>
      </w:hyperlink>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The place where the shrine of Imam al-Husayn (a) is located is called al-Ha'ir al-Husayni (or simply al-Ha'ir). The area of al-Ha'ir has special merits and rulings. For instance, a traveler may perform all his prayers in the complete form when he is in al-Ha'ir and does not need to shorten them.</w:t>
      </w:r>
      <w:hyperlink r:id="rId600" w:anchor="cite_note-191" w:history="1">
        <w:r w:rsidRPr="00BA2DCC">
          <w:rPr>
            <w:rFonts w:ascii="Times New Roman" w:eastAsia="Times New Roman" w:hAnsi="Times New Roman" w:cs="Times New Roman"/>
            <w:sz w:val="24"/>
            <w:szCs w:val="24"/>
            <w:u w:val="single"/>
            <w:vertAlign w:val="superscript"/>
            <w:lang w:bidi="ar-SA"/>
          </w:rPr>
          <w:t>[191]</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There is disagreement as to the precise area of al-Ha'ir, but all agree that the area within eleven meters of the grave of the Imam (a) is inside al-Ha'ir.</w:t>
      </w:r>
      <w:hyperlink r:id="rId601" w:anchor="cite_note-192" w:history="1">
        <w:r w:rsidRPr="00BA2DCC">
          <w:rPr>
            <w:rFonts w:ascii="Times New Roman" w:eastAsia="Times New Roman" w:hAnsi="Times New Roman" w:cs="Times New Roman"/>
            <w:sz w:val="24"/>
            <w:szCs w:val="24"/>
            <w:u w:val="single"/>
            <w:vertAlign w:val="superscript"/>
            <w:lang w:bidi="ar-SA"/>
          </w:rPr>
          <w:t>[192]</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Imam al-Husayn's Shrine</w:t>
      </w:r>
    </w:p>
    <w:p w:rsidR="00BA2DCC" w:rsidRPr="00BA2DCC" w:rsidRDefault="00BA2DCC" w:rsidP="00BA2DCC">
      <w:pPr>
        <w:bidi w:val="0"/>
        <w:spacing w:after="0" w:line="240" w:lineRule="auto"/>
        <w:ind w:left="720"/>
        <w:jc w:val="both"/>
        <w:rPr>
          <w:rFonts w:ascii="Times New Roman" w:eastAsia="Times New Roman" w:hAnsi="Times New Roman" w:cs="Times New Roman"/>
          <w:i/>
          <w:iCs/>
          <w:sz w:val="24"/>
          <w:szCs w:val="24"/>
          <w:lang w:bidi="ar-SA"/>
        </w:rPr>
      </w:pPr>
      <w:r w:rsidRPr="00BA2DCC">
        <w:rPr>
          <w:rFonts w:ascii="Times New Roman" w:eastAsia="Times New Roman" w:hAnsi="Times New Roman" w:cs="Times New Roman"/>
          <w:i/>
          <w:iCs/>
          <w:sz w:val="24"/>
          <w:szCs w:val="24"/>
          <w:lang w:bidi="ar-SA"/>
        </w:rPr>
        <w:t xml:space="preserve">Main article: </w:t>
      </w:r>
      <w:hyperlink r:id="rId602" w:tooltip="Holy Shrine of Imam al-Husayn (a)" w:history="1">
        <w:r w:rsidRPr="00BA2DCC">
          <w:rPr>
            <w:rFonts w:ascii="Times New Roman" w:eastAsia="Times New Roman" w:hAnsi="Times New Roman" w:cs="Times New Roman"/>
            <w:i/>
            <w:iCs/>
            <w:sz w:val="24"/>
            <w:szCs w:val="24"/>
            <w:u w:val="single"/>
            <w:lang w:bidi="ar-SA"/>
          </w:rPr>
          <w:t>Holy Shrine of Imam al-Husayn (a)</w:t>
        </w:r>
      </w:hyperlink>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The first shrine of Imam al-Husayn (a) seems to have been built at the time of </w:t>
      </w:r>
      <w:hyperlink r:id="rId603" w:tooltip="Al-Mukhtar" w:history="1">
        <w:r w:rsidRPr="00BA2DCC">
          <w:rPr>
            <w:rFonts w:ascii="Times New Roman" w:eastAsia="Times New Roman" w:hAnsi="Times New Roman" w:cs="Times New Roman"/>
            <w:sz w:val="24"/>
            <w:szCs w:val="24"/>
            <w:u w:val="single"/>
            <w:lang w:bidi="ar-SA"/>
          </w:rPr>
          <w:t>al-Mukhtar</w:t>
        </w:r>
      </w:hyperlink>
      <w:r w:rsidRPr="00BA2DCC">
        <w:rPr>
          <w:rFonts w:ascii="Times New Roman" w:eastAsia="Times New Roman" w:hAnsi="Times New Roman" w:cs="Times New Roman"/>
          <w:sz w:val="24"/>
          <w:szCs w:val="24"/>
          <w:lang w:bidi="ar-SA"/>
        </w:rPr>
        <w:t xml:space="preserve"> and by his command. Since that time, the Imam's (a) shrine was rebuilt and renovated several times,</w:t>
      </w:r>
      <w:hyperlink r:id="rId604" w:anchor="cite_note-193" w:history="1">
        <w:r w:rsidRPr="00BA2DCC">
          <w:rPr>
            <w:rFonts w:ascii="Times New Roman" w:eastAsia="Times New Roman" w:hAnsi="Times New Roman" w:cs="Times New Roman"/>
            <w:sz w:val="24"/>
            <w:szCs w:val="24"/>
            <w:u w:val="single"/>
            <w:vertAlign w:val="superscript"/>
            <w:lang w:bidi="ar-SA"/>
          </w:rPr>
          <w:t>[193]</w:t>
        </w:r>
      </w:hyperlink>
      <w:r w:rsidRPr="00BA2DCC">
        <w:rPr>
          <w:rFonts w:ascii="Times New Roman" w:eastAsia="Times New Roman" w:hAnsi="Times New Roman" w:cs="Times New Roman"/>
          <w:sz w:val="24"/>
          <w:szCs w:val="24"/>
          <w:lang w:bidi="ar-SA"/>
        </w:rPr>
        <w:t xml:space="preserve"> as it was destroyed by </w:t>
      </w:r>
      <w:hyperlink r:id="rId605" w:tooltip="Abbasid caliphs (page does not exist)" w:history="1">
        <w:r w:rsidRPr="00BA2DCC">
          <w:rPr>
            <w:rFonts w:ascii="Times New Roman" w:eastAsia="Times New Roman" w:hAnsi="Times New Roman" w:cs="Times New Roman"/>
            <w:sz w:val="24"/>
            <w:szCs w:val="24"/>
            <w:u w:val="single"/>
            <w:lang w:bidi="ar-SA"/>
          </w:rPr>
          <w:t>Abbasid caliphs</w:t>
        </w:r>
      </w:hyperlink>
      <w:hyperlink r:id="rId606" w:anchor="cite_note-194" w:history="1">
        <w:r w:rsidRPr="00BA2DCC">
          <w:rPr>
            <w:rFonts w:ascii="Times New Roman" w:eastAsia="Times New Roman" w:hAnsi="Times New Roman" w:cs="Times New Roman"/>
            <w:sz w:val="24"/>
            <w:szCs w:val="24"/>
            <w:u w:val="single"/>
            <w:vertAlign w:val="superscript"/>
            <w:lang w:bidi="ar-SA"/>
          </w:rPr>
          <w:t>[194]</w:t>
        </w:r>
      </w:hyperlink>
      <w:r w:rsidRPr="00BA2DCC">
        <w:rPr>
          <w:rFonts w:ascii="Times New Roman" w:eastAsia="Times New Roman" w:hAnsi="Times New Roman" w:cs="Times New Roman"/>
          <w:sz w:val="24"/>
          <w:szCs w:val="24"/>
          <w:lang w:bidi="ar-SA"/>
        </w:rPr>
        <w:t xml:space="preserve"> and </w:t>
      </w:r>
      <w:hyperlink r:id="rId607" w:tooltip="Wahhabis (page does not exist)" w:history="1">
        <w:r w:rsidRPr="00BA2DCC">
          <w:rPr>
            <w:rFonts w:ascii="Times New Roman" w:eastAsia="Times New Roman" w:hAnsi="Times New Roman" w:cs="Times New Roman"/>
            <w:sz w:val="24"/>
            <w:szCs w:val="24"/>
            <w:u w:val="single"/>
            <w:lang w:bidi="ar-SA"/>
          </w:rPr>
          <w:t>Wahhabis</w:t>
        </w:r>
      </w:hyperlink>
      <w:r w:rsidRPr="00BA2DCC">
        <w:rPr>
          <w:rFonts w:ascii="Times New Roman" w:eastAsia="Times New Roman" w:hAnsi="Times New Roman" w:cs="Times New Roman"/>
          <w:sz w:val="24"/>
          <w:szCs w:val="24"/>
          <w:lang w:bidi="ar-SA"/>
        </w:rPr>
        <w:t xml:space="preserve"> several times. The Abbasid caliph </w:t>
      </w:r>
      <w:hyperlink r:id="rId608" w:tooltip="Al-Mutawakkil (page does not exist)" w:history="1">
        <w:r w:rsidRPr="00BA2DCC">
          <w:rPr>
            <w:rFonts w:ascii="Times New Roman" w:eastAsia="Times New Roman" w:hAnsi="Times New Roman" w:cs="Times New Roman"/>
            <w:sz w:val="24"/>
            <w:szCs w:val="24"/>
            <w:u w:val="single"/>
            <w:lang w:bidi="ar-SA"/>
          </w:rPr>
          <w:t>al-Mutawakkil</w:t>
        </w:r>
      </w:hyperlink>
      <w:r w:rsidRPr="00BA2DCC">
        <w:rPr>
          <w:rFonts w:ascii="Times New Roman" w:eastAsia="Times New Roman" w:hAnsi="Times New Roman" w:cs="Times New Roman"/>
          <w:sz w:val="24"/>
          <w:szCs w:val="24"/>
          <w:lang w:bidi="ar-SA"/>
        </w:rPr>
        <w:t xml:space="preserve"> even commanded the land of al-Ha'ir to be ploughed.</w:t>
      </w:r>
      <w:hyperlink r:id="rId609" w:anchor="cite_note-195" w:history="1">
        <w:r w:rsidRPr="00BA2DCC">
          <w:rPr>
            <w:rFonts w:ascii="Times New Roman" w:eastAsia="Times New Roman" w:hAnsi="Times New Roman" w:cs="Times New Roman"/>
            <w:sz w:val="24"/>
            <w:szCs w:val="24"/>
            <w:u w:val="single"/>
            <w:vertAlign w:val="superscript"/>
            <w:lang w:bidi="ar-SA"/>
          </w:rPr>
          <w:t>[195]</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lastRenderedPageBreak/>
        <w:t>In Sunni View</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Sunni hadith sources have recorded many hadiths on the virtues of Imam al-Husayn (a).</w:t>
      </w:r>
      <w:hyperlink r:id="rId610" w:anchor="cite_note-196" w:history="1">
        <w:r w:rsidRPr="00BA2DCC">
          <w:rPr>
            <w:rFonts w:ascii="Times New Roman" w:eastAsia="Times New Roman" w:hAnsi="Times New Roman" w:cs="Times New Roman"/>
            <w:sz w:val="24"/>
            <w:szCs w:val="24"/>
            <w:u w:val="single"/>
            <w:vertAlign w:val="superscript"/>
            <w:lang w:bidi="ar-SA"/>
          </w:rPr>
          <w:t>[196]</w:t>
        </w:r>
      </w:hyperlink>
      <w:r w:rsidRPr="00BA2DCC">
        <w:rPr>
          <w:rFonts w:ascii="Times New Roman" w:eastAsia="Times New Roman" w:hAnsi="Times New Roman" w:cs="Times New Roman"/>
          <w:sz w:val="24"/>
          <w:szCs w:val="24"/>
          <w:lang w:bidi="ar-SA"/>
        </w:rPr>
        <w:t xml:space="preserve"> Apart from these hadiths, most Sunnis admire the Imam (a) because he sacrificed what he had for the sake of God.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However, some Sunni scholars have criticized Imam al-Husayn (a) for his uprising against </w:t>
      </w:r>
      <w:hyperlink r:id="rId611" w:tooltip="Yazid" w:history="1">
        <w:r w:rsidRPr="00BA2DCC">
          <w:rPr>
            <w:rFonts w:ascii="Times New Roman" w:eastAsia="Times New Roman" w:hAnsi="Times New Roman" w:cs="Times New Roman"/>
            <w:sz w:val="24"/>
            <w:szCs w:val="24"/>
            <w:u w:val="single"/>
            <w:lang w:bidi="ar-SA"/>
          </w:rPr>
          <w:t>Yazid</w:t>
        </w:r>
      </w:hyperlink>
      <w:r w:rsidRPr="00BA2DCC">
        <w:rPr>
          <w:rFonts w:ascii="Times New Roman" w:eastAsia="Times New Roman" w:hAnsi="Times New Roman" w:cs="Times New Roman"/>
          <w:sz w:val="24"/>
          <w:szCs w:val="24"/>
          <w:lang w:bidi="ar-SA"/>
        </w:rPr>
        <w:t>. For instance, Abu Bakr b. al-Arabi accused the Imam (a) for dividing the ummah</w:t>
      </w:r>
      <w:proofErr w:type="gramStart"/>
      <w:r w:rsidRPr="00BA2DCC">
        <w:rPr>
          <w:rFonts w:ascii="Times New Roman" w:eastAsia="Times New Roman" w:hAnsi="Times New Roman" w:cs="Times New Roman"/>
          <w:sz w:val="24"/>
          <w:szCs w:val="24"/>
          <w:lang w:bidi="ar-SA"/>
        </w:rPr>
        <w:t>,</w:t>
      </w:r>
      <w:proofErr w:type="gramEnd"/>
      <w:r w:rsidRPr="00BA2DCC">
        <w:rPr>
          <w:rFonts w:ascii="Times New Roman" w:eastAsia="Times New Roman" w:hAnsi="Times New Roman" w:cs="Times New Roman"/>
          <w:sz w:val="24"/>
          <w:szCs w:val="24"/>
          <w:vertAlign w:val="superscript"/>
          <w:lang w:bidi="ar-SA"/>
        </w:rPr>
        <w:fldChar w:fldCharType="begin"/>
      </w:r>
      <w:r w:rsidRPr="00BA2DCC">
        <w:rPr>
          <w:rFonts w:ascii="Times New Roman" w:eastAsia="Times New Roman" w:hAnsi="Times New Roman" w:cs="Times New Roman"/>
          <w:sz w:val="24"/>
          <w:szCs w:val="24"/>
          <w:vertAlign w:val="superscript"/>
          <w:lang w:bidi="ar-SA"/>
        </w:rPr>
        <w:instrText xml:space="preserve"> HYPERLINK "https://en.wikishia.net/view/Imam_al-Husayn_b._%27Ali_(a)" \l "cite_note-197" </w:instrText>
      </w:r>
      <w:r w:rsidRPr="00BA2DCC">
        <w:rPr>
          <w:rFonts w:ascii="Times New Roman" w:eastAsia="Times New Roman" w:hAnsi="Times New Roman" w:cs="Times New Roman"/>
          <w:sz w:val="24"/>
          <w:szCs w:val="24"/>
          <w:vertAlign w:val="superscript"/>
          <w:lang w:bidi="ar-SA"/>
        </w:rPr>
        <w:fldChar w:fldCharType="separate"/>
      </w:r>
      <w:r w:rsidRPr="00BA2DCC">
        <w:rPr>
          <w:rFonts w:ascii="Times New Roman" w:eastAsia="Times New Roman" w:hAnsi="Times New Roman" w:cs="Times New Roman"/>
          <w:sz w:val="24"/>
          <w:szCs w:val="24"/>
          <w:u w:val="single"/>
          <w:vertAlign w:val="superscript"/>
          <w:lang w:bidi="ar-SA"/>
        </w:rPr>
        <w:t>[197]</w:t>
      </w:r>
      <w:r w:rsidRPr="00BA2DCC">
        <w:rPr>
          <w:rFonts w:ascii="Times New Roman" w:eastAsia="Times New Roman" w:hAnsi="Times New Roman" w:cs="Times New Roman"/>
          <w:sz w:val="24"/>
          <w:szCs w:val="24"/>
          <w:vertAlign w:val="superscript"/>
          <w:lang w:bidi="ar-SA"/>
        </w:rPr>
        <w:fldChar w:fldCharType="end"/>
      </w:r>
      <w:r w:rsidRPr="00BA2DCC">
        <w:rPr>
          <w:rFonts w:ascii="Times New Roman" w:eastAsia="Times New Roman" w:hAnsi="Times New Roman" w:cs="Times New Roman"/>
          <w:sz w:val="24"/>
          <w:szCs w:val="24"/>
          <w:lang w:bidi="ar-SA"/>
        </w:rPr>
        <w:t xml:space="preserve"> and </w:t>
      </w:r>
      <w:hyperlink r:id="rId612" w:tooltip="Ibn Taymiyya (page does not exist)" w:history="1">
        <w:r w:rsidRPr="00BA2DCC">
          <w:rPr>
            <w:rFonts w:ascii="Times New Roman" w:eastAsia="Times New Roman" w:hAnsi="Times New Roman" w:cs="Times New Roman"/>
            <w:sz w:val="24"/>
            <w:szCs w:val="24"/>
            <w:u w:val="single"/>
            <w:lang w:bidi="ar-SA"/>
          </w:rPr>
          <w:t>Ibn Taymiyya</w:t>
        </w:r>
      </w:hyperlink>
      <w:r w:rsidRPr="00BA2DCC">
        <w:rPr>
          <w:rFonts w:ascii="Times New Roman" w:eastAsia="Times New Roman" w:hAnsi="Times New Roman" w:cs="Times New Roman"/>
          <w:sz w:val="24"/>
          <w:szCs w:val="24"/>
          <w:lang w:bidi="ar-SA"/>
        </w:rPr>
        <w:t xml:space="preserve"> maintained that the Imam's (a) uprising only added to the problems.</w:t>
      </w:r>
      <w:hyperlink r:id="rId613" w:anchor="cite_note-198" w:history="1">
        <w:r w:rsidRPr="00BA2DCC">
          <w:rPr>
            <w:rFonts w:ascii="Times New Roman" w:eastAsia="Times New Roman" w:hAnsi="Times New Roman" w:cs="Times New Roman"/>
            <w:sz w:val="24"/>
            <w:szCs w:val="24"/>
            <w:u w:val="single"/>
            <w:vertAlign w:val="superscript"/>
            <w:lang w:bidi="ar-SA"/>
          </w:rPr>
          <w:t>[198]</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These</w:t>
      </w:r>
      <w:proofErr w:type="gramEnd"/>
      <w:r w:rsidRPr="00BA2DCC">
        <w:rPr>
          <w:rFonts w:ascii="Times New Roman" w:eastAsia="Times New Roman" w:hAnsi="Times New Roman" w:cs="Times New Roman"/>
          <w:sz w:val="24"/>
          <w:szCs w:val="24"/>
          <w:lang w:bidi="ar-SA"/>
        </w:rPr>
        <w:t xml:space="preserve"> standpoints have been refuted by other Sunni scholars. For instance, </w:t>
      </w:r>
      <w:hyperlink r:id="rId614" w:tooltip="Ibn Khaldun (page does not exist)" w:history="1">
        <w:r w:rsidRPr="00BA2DCC">
          <w:rPr>
            <w:rFonts w:ascii="Times New Roman" w:eastAsia="Times New Roman" w:hAnsi="Times New Roman" w:cs="Times New Roman"/>
            <w:sz w:val="24"/>
            <w:szCs w:val="24"/>
            <w:u w:val="single"/>
            <w:lang w:bidi="ar-SA"/>
          </w:rPr>
          <w:t>Ibn Khaldun</w:t>
        </w:r>
      </w:hyperlink>
      <w:r w:rsidRPr="00BA2DCC">
        <w:rPr>
          <w:rFonts w:ascii="Times New Roman" w:eastAsia="Times New Roman" w:hAnsi="Times New Roman" w:cs="Times New Roman"/>
          <w:sz w:val="24"/>
          <w:szCs w:val="24"/>
          <w:lang w:bidi="ar-SA"/>
        </w:rPr>
        <w:t xml:space="preserve"> rejected Abu Bakr b. al-Arabi's accusation, and maintained that when Yazid's impiety became known for everyone, al-Husayn (a) regarded it an obligation upon himself to revolt and he was indeed the most righteous and qualified person of his time for such a task.</w:t>
      </w:r>
      <w:hyperlink r:id="rId615" w:anchor="cite_note-199" w:history="1">
        <w:r w:rsidRPr="00BA2DCC">
          <w:rPr>
            <w:rFonts w:ascii="Times New Roman" w:eastAsia="Times New Roman" w:hAnsi="Times New Roman" w:cs="Times New Roman"/>
            <w:sz w:val="24"/>
            <w:szCs w:val="24"/>
            <w:u w:val="single"/>
            <w:vertAlign w:val="superscript"/>
            <w:lang w:bidi="ar-SA"/>
          </w:rPr>
          <w:t>[199]</w:t>
        </w:r>
      </w:hyperlink>
      <w:r w:rsidRPr="00BA2DCC">
        <w:rPr>
          <w:rFonts w:ascii="Times New Roman" w:eastAsia="Times New Roman" w:hAnsi="Times New Roman" w:cs="Times New Roman"/>
          <w:sz w:val="24"/>
          <w:szCs w:val="24"/>
          <w:lang w:bidi="ar-SA"/>
        </w:rPr>
        <w:t xml:space="preserve"> Al-Alusi too has cursed Abu Bakr b. al-Arabi for this accusation and regarded it as a big lie and slander.</w:t>
      </w:r>
      <w:hyperlink r:id="rId616" w:anchor="cite_note-200" w:history="1">
        <w:r w:rsidRPr="00BA2DCC">
          <w:rPr>
            <w:rFonts w:ascii="Times New Roman" w:eastAsia="Times New Roman" w:hAnsi="Times New Roman" w:cs="Times New Roman"/>
            <w:sz w:val="24"/>
            <w:szCs w:val="24"/>
            <w:u w:val="single"/>
            <w:vertAlign w:val="superscript"/>
            <w:lang w:bidi="ar-SA"/>
          </w:rPr>
          <w:t>[200]</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The famous Sunni writer, Abbas Mahmoud al-Akkad, writes, "The conditions at the time of Yazid were so bad that nothing could fix them but martyrdom."</w:t>
      </w:r>
      <w:hyperlink r:id="rId617" w:anchor="cite_note-201" w:history="1">
        <w:r w:rsidRPr="00BA2DCC">
          <w:rPr>
            <w:rFonts w:ascii="Times New Roman" w:eastAsia="Times New Roman" w:hAnsi="Times New Roman" w:cs="Times New Roman"/>
            <w:sz w:val="24"/>
            <w:szCs w:val="24"/>
            <w:u w:val="single"/>
            <w:vertAlign w:val="superscript"/>
            <w:lang w:bidi="ar-SA"/>
          </w:rPr>
          <w:t>[201]</w:t>
        </w:r>
      </w:hyperlink>
      <w:r w:rsidRPr="00BA2DCC">
        <w:rPr>
          <w:rFonts w:ascii="Times New Roman" w:eastAsia="Times New Roman" w:hAnsi="Times New Roman" w:cs="Times New Roman"/>
          <w:sz w:val="24"/>
          <w:szCs w:val="24"/>
          <w:lang w:bidi="ar-SA"/>
        </w:rPr>
        <w:t xml:space="preserve"> He maintains that such uprisings can only be undertaken by special human beings who are made for such purposes; the actions of such people cannot be compared with those of others, because they understand and seek what is beyond the understanding and wish of ordinary people.</w:t>
      </w:r>
      <w:hyperlink r:id="rId618" w:anchor="cite_note-202" w:history="1">
        <w:r w:rsidRPr="00BA2DCC">
          <w:rPr>
            <w:rFonts w:ascii="Times New Roman" w:eastAsia="Times New Roman" w:hAnsi="Times New Roman" w:cs="Times New Roman"/>
            <w:sz w:val="24"/>
            <w:szCs w:val="24"/>
            <w:u w:val="single"/>
            <w:vertAlign w:val="superscript"/>
            <w:lang w:bidi="ar-SA"/>
          </w:rPr>
          <w:t>[202]</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Taha Hussein, another contemporary Sunni writer, believes that al-Husayn's (a) rejection of paying allegiance to Yazid was not out of stubbornness; rather, he believed that if he had paid allegiance to Yazid, he would have betrayed his conscience and rejected his faith; he considered paying allegiance to Yazid a sin.</w:t>
      </w:r>
      <w:hyperlink r:id="rId619" w:anchor="cite_note-203" w:history="1">
        <w:r w:rsidRPr="00BA2DCC">
          <w:rPr>
            <w:rFonts w:ascii="Times New Roman" w:eastAsia="Times New Roman" w:hAnsi="Times New Roman" w:cs="Times New Roman"/>
            <w:sz w:val="24"/>
            <w:szCs w:val="24"/>
            <w:u w:val="single"/>
            <w:vertAlign w:val="superscript"/>
            <w:lang w:bidi="ar-SA"/>
          </w:rPr>
          <w:t>[203]</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Umar Farrukh, another Arab thinker and writer, emphasizes that it is not right to remain silent against oppression and that we need a Husayn among us today to rise up and guide us to the right path of defending the truth. </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Regarding the permissibility of cursing Yazid as the murderer of Imam al-Husayn (a), there have been two views among Sunni scholars, and the majority maintain that cursing Yazid is permissible.</w:t>
      </w:r>
      <w:hyperlink r:id="rId620" w:anchor="cite_note-204" w:history="1">
        <w:r w:rsidRPr="00BA2DCC">
          <w:rPr>
            <w:rFonts w:ascii="Times New Roman" w:eastAsia="Times New Roman" w:hAnsi="Times New Roman" w:cs="Times New Roman"/>
            <w:sz w:val="24"/>
            <w:szCs w:val="24"/>
            <w:u w:val="single"/>
            <w:vertAlign w:val="superscript"/>
            <w:lang w:bidi="ar-SA"/>
          </w:rPr>
          <w:t>[204]</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Spiritual Legacy</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The spiritual legacy of Imam al-Husayn (a) is recorded in various historical and hadith sources and include sayings, sermons, supplications, letters, poems, and instructions. These are collected in the book </w:t>
      </w:r>
      <w:hyperlink r:id="rId621" w:tooltip="Musnad al-Imam al-Shahid" w:history="1">
        <w:r w:rsidRPr="00BA2DCC">
          <w:rPr>
            <w:rFonts w:ascii="Times New Roman" w:eastAsia="Times New Roman" w:hAnsi="Times New Roman" w:cs="Times New Roman"/>
            <w:i/>
            <w:iCs/>
            <w:sz w:val="24"/>
            <w:szCs w:val="24"/>
            <w:u w:val="single"/>
            <w:lang w:bidi="ar-SA"/>
          </w:rPr>
          <w:t>Musnad al-Imam al-Shahid</w:t>
        </w:r>
      </w:hyperlink>
      <w:r w:rsidRPr="00BA2DCC">
        <w:rPr>
          <w:rFonts w:ascii="Times New Roman" w:eastAsia="Times New Roman" w:hAnsi="Times New Roman" w:cs="Times New Roman"/>
          <w:sz w:val="24"/>
          <w:szCs w:val="24"/>
          <w:lang w:bidi="ar-SA"/>
        </w:rPr>
        <w:t xml:space="preserve"> (The Musnad of the Martyred Imam) by </w:t>
      </w:r>
      <w:hyperlink r:id="rId622" w:tooltip="Aziz Allah Utaridi (page does not exist)" w:history="1">
        <w:r w:rsidRPr="00BA2DCC">
          <w:rPr>
            <w:rFonts w:ascii="Times New Roman" w:eastAsia="Times New Roman" w:hAnsi="Times New Roman" w:cs="Times New Roman"/>
            <w:sz w:val="24"/>
            <w:szCs w:val="24"/>
            <w:u w:val="single"/>
            <w:lang w:bidi="ar-SA"/>
          </w:rPr>
          <w:t>Aziz Allah Utaridi</w:t>
        </w:r>
      </w:hyperlink>
      <w:r w:rsidRPr="00BA2DCC">
        <w:rPr>
          <w:rFonts w:ascii="Times New Roman" w:eastAsia="Times New Roman" w:hAnsi="Times New Roman" w:cs="Times New Roman"/>
          <w:sz w:val="24"/>
          <w:szCs w:val="24"/>
          <w:lang w:bidi="ar-SA"/>
        </w:rPr>
        <w:t xml:space="preserve"> and the book </w:t>
      </w:r>
      <w:hyperlink r:id="rId623" w:tooltip="Mawsu'at kalimat al-Imam al-Husayn (a)" w:history="1">
        <w:r w:rsidRPr="00BA2DCC">
          <w:rPr>
            <w:rFonts w:ascii="Times New Roman" w:eastAsia="Times New Roman" w:hAnsi="Times New Roman" w:cs="Times New Roman"/>
            <w:i/>
            <w:iCs/>
            <w:sz w:val="24"/>
            <w:szCs w:val="24"/>
            <w:u w:val="single"/>
            <w:lang w:bidi="ar-SA"/>
          </w:rPr>
          <w:t>Mawsu'at kalimat al-Imam al-Husayn (a)</w:t>
        </w:r>
      </w:hyperlink>
      <w:r w:rsidRPr="00BA2DCC">
        <w:rPr>
          <w:rFonts w:ascii="Times New Roman" w:eastAsia="Times New Roman" w:hAnsi="Times New Roman" w:cs="Times New Roman"/>
          <w:sz w:val="24"/>
          <w:szCs w:val="24"/>
          <w:lang w:bidi="ar-SA"/>
        </w:rPr>
        <w:t xml:space="preserve"> (The Encyclopedia of Imam al-Husayn's [a] Words).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Sayings</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lastRenderedPageBreak/>
        <w:t xml:space="preserve">The sayings of Imam al-Husayn (a) on different themes, such as God, the Qur'an, Ahl al-Bayt (a), rulings, and ethics, are found in various sources, most of which were delivered in the last few months of the Imam (a).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Supplications</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In the book </w:t>
      </w:r>
      <w:r w:rsidRPr="00BA2DCC">
        <w:rPr>
          <w:rFonts w:ascii="Times New Roman" w:eastAsia="Times New Roman" w:hAnsi="Times New Roman" w:cs="Times New Roman"/>
          <w:i/>
          <w:iCs/>
          <w:sz w:val="24"/>
          <w:szCs w:val="24"/>
          <w:lang w:bidi="ar-SA"/>
        </w:rPr>
        <w:t>Musnad al-Imam al-Shahid</w:t>
      </w:r>
      <w:r w:rsidRPr="00BA2DCC">
        <w:rPr>
          <w:rFonts w:ascii="Times New Roman" w:eastAsia="Times New Roman" w:hAnsi="Times New Roman" w:cs="Times New Roman"/>
          <w:sz w:val="24"/>
          <w:szCs w:val="24"/>
          <w:lang w:bidi="ar-SA"/>
        </w:rPr>
        <w:t xml:space="preserve">, about twenty supplications by the Imam (a) are collected, the most well-known of which is the </w:t>
      </w:r>
      <w:hyperlink r:id="rId624" w:tooltip="Supplication of Arafa by Imam al-Husayn (a)" w:history="1">
        <w:r w:rsidRPr="00BA2DCC">
          <w:rPr>
            <w:rFonts w:ascii="Times New Roman" w:eastAsia="Times New Roman" w:hAnsi="Times New Roman" w:cs="Times New Roman"/>
            <w:sz w:val="24"/>
            <w:szCs w:val="24"/>
            <w:u w:val="single"/>
            <w:lang w:bidi="ar-SA"/>
          </w:rPr>
          <w:t>Supplication of Arafa</w:t>
        </w:r>
      </w:hyperlink>
      <w:r w:rsidRPr="00BA2DCC">
        <w:rPr>
          <w:rFonts w:ascii="Times New Roman" w:eastAsia="Times New Roman" w:hAnsi="Times New Roman" w:cs="Times New Roman"/>
          <w:sz w:val="24"/>
          <w:szCs w:val="24"/>
          <w:lang w:bidi="ar-SA"/>
        </w:rPr>
        <w:t xml:space="preserve">, which was recited by the Imam (a) on the </w:t>
      </w:r>
      <w:hyperlink r:id="rId625" w:tooltip="Day of Arafa" w:history="1">
        <w:r w:rsidRPr="00BA2DCC">
          <w:rPr>
            <w:rFonts w:ascii="Times New Roman" w:eastAsia="Times New Roman" w:hAnsi="Times New Roman" w:cs="Times New Roman"/>
            <w:sz w:val="24"/>
            <w:szCs w:val="24"/>
            <w:u w:val="single"/>
            <w:lang w:bidi="ar-SA"/>
          </w:rPr>
          <w:t>Day of Arafa</w:t>
        </w:r>
      </w:hyperlink>
      <w:r w:rsidRPr="00BA2DCC">
        <w:rPr>
          <w:rFonts w:ascii="Times New Roman" w:eastAsia="Times New Roman" w:hAnsi="Times New Roman" w:cs="Times New Roman"/>
          <w:sz w:val="24"/>
          <w:szCs w:val="24"/>
          <w:lang w:bidi="ar-SA"/>
        </w:rPr>
        <w:t xml:space="preserve"> in </w:t>
      </w:r>
      <w:hyperlink r:id="rId626" w:tooltip="Arafat" w:history="1">
        <w:r w:rsidRPr="00BA2DCC">
          <w:rPr>
            <w:rFonts w:ascii="Times New Roman" w:eastAsia="Times New Roman" w:hAnsi="Times New Roman" w:cs="Times New Roman"/>
            <w:sz w:val="24"/>
            <w:szCs w:val="24"/>
            <w:u w:val="single"/>
            <w:lang w:bidi="ar-SA"/>
          </w:rPr>
          <w:t>Arafat</w:t>
        </w:r>
      </w:hyperlink>
      <w:r w:rsidRPr="00BA2DCC">
        <w:rPr>
          <w:rFonts w:ascii="Times New Roman" w:eastAsia="Times New Roman" w:hAnsi="Times New Roman" w:cs="Times New Roman"/>
          <w:sz w:val="24"/>
          <w:szCs w:val="24"/>
          <w:lang w:bidi="ar-SA"/>
        </w:rPr>
        <w:t>.</w:t>
      </w:r>
      <w:hyperlink r:id="rId627" w:anchor="cite_note-205" w:history="1">
        <w:r w:rsidRPr="00BA2DCC">
          <w:rPr>
            <w:rFonts w:ascii="Times New Roman" w:eastAsia="Times New Roman" w:hAnsi="Times New Roman" w:cs="Times New Roman"/>
            <w:sz w:val="24"/>
            <w:szCs w:val="24"/>
            <w:u w:val="single"/>
            <w:vertAlign w:val="superscript"/>
            <w:lang w:bidi="ar-SA"/>
          </w:rPr>
          <w:t>[205]</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Poems</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 number of poems are attributed to Imam al-Husayn (a). Muhammad Sadiq Karbasi has collected and analyzed these poems in a two-volume book entitled </w:t>
      </w:r>
      <w:r w:rsidRPr="00BA2DCC">
        <w:rPr>
          <w:rFonts w:ascii="Times New Roman" w:eastAsia="Times New Roman" w:hAnsi="Times New Roman" w:cs="Times New Roman"/>
          <w:i/>
          <w:iCs/>
          <w:sz w:val="24"/>
          <w:szCs w:val="24"/>
          <w:lang w:bidi="ar-SA"/>
        </w:rPr>
        <w:t>Diwan al-Imam al-Husayn (a)</w:t>
      </w:r>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Sermons and Will</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 </w:t>
      </w:r>
      <w:hyperlink r:id="rId628" w:tooltip="Sermon of Imam al-Husayn (a) in Mina" w:history="1">
        <w:r w:rsidRPr="00BA2DCC">
          <w:rPr>
            <w:rFonts w:ascii="Times New Roman" w:eastAsia="Times New Roman" w:hAnsi="Times New Roman" w:cs="Times New Roman"/>
            <w:sz w:val="24"/>
            <w:szCs w:val="24"/>
            <w:u w:val="single"/>
            <w:lang w:bidi="ar-SA"/>
          </w:rPr>
          <w:t>sermon delivered in Mina</w:t>
        </w:r>
      </w:hyperlink>
      <w:r w:rsidRPr="00BA2DCC">
        <w:rPr>
          <w:rFonts w:ascii="Times New Roman" w:eastAsia="Times New Roman" w:hAnsi="Times New Roman" w:cs="Times New Roman"/>
          <w:sz w:val="24"/>
          <w:szCs w:val="24"/>
          <w:lang w:bidi="ar-SA"/>
        </w:rPr>
        <w:t>,</w:t>
      </w:r>
      <w:hyperlink r:id="rId629" w:anchor="cite_note-206" w:history="1">
        <w:r w:rsidRPr="00BA2DCC">
          <w:rPr>
            <w:rFonts w:ascii="Times New Roman" w:eastAsia="Times New Roman" w:hAnsi="Times New Roman" w:cs="Times New Roman"/>
            <w:sz w:val="24"/>
            <w:szCs w:val="24"/>
            <w:u w:val="single"/>
            <w:vertAlign w:val="superscript"/>
            <w:lang w:bidi="ar-SA"/>
          </w:rPr>
          <w:t>[206]</w:t>
        </w:r>
      </w:hyperlink>
      <w:r w:rsidRPr="00BA2DCC">
        <w:rPr>
          <w:rFonts w:ascii="Times New Roman" w:eastAsia="Times New Roman" w:hAnsi="Times New Roman" w:cs="Times New Roman"/>
          <w:sz w:val="24"/>
          <w:szCs w:val="24"/>
          <w:lang w:bidi="ar-SA"/>
        </w:rPr>
        <w:t xml:space="preserve"> another one on the Day of Ashura',</w:t>
      </w:r>
      <w:hyperlink r:id="rId630" w:anchor="cite_note-207" w:history="1">
        <w:r w:rsidRPr="00BA2DCC">
          <w:rPr>
            <w:rFonts w:ascii="Times New Roman" w:eastAsia="Times New Roman" w:hAnsi="Times New Roman" w:cs="Times New Roman"/>
            <w:sz w:val="24"/>
            <w:szCs w:val="24"/>
            <w:u w:val="single"/>
            <w:vertAlign w:val="superscript"/>
            <w:lang w:bidi="ar-SA"/>
          </w:rPr>
          <w:t>[207]</w:t>
        </w:r>
      </w:hyperlink>
      <w:r w:rsidRPr="00BA2DCC">
        <w:rPr>
          <w:rFonts w:ascii="Times New Roman" w:eastAsia="Times New Roman" w:hAnsi="Times New Roman" w:cs="Times New Roman"/>
          <w:sz w:val="24"/>
          <w:szCs w:val="24"/>
          <w:lang w:bidi="ar-SA"/>
        </w:rPr>
        <w:t xml:space="preserve"> and a written will addressed to </w:t>
      </w:r>
      <w:hyperlink r:id="rId631" w:tooltip="Muhammad b. al-Hanafiyya" w:history="1">
        <w:r w:rsidRPr="00BA2DCC">
          <w:rPr>
            <w:rFonts w:ascii="Times New Roman" w:eastAsia="Times New Roman" w:hAnsi="Times New Roman" w:cs="Times New Roman"/>
            <w:sz w:val="24"/>
            <w:szCs w:val="24"/>
            <w:u w:val="single"/>
            <w:lang w:bidi="ar-SA"/>
          </w:rPr>
          <w:t>Muhammad b. al-Hanafiyya</w:t>
        </w:r>
      </w:hyperlink>
      <w:r w:rsidRPr="00BA2DCC">
        <w:rPr>
          <w:rFonts w:ascii="Times New Roman" w:eastAsia="Times New Roman" w:hAnsi="Times New Roman" w:cs="Times New Roman"/>
          <w:sz w:val="24"/>
          <w:szCs w:val="24"/>
          <w:lang w:bidi="ar-SA"/>
        </w:rPr>
        <w:t>, in which the Imam (a) explains his purpose,</w:t>
      </w:r>
      <w:hyperlink r:id="rId632" w:anchor="cite_note-208" w:history="1">
        <w:r w:rsidRPr="00BA2DCC">
          <w:rPr>
            <w:rFonts w:ascii="Times New Roman" w:eastAsia="Times New Roman" w:hAnsi="Times New Roman" w:cs="Times New Roman"/>
            <w:sz w:val="24"/>
            <w:szCs w:val="24"/>
            <w:u w:val="single"/>
            <w:vertAlign w:val="superscript"/>
            <w:lang w:bidi="ar-SA"/>
          </w:rPr>
          <w:t>[208]</w:t>
        </w:r>
      </w:hyperlink>
      <w:r w:rsidRPr="00BA2DCC">
        <w:rPr>
          <w:rFonts w:ascii="Times New Roman" w:eastAsia="Times New Roman" w:hAnsi="Times New Roman" w:cs="Times New Roman"/>
          <w:sz w:val="24"/>
          <w:szCs w:val="24"/>
          <w:lang w:bidi="ar-SA"/>
        </w:rPr>
        <w:t xml:space="preserve"> are reported in the sources.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Letters</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In </w:t>
      </w:r>
      <w:hyperlink r:id="rId633" w:tooltip="Makatib al-A'imma" w:history="1">
        <w:r w:rsidRPr="00BA2DCC">
          <w:rPr>
            <w:rFonts w:ascii="Times New Roman" w:eastAsia="Times New Roman" w:hAnsi="Times New Roman" w:cs="Times New Roman"/>
            <w:i/>
            <w:iCs/>
            <w:sz w:val="24"/>
            <w:szCs w:val="24"/>
            <w:u w:val="single"/>
            <w:lang w:bidi="ar-SA"/>
          </w:rPr>
          <w:t>Makatib al-A'imma</w:t>
        </w:r>
      </w:hyperlink>
      <w:r w:rsidRPr="00BA2DCC">
        <w:rPr>
          <w:rFonts w:ascii="Times New Roman" w:eastAsia="Times New Roman" w:hAnsi="Times New Roman" w:cs="Times New Roman"/>
          <w:sz w:val="24"/>
          <w:szCs w:val="24"/>
          <w:lang w:bidi="ar-SA"/>
        </w:rPr>
        <w:t>, twenty-seven letters by Imam al-Husayn (a) are collected.</w:t>
      </w:r>
      <w:hyperlink r:id="rId634" w:anchor="cite_note-209" w:history="1">
        <w:r w:rsidRPr="00BA2DCC">
          <w:rPr>
            <w:rFonts w:ascii="Times New Roman" w:eastAsia="Times New Roman" w:hAnsi="Times New Roman" w:cs="Times New Roman"/>
            <w:sz w:val="24"/>
            <w:szCs w:val="24"/>
            <w:u w:val="single"/>
            <w:vertAlign w:val="superscript"/>
            <w:lang w:bidi="ar-SA"/>
          </w:rPr>
          <w:t>[209]</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A</w:t>
      </w:r>
      <w:proofErr w:type="gramEnd"/>
      <w:r w:rsidRPr="00BA2DCC">
        <w:rPr>
          <w:rFonts w:ascii="Times New Roman" w:eastAsia="Times New Roman" w:hAnsi="Times New Roman" w:cs="Times New Roman"/>
          <w:sz w:val="24"/>
          <w:szCs w:val="24"/>
          <w:lang w:bidi="ar-SA"/>
        </w:rPr>
        <w:t xml:space="preserve"> number of these letters are addressed to </w:t>
      </w:r>
      <w:hyperlink r:id="rId635" w:tooltip="Mu'awiya" w:history="1">
        <w:r w:rsidRPr="00BA2DCC">
          <w:rPr>
            <w:rFonts w:ascii="Times New Roman" w:eastAsia="Times New Roman" w:hAnsi="Times New Roman" w:cs="Times New Roman"/>
            <w:sz w:val="24"/>
            <w:szCs w:val="24"/>
            <w:u w:val="single"/>
            <w:lang w:bidi="ar-SA"/>
          </w:rPr>
          <w:t>Mu'awiya</w:t>
        </w:r>
      </w:hyperlink>
      <w:r w:rsidRPr="00BA2DCC">
        <w:rPr>
          <w:rFonts w:ascii="Times New Roman" w:eastAsia="Times New Roman" w:hAnsi="Times New Roman" w:cs="Times New Roman"/>
          <w:sz w:val="24"/>
          <w:szCs w:val="24"/>
          <w:lang w:bidi="ar-SA"/>
        </w:rPr>
        <w:t xml:space="preserve"> and the rest to other people and on various subject matters.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Some of Well-Known Sayings</w:t>
      </w:r>
    </w:p>
    <w:p w:rsidR="00BA2DCC" w:rsidRPr="00BA2DCC" w:rsidRDefault="00BA2DCC" w:rsidP="00BA2DCC">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If you do not have faith and do not fear the Day of Resurrection, be noble in this world.</w:t>
      </w:r>
      <w:hyperlink r:id="rId636" w:anchor="cite_note-210" w:history="1">
        <w:r w:rsidRPr="00BA2DCC">
          <w:rPr>
            <w:rFonts w:ascii="Times New Roman" w:eastAsia="Times New Roman" w:hAnsi="Times New Roman" w:cs="Times New Roman"/>
            <w:sz w:val="24"/>
            <w:szCs w:val="24"/>
            <w:u w:val="single"/>
            <w:vertAlign w:val="superscript"/>
            <w:lang w:bidi="ar-SA"/>
          </w:rPr>
          <w:t>[210]</w:t>
        </w:r>
      </w:hyperlink>
    </w:p>
    <w:p w:rsidR="00BA2DCC" w:rsidRPr="00BA2DCC" w:rsidRDefault="00BA2DCC" w:rsidP="00BA2DCC">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People are the slaves of this world, and religion is on their tongues; they abide by it as long as their livelihoods are granted; when they are tested with afflictions, religious people become rare.</w:t>
      </w:r>
      <w:hyperlink r:id="rId637" w:anchor="cite_note-211" w:history="1">
        <w:r w:rsidRPr="00BA2DCC">
          <w:rPr>
            <w:rFonts w:ascii="Times New Roman" w:eastAsia="Times New Roman" w:hAnsi="Times New Roman" w:cs="Times New Roman"/>
            <w:sz w:val="24"/>
            <w:szCs w:val="24"/>
            <w:u w:val="single"/>
            <w:vertAlign w:val="superscript"/>
            <w:lang w:bidi="ar-SA"/>
          </w:rPr>
          <w:t>[211]</w:t>
        </w:r>
      </w:hyperlink>
    </w:p>
    <w:p w:rsidR="00BA2DCC" w:rsidRPr="00BA2DCC" w:rsidRDefault="00BA2DCC" w:rsidP="00BA2DCC">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Death with honor is better than life with humiliation.</w:t>
      </w:r>
      <w:hyperlink r:id="rId638" w:anchor="cite_note-212" w:history="1">
        <w:r w:rsidRPr="00BA2DCC">
          <w:rPr>
            <w:rFonts w:ascii="Times New Roman" w:eastAsia="Times New Roman" w:hAnsi="Times New Roman" w:cs="Times New Roman"/>
            <w:sz w:val="24"/>
            <w:szCs w:val="24"/>
            <w:u w:val="single"/>
            <w:vertAlign w:val="superscript"/>
            <w:lang w:bidi="ar-SA"/>
          </w:rPr>
          <w:t>[212]</w:t>
        </w:r>
      </w:hyperlink>
    </w:p>
    <w:p w:rsidR="00BA2DCC" w:rsidRPr="00BA2DCC" w:rsidRDefault="00BA2DCC" w:rsidP="00BA2DCC">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I did not rise up arrogantly, but rather to reform the ummah of my grandfather Muhammad. I want to command good and forbid evil.</w:t>
      </w:r>
      <w:hyperlink r:id="rId639" w:anchor="cite_note-213" w:history="1">
        <w:r w:rsidRPr="00BA2DCC">
          <w:rPr>
            <w:rFonts w:ascii="Times New Roman" w:eastAsia="Times New Roman" w:hAnsi="Times New Roman" w:cs="Times New Roman"/>
            <w:sz w:val="24"/>
            <w:szCs w:val="24"/>
            <w:u w:val="single"/>
            <w:vertAlign w:val="superscript"/>
            <w:lang w:bidi="ar-SA"/>
          </w:rPr>
          <w:t>[213]</w:t>
        </w:r>
      </w:hyperlink>
    </w:p>
    <w:p w:rsidR="00BA2DCC" w:rsidRPr="00BA2DCC" w:rsidRDefault="00BA2DCC" w:rsidP="00BA2DCC">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Times New Roman" w:cs="Times New Roman"/>
          <w:sz w:val="24"/>
          <w:szCs w:val="24"/>
          <w:lang w:bidi="ar-SA"/>
        </w:rPr>
        <w:t>who</w:t>
      </w:r>
      <w:proofErr w:type="gramEnd"/>
      <w:r w:rsidRPr="00BA2DCC">
        <w:rPr>
          <w:rFonts w:ascii="Times New Roman" w:eastAsia="Times New Roman" w:hAnsi="Times New Roman" w:cs="Times New Roman"/>
          <w:sz w:val="24"/>
          <w:szCs w:val="24"/>
          <w:lang w:bidi="ar-SA"/>
        </w:rPr>
        <w:t xml:space="preserve"> seeks to attain something by disobeying God, will lose what he wishes and will be afflicted by what he fears sooner than he expects.</w:t>
      </w:r>
      <w:hyperlink r:id="rId640" w:anchor="cite_note-214" w:history="1">
        <w:r w:rsidRPr="00BA2DCC">
          <w:rPr>
            <w:rFonts w:ascii="Times New Roman" w:eastAsia="Times New Roman" w:hAnsi="Times New Roman" w:cs="Times New Roman"/>
            <w:sz w:val="24"/>
            <w:szCs w:val="24"/>
            <w:u w:val="single"/>
            <w:vertAlign w:val="superscript"/>
            <w:lang w:bidi="ar-SA"/>
          </w:rPr>
          <w:t>[214]</w:t>
        </w:r>
      </w:hyperlink>
    </w:p>
    <w:p w:rsidR="00BA2DCC" w:rsidRPr="00BA2DCC" w:rsidRDefault="00BA2DCC" w:rsidP="00BA2DCC">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People bringing their needs to you is God's blessing upon you. Do not get tired of blessings; otherwise, they will turn into afflictions.</w:t>
      </w:r>
      <w:hyperlink r:id="rId641" w:anchor="cite_note-215" w:history="1">
        <w:r w:rsidRPr="00BA2DCC">
          <w:rPr>
            <w:rFonts w:ascii="Times New Roman" w:eastAsia="Times New Roman" w:hAnsi="Times New Roman" w:cs="Times New Roman"/>
            <w:sz w:val="24"/>
            <w:szCs w:val="24"/>
            <w:u w:val="single"/>
            <w:vertAlign w:val="superscript"/>
            <w:lang w:bidi="ar-SA"/>
          </w:rPr>
          <w:t>[215]</w:t>
        </w:r>
      </w:hyperlink>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Bibliography</w:t>
      </w:r>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About the personality and life of Imam al-Husayn (a), many works have been produced in different formats, such as encyclopedias, biographies, </w:t>
      </w:r>
      <w:hyperlink r:id="rId642" w:tooltip="Maqtal" w:history="1">
        <w:r w:rsidRPr="00BA2DCC">
          <w:rPr>
            <w:rFonts w:ascii="Times New Roman" w:eastAsia="Times New Roman" w:hAnsi="Times New Roman" w:cs="Times New Roman"/>
            <w:sz w:val="24"/>
            <w:szCs w:val="24"/>
            <w:u w:val="single"/>
            <w:lang w:bidi="ar-SA"/>
          </w:rPr>
          <w:t>maqtals</w:t>
        </w:r>
      </w:hyperlink>
      <w:r w:rsidRPr="00BA2DCC">
        <w:rPr>
          <w:rFonts w:ascii="Times New Roman" w:eastAsia="Times New Roman" w:hAnsi="Times New Roman" w:cs="Times New Roman"/>
          <w:sz w:val="24"/>
          <w:szCs w:val="24"/>
          <w:lang w:bidi="ar-SA"/>
        </w:rPr>
        <w:t xml:space="preserve"> (see below), and historiographies. There are more than forty books and articles that have introduced these works. For instance, in </w:t>
      </w:r>
      <w:r w:rsidRPr="00BA2DCC">
        <w:rPr>
          <w:rFonts w:ascii="Times New Roman" w:eastAsia="Times New Roman" w:hAnsi="Times New Roman" w:cs="Times New Roman"/>
          <w:i/>
          <w:iCs/>
          <w:sz w:val="24"/>
          <w:szCs w:val="24"/>
          <w:lang w:bidi="ar-SA"/>
        </w:rPr>
        <w:t>Kitab-</w:t>
      </w:r>
      <w:r w:rsidRPr="00BA2DCC">
        <w:rPr>
          <w:rFonts w:ascii="Times New Roman" w:eastAsia="Times New Roman" w:hAnsi="Times New Roman" w:cs="Times New Roman"/>
          <w:i/>
          <w:iCs/>
          <w:sz w:val="24"/>
          <w:szCs w:val="24"/>
          <w:lang w:bidi="ar-SA"/>
        </w:rPr>
        <w:lastRenderedPageBreak/>
        <w:t>Shinasi-yi Ikhtisasi-yi Imam Husayn</w:t>
      </w:r>
      <w:r w:rsidRPr="00BA2DCC">
        <w:rPr>
          <w:rFonts w:ascii="Times New Roman" w:eastAsia="Times New Roman" w:hAnsi="Times New Roman" w:cs="Times New Roman"/>
          <w:sz w:val="24"/>
          <w:szCs w:val="24"/>
          <w:lang w:bidi="ar-SA"/>
        </w:rPr>
        <w:t>, 1,428 works have been mentioned with their bibliographical information.</w:t>
      </w:r>
      <w:hyperlink r:id="rId643" w:anchor="cite_note-216" w:history="1">
        <w:r w:rsidRPr="00BA2DCC">
          <w:rPr>
            <w:rFonts w:ascii="Times New Roman" w:eastAsia="Times New Roman" w:hAnsi="Times New Roman" w:cs="Times New Roman"/>
            <w:sz w:val="24"/>
            <w:szCs w:val="24"/>
            <w:u w:val="single"/>
            <w:vertAlign w:val="superscript"/>
            <w:lang w:bidi="ar-SA"/>
          </w:rPr>
          <w:t>[216]</w:t>
        </w:r>
      </w:hyperlink>
      <w:r w:rsidRPr="00BA2DCC">
        <w:rPr>
          <w:rFonts w:ascii="Times New Roman" w:eastAsia="Times New Roman" w:hAnsi="Times New Roman" w:cs="Times New Roman"/>
          <w:sz w:val="24"/>
          <w:szCs w:val="24"/>
          <w:lang w:bidi="ar-SA"/>
        </w:rPr>
        <w:t xml:space="preserve"> </w:t>
      </w:r>
      <w:hyperlink r:id="rId644" w:tooltip="Agha Buzurg Tihrani" w:history="1">
        <w:r w:rsidRPr="00BA2DCC">
          <w:rPr>
            <w:rFonts w:ascii="Times New Roman" w:eastAsia="Times New Roman" w:hAnsi="Times New Roman" w:cs="Times New Roman"/>
            <w:sz w:val="24"/>
            <w:szCs w:val="24"/>
            <w:u w:val="single"/>
            <w:lang w:bidi="ar-SA"/>
          </w:rPr>
          <w:t>Agha Buzurg Tihrani</w:t>
        </w:r>
      </w:hyperlink>
      <w:r w:rsidRPr="00BA2DCC">
        <w:rPr>
          <w:rFonts w:ascii="Times New Roman" w:eastAsia="Times New Roman" w:hAnsi="Times New Roman" w:cs="Times New Roman"/>
          <w:sz w:val="24"/>
          <w:szCs w:val="24"/>
          <w:lang w:bidi="ar-SA"/>
        </w:rPr>
        <w:t xml:space="preserve"> also have introduced 985 works in this regard in his </w:t>
      </w:r>
      <w:hyperlink r:id="rId645" w:tooltip="Al-Dhari'a" w:history="1">
        <w:r w:rsidRPr="00BA2DCC">
          <w:rPr>
            <w:rFonts w:ascii="Times New Roman" w:eastAsia="Times New Roman" w:hAnsi="Times New Roman" w:cs="Times New Roman"/>
            <w:sz w:val="24"/>
            <w:szCs w:val="24"/>
            <w:u w:val="single"/>
            <w:lang w:bidi="ar-SA"/>
          </w:rPr>
          <w:t>al-Dhari'a</w:t>
        </w:r>
      </w:hyperlink>
      <w:r w:rsidRPr="00BA2DCC">
        <w:rPr>
          <w:rFonts w:ascii="Times New Roman" w:eastAsia="Times New Roman" w:hAnsi="Times New Roman" w:cs="Times New Roman"/>
          <w:sz w:val="24"/>
          <w:szCs w:val="24"/>
          <w:lang w:bidi="ar-SA"/>
        </w:rPr>
        <w:t>.</w:t>
      </w:r>
      <w:hyperlink r:id="rId646" w:anchor="cite_note-217" w:history="1">
        <w:r w:rsidRPr="00BA2DCC">
          <w:rPr>
            <w:rFonts w:ascii="Times New Roman" w:eastAsia="Times New Roman" w:hAnsi="Times New Roman" w:cs="Times New Roman"/>
            <w:sz w:val="24"/>
            <w:szCs w:val="24"/>
            <w:u w:val="single"/>
            <w:vertAlign w:val="superscript"/>
            <w:lang w:bidi="ar-SA"/>
          </w:rPr>
          <w:t>[217]</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BA2DCC">
        <w:rPr>
          <w:rFonts w:ascii="Times New Roman" w:eastAsia="Times New Roman" w:hAnsi="Times New Roman" w:cs="Times New Roman"/>
          <w:b/>
          <w:bCs/>
          <w:sz w:val="27"/>
          <w:szCs w:val="27"/>
          <w:lang w:bidi="ar-SA"/>
        </w:rPr>
        <w:t>Maqtal</w:t>
      </w:r>
    </w:p>
    <w:p w:rsidR="00BA2DCC" w:rsidRPr="00BA2DCC" w:rsidRDefault="00BA2DCC" w:rsidP="00BA2DCC">
      <w:pPr>
        <w:bidi w:val="0"/>
        <w:spacing w:after="0" w:line="240" w:lineRule="auto"/>
        <w:ind w:left="720"/>
        <w:jc w:val="both"/>
        <w:rPr>
          <w:rFonts w:ascii="Times New Roman" w:eastAsia="Times New Roman" w:hAnsi="Times New Roman" w:cs="Times New Roman"/>
          <w:i/>
          <w:iCs/>
          <w:sz w:val="24"/>
          <w:szCs w:val="24"/>
          <w:lang w:bidi="ar-SA"/>
        </w:rPr>
      </w:pPr>
      <w:r w:rsidRPr="00BA2DCC">
        <w:rPr>
          <w:rFonts w:ascii="Times New Roman" w:eastAsia="Times New Roman" w:hAnsi="Times New Roman" w:cs="Times New Roman"/>
          <w:i/>
          <w:iCs/>
          <w:sz w:val="24"/>
          <w:szCs w:val="24"/>
          <w:lang w:bidi="ar-SA"/>
        </w:rPr>
        <w:t xml:space="preserve">Main article: </w:t>
      </w:r>
      <w:hyperlink r:id="rId647" w:tooltip="Maqtal" w:history="1">
        <w:r w:rsidRPr="00BA2DCC">
          <w:rPr>
            <w:rFonts w:ascii="Times New Roman" w:eastAsia="Times New Roman" w:hAnsi="Times New Roman" w:cs="Times New Roman"/>
            <w:i/>
            <w:iCs/>
            <w:sz w:val="24"/>
            <w:szCs w:val="24"/>
            <w:u w:val="single"/>
            <w:lang w:bidi="ar-SA"/>
          </w:rPr>
          <w:t>Maqtal</w:t>
        </w:r>
      </w:hyperlink>
    </w:p>
    <w:p w:rsidR="00BA2DCC" w:rsidRPr="00BA2DCC" w:rsidRDefault="00BA2DCC" w:rsidP="00BA2DC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Any written account of the murder or martyrdom of a prominent figure in history is called maqtal.</w:t>
      </w:r>
      <w:hyperlink r:id="rId648" w:anchor="cite_note-218" w:history="1">
        <w:r w:rsidRPr="00BA2DCC">
          <w:rPr>
            <w:rFonts w:ascii="Times New Roman" w:eastAsia="Times New Roman" w:hAnsi="Times New Roman" w:cs="Times New Roman"/>
            <w:sz w:val="24"/>
            <w:szCs w:val="24"/>
            <w:u w:val="single"/>
            <w:vertAlign w:val="superscript"/>
            <w:lang w:bidi="ar-SA"/>
          </w:rPr>
          <w:t>[218]</w:t>
        </w:r>
      </w:hyperlink>
      <w:r w:rsidRPr="00BA2DCC">
        <w:rPr>
          <w:rFonts w:ascii="Times New Roman" w:eastAsia="Times New Roman" w:hAnsi="Times New Roman" w:cs="Times New Roman"/>
          <w:sz w:val="24"/>
          <w:szCs w:val="24"/>
          <w:lang w:bidi="ar-SA"/>
        </w:rPr>
        <w:t xml:space="preserve"> </w:t>
      </w:r>
      <w:proofErr w:type="gramStart"/>
      <w:r w:rsidRPr="00BA2DCC">
        <w:rPr>
          <w:rFonts w:ascii="Times New Roman" w:eastAsia="Times New Roman" w:hAnsi="Times New Roman" w:cs="Times New Roman"/>
          <w:sz w:val="24"/>
          <w:szCs w:val="24"/>
          <w:lang w:bidi="ar-SA"/>
        </w:rPr>
        <w:t>The</w:t>
      </w:r>
      <w:proofErr w:type="gramEnd"/>
      <w:r w:rsidRPr="00BA2DCC">
        <w:rPr>
          <w:rFonts w:ascii="Times New Roman" w:eastAsia="Times New Roman" w:hAnsi="Times New Roman" w:cs="Times New Roman"/>
          <w:sz w:val="24"/>
          <w:szCs w:val="24"/>
          <w:lang w:bidi="ar-SA"/>
        </w:rPr>
        <w:t xml:space="preserve"> earliest maqtal that presents an account of the martyrdom of Imam al-Husayn (a) was written by </w:t>
      </w:r>
      <w:hyperlink r:id="rId649" w:tooltip="Abu Mikhnaf (page does not exist)" w:history="1">
        <w:r w:rsidRPr="00BA2DCC">
          <w:rPr>
            <w:rFonts w:ascii="Times New Roman" w:eastAsia="Times New Roman" w:hAnsi="Times New Roman" w:cs="Times New Roman"/>
            <w:sz w:val="24"/>
            <w:szCs w:val="24"/>
            <w:u w:val="single"/>
            <w:lang w:bidi="ar-SA"/>
          </w:rPr>
          <w:t>Abu Mikhnaf</w:t>
        </w:r>
      </w:hyperlink>
      <w:r w:rsidRPr="00BA2DCC">
        <w:rPr>
          <w:rFonts w:ascii="Times New Roman" w:eastAsia="Times New Roman" w:hAnsi="Times New Roman" w:cs="Times New Roman"/>
          <w:sz w:val="24"/>
          <w:szCs w:val="24"/>
          <w:lang w:bidi="ar-SA"/>
        </w:rPr>
        <w:t xml:space="preserve"> in the second/eigths century. Some other important maqtals of Imam al-Husayn (a) include </w:t>
      </w:r>
      <w:hyperlink r:id="rId650" w:tooltip="Maqtal al-Husayn (by al-Khwarazmi)" w:history="1">
        <w:r w:rsidRPr="00BA2DCC">
          <w:rPr>
            <w:rFonts w:ascii="Times New Roman" w:eastAsia="Times New Roman" w:hAnsi="Times New Roman" w:cs="Times New Roman"/>
            <w:sz w:val="24"/>
            <w:szCs w:val="24"/>
            <w:u w:val="single"/>
            <w:lang w:bidi="ar-SA"/>
          </w:rPr>
          <w:t>Maqtal al-Husayn</w:t>
        </w:r>
      </w:hyperlink>
      <w:r w:rsidRPr="00BA2DCC">
        <w:rPr>
          <w:rFonts w:ascii="Times New Roman" w:eastAsia="Times New Roman" w:hAnsi="Times New Roman" w:cs="Times New Roman"/>
          <w:sz w:val="24"/>
          <w:szCs w:val="24"/>
          <w:lang w:bidi="ar-SA"/>
        </w:rPr>
        <w:t xml:space="preserve"> by </w:t>
      </w:r>
      <w:hyperlink r:id="rId651" w:tooltip="Muwaffiq b. Ahmad al-Khwarazmi (page does not exist)" w:history="1">
        <w:r w:rsidRPr="00BA2DCC">
          <w:rPr>
            <w:rFonts w:ascii="Times New Roman" w:eastAsia="Times New Roman" w:hAnsi="Times New Roman" w:cs="Times New Roman"/>
            <w:sz w:val="24"/>
            <w:szCs w:val="24"/>
            <w:u w:val="single"/>
            <w:lang w:bidi="ar-SA"/>
          </w:rPr>
          <w:t>Muwaffiq b. Ahmad al-Khwarazmi</w:t>
        </w:r>
      </w:hyperlink>
      <w:r w:rsidRPr="00BA2DCC">
        <w:rPr>
          <w:rFonts w:ascii="Times New Roman" w:eastAsia="Times New Roman" w:hAnsi="Times New Roman" w:cs="Times New Roman"/>
          <w:sz w:val="24"/>
          <w:szCs w:val="24"/>
          <w:lang w:bidi="ar-SA"/>
        </w:rPr>
        <w:t xml:space="preserve">, </w:t>
      </w:r>
      <w:hyperlink r:id="rId652" w:tooltip="Al-Luhuf 'ala qatla al-tufuf" w:history="1">
        <w:r w:rsidRPr="00BA2DCC">
          <w:rPr>
            <w:rFonts w:ascii="Times New Roman" w:eastAsia="Times New Roman" w:hAnsi="Times New Roman" w:cs="Times New Roman"/>
            <w:i/>
            <w:iCs/>
            <w:sz w:val="24"/>
            <w:szCs w:val="24"/>
            <w:u w:val="single"/>
            <w:lang w:bidi="ar-SA"/>
          </w:rPr>
          <w:t>al-Luhuf 'ala qatla al-tufuf</w:t>
        </w:r>
      </w:hyperlink>
      <w:r w:rsidRPr="00BA2DCC">
        <w:rPr>
          <w:rFonts w:ascii="Times New Roman" w:eastAsia="Times New Roman" w:hAnsi="Times New Roman" w:cs="Times New Roman"/>
          <w:sz w:val="24"/>
          <w:szCs w:val="24"/>
          <w:lang w:bidi="ar-SA"/>
        </w:rPr>
        <w:t xml:space="preserve"> by </w:t>
      </w:r>
      <w:hyperlink r:id="rId653" w:tooltip="Al-Sayyid b. Tawus" w:history="1">
        <w:r w:rsidRPr="00BA2DCC">
          <w:rPr>
            <w:rFonts w:ascii="Times New Roman" w:eastAsia="Times New Roman" w:hAnsi="Times New Roman" w:cs="Times New Roman"/>
            <w:sz w:val="24"/>
            <w:szCs w:val="24"/>
            <w:u w:val="single"/>
            <w:lang w:bidi="ar-SA"/>
          </w:rPr>
          <w:t>al-Sayyid b. Tawus</w:t>
        </w:r>
      </w:hyperlink>
      <w:r w:rsidRPr="00BA2DCC">
        <w:rPr>
          <w:rFonts w:ascii="Times New Roman" w:eastAsia="Times New Roman" w:hAnsi="Times New Roman" w:cs="Times New Roman"/>
          <w:sz w:val="24"/>
          <w:szCs w:val="24"/>
          <w:lang w:bidi="ar-SA"/>
        </w:rPr>
        <w:t xml:space="preserve">, and </w:t>
      </w:r>
      <w:hyperlink r:id="rId654" w:tooltip="Maqtal-i jami'-i Sayyid al-Shuhada' (page does not exist)" w:history="1">
        <w:r w:rsidRPr="00BA2DCC">
          <w:rPr>
            <w:rFonts w:ascii="Times New Roman" w:eastAsia="Times New Roman" w:hAnsi="Times New Roman" w:cs="Times New Roman"/>
            <w:i/>
            <w:iCs/>
            <w:sz w:val="24"/>
            <w:szCs w:val="24"/>
            <w:u w:val="single"/>
            <w:lang w:bidi="ar-SA"/>
          </w:rPr>
          <w:t>Maqtal-i jami'-i Sayyid al-Shuhada'</w:t>
        </w:r>
      </w:hyperlink>
      <w:r w:rsidRPr="00BA2DCC">
        <w:rPr>
          <w:rFonts w:ascii="Times New Roman" w:eastAsia="Times New Roman" w:hAnsi="Times New Roman" w:cs="Times New Roman"/>
          <w:sz w:val="24"/>
          <w:szCs w:val="24"/>
          <w:lang w:bidi="ar-SA"/>
        </w:rPr>
        <w:t xml:space="preserve">, written by a group of researchers under the supervision of </w:t>
      </w:r>
      <w:hyperlink r:id="rId655" w:tooltip="Mahdi Pishva'i (page does not exist)" w:history="1">
        <w:r w:rsidRPr="00BA2DCC">
          <w:rPr>
            <w:rFonts w:ascii="Times New Roman" w:eastAsia="Times New Roman" w:hAnsi="Times New Roman" w:cs="Times New Roman"/>
            <w:sz w:val="24"/>
            <w:szCs w:val="24"/>
            <w:u w:val="single"/>
            <w:lang w:bidi="ar-SA"/>
          </w:rPr>
          <w:t>Mahdi Pishva'i</w:t>
        </w:r>
      </w:hyperlink>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Notes</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Mufīd</w:t>
      </w:r>
      <w:proofErr w:type="gramEnd"/>
      <w:r w:rsidRPr="00BA2DCC">
        <w:rPr>
          <w:rFonts w:ascii="Times New Roman" w:eastAsia="Times New Roman" w:hAnsi="Times New Roman" w:cs="Times New Roman"/>
          <w:sz w:val="24"/>
          <w:szCs w:val="24"/>
          <w:lang w:bidi="ar-SA"/>
        </w:rPr>
        <w:t xml:space="preserve">,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27.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27; Aḥmad b. Ḥanbal, </w:t>
      </w:r>
      <w:r w:rsidRPr="00BA2DCC">
        <w:rPr>
          <w:rFonts w:ascii="Times New Roman" w:eastAsia="Times New Roman" w:hAnsi="Times New Roman" w:cs="Times New Roman"/>
          <w:i/>
          <w:iCs/>
          <w:sz w:val="24"/>
          <w:szCs w:val="24"/>
          <w:lang w:bidi="ar-SA"/>
        </w:rPr>
        <w:t>al-Musnad</w:t>
      </w:r>
      <w:r w:rsidRPr="00BA2DCC">
        <w:rPr>
          <w:rFonts w:ascii="Times New Roman" w:eastAsia="Times New Roman" w:hAnsi="Times New Roman" w:cs="Times New Roman"/>
          <w:sz w:val="24"/>
          <w:szCs w:val="24"/>
          <w:lang w:bidi="ar-SA"/>
        </w:rPr>
        <w:t xml:space="preserve">, vol. 1, p. 98, 118.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6, p. 357; Ibn Athīr, </w:t>
      </w:r>
      <w:r w:rsidRPr="00BA2DCC">
        <w:rPr>
          <w:rFonts w:ascii="Times New Roman" w:eastAsia="Times New Roman" w:hAnsi="Times New Roman" w:cs="Times New Roman"/>
          <w:i/>
          <w:iCs/>
          <w:sz w:val="24"/>
          <w:szCs w:val="24"/>
          <w:lang w:bidi="ar-SA"/>
        </w:rPr>
        <w:t>Usd al-ghāba</w:t>
      </w:r>
      <w:r w:rsidRPr="00BA2DCC">
        <w:rPr>
          <w:rFonts w:ascii="Times New Roman" w:eastAsia="Times New Roman" w:hAnsi="Times New Roman" w:cs="Times New Roman"/>
          <w:sz w:val="24"/>
          <w:szCs w:val="24"/>
          <w:lang w:bidi="ar-SA"/>
        </w:rPr>
        <w:t xml:space="preserve">, vol. 2, p. 10.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Manẓūr, </w:t>
      </w:r>
      <w:r w:rsidRPr="00BA2DCC">
        <w:rPr>
          <w:rFonts w:ascii="Times New Roman" w:eastAsia="Times New Roman" w:hAnsi="Times New Roman" w:cs="Times New Roman"/>
          <w:i/>
          <w:iCs/>
          <w:sz w:val="24"/>
          <w:szCs w:val="24"/>
          <w:lang w:bidi="ar-SA"/>
        </w:rPr>
        <w:t>Lisān al-ʿarab</w:t>
      </w:r>
      <w:r w:rsidRPr="00BA2DCC">
        <w:rPr>
          <w:rFonts w:ascii="Times New Roman" w:eastAsia="Times New Roman" w:hAnsi="Times New Roman" w:cs="Times New Roman"/>
          <w:sz w:val="24"/>
          <w:szCs w:val="24"/>
          <w:lang w:bidi="ar-SA"/>
        </w:rPr>
        <w:t xml:space="preserve">, vol. 4, p. 393.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ʿAsākir, </w:t>
      </w:r>
      <w:r w:rsidRPr="00BA2DCC">
        <w:rPr>
          <w:rFonts w:ascii="Times New Roman" w:eastAsia="Times New Roman" w:hAnsi="Times New Roman" w:cs="Times New Roman"/>
          <w:i/>
          <w:iCs/>
          <w:sz w:val="24"/>
          <w:szCs w:val="24"/>
          <w:lang w:bidi="ar-SA"/>
        </w:rPr>
        <w:t>Tārīkh madīnat Damascus</w:t>
      </w:r>
      <w:r w:rsidRPr="00BA2DCC">
        <w:rPr>
          <w:rFonts w:ascii="Times New Roman" w:eastAsia="Times New Roman" w:hAnsi="Times New Roman" w:cs="Times New Roman"/>
          <w:sz w:val="24"/>
          <w:szCs w:val="24"/>
          <w:lang w:bidi="ar-SA"/>
        </w:rPr>
        <w:t xml:space="preserve">, vol. 13, p. 171.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6, p. 357; Majlisī, </w:t>
      </w:r>
      <w:r w:rsidRPr="00BA2DCC">
        <w:rPr>
          <w:rFonts w:ascii="Times New Roman" w:eastAsia="Times New Roman" w:hAnsi="Times New Roman" w:cs="Times New Roman"/>
          <w:i/>
          <w:iCs/>
          <w:sz w:val="24"/>
          <w:szCs w:val="24"/>
          <w:lang w:bidi="ar-SA"/>
        </w:rPr>
        <w:t>Biḥār al-anwār</w:t>
      </w:r>
      <w:r w:rsidRPr="00BA2DCC">
        <w:rPr>
          <w:rFonts w:ascii="Times New Roman" w:eastAsia="Times New Roman" w:hAnsi="Times New Roman" w:cs="Times New Roman"/>
          <w:sz w:val="24"/>
          <w:szCs w:val="24"/>
          <w:lang w:bidi="ar-SA"/>
        </w:rPr>
        <w:t xml:space="preserve">, vol. 39, p. 63.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Muḥammadī Riyshahrī, </w:t>
      </w:r>
      <w:r w:rsidRPr="00BA2DCC">
        <w:rPr>
          <w:rFonts w:ascii="Times New Roman" w:eastAsia="Times New Roman" w:hAnsi="Times New Roman" w:cs="Times New Roman"/>
          <w:i/>
          <w:iCs/>
          <w:sz w:val="24"/>
          <w:szCs w:val="24"/>
          <w:lang w:bidi="ar-SA"/>
        </w:rPr>
        <w:t>Dānishnāma-yi Imām Ḥusayn</w:t>
      </w:r>
      <w:r w:rsidRPr="00BA2DCC">
        <w:rPr>
          <w:rFonts w:ascii="Times New Roman" w:eastAsia="Times New Roman" w:hAnsi="Times New Roman" w:cs="Times New Roman"/>
          <w:sz w:val="24"/>
          <w:szCs w:val="24"/>
          <w:lang w:bidi="ar-SA"/>
        </w:rPr>
        <w:t xml:space="preserve">, vol. 1, p. 194-195.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27; Ibn Abī Shayba, </w:t>
      </w:r>
      <w:r w:rsidRPr="00BA2DCC">
        <w:rPr>
          <w:rFonts w:ascii="Times New Roman" w:eastAsia="Times New Roman" w:hAnsi="Times New Roman" w:cs="Times New Roman"/>
          <w:i/>
          <w:iCs/>
          <w:sz w:val="24"/>
          <w:szCs w:val="24"/>
          <w:lang w:bidi="ar-SA"/>
        </w:rPr>
        <w:t>al-Muṣannaf</w:t>
      </w:r>
      <w:r w:rsidRPr="00BA2DCC">
        <w:rPr>
          <w:rFonts w:ascii="Times New Roman" w:eastAsia="Times New Roman" w:hAnsi="Times New Roman" w:cs="Times New Roman"/>
          <w:sz w:val="24"/>
          <w:szCs w:val="24"/>
          <w:lang w:bidi="ar-SA"/>
        </w:rPr>
        <w:t xml:space="preserve">, vol. 8, p. 65.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w:t>
      </w:r>
      <w:r w:rsidRPr="00BA2DCC">
        <w:rPr>
          <w:rFonts w:ascii="Times New Roman" w:eastAsia="Times New Roman" w:hAnsi="Times New Roman" w:cs="Times New Roman"/>
          <w:i/>
          <w:iCs/>
          <w:sz w:val="24"/>
          <w:szCs w:val="24"/>
          <w:lang w:bidi="ar-SA"/>
        </w:rPr>
        <w:t>Mawsu'at kalimat Imam al-Husayn</w:t>
      </w:r>
      <w:r w:rsidRPr="00BA2DCC">
        <w:rPr>
          <w:rFonts w:ascii="Times New Roman" w:eastAsia="Times New Roman" w:hAnsi="Times New Roman" w:cs="Times New Roman"/>
          <w:sz w:val="24"/>
          <w:szCs w:val="24"/>
          <w:lang w:bidi="ar-SA"/>
        </w:rPr>
        <w:t xml:space="preserve">, p. 38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Muḥaddithī, </w:t>
      </w:r>
      <w:r w:rsidRPr="00BA2DCC">
        <w:rPr>
          <w:rFonts w:ascii="Times New Roman" w:eastAsia="Times New Roman" w:hAnsi="Times New Roman" w:cs="Times New Roman"/>
          <w:i/>
          <w:iCs/>
          <w:sz w:val="24"/>
          <w:szCs w:val="24"/>
          <w:lang w:bidi="ar-SA"/>
        </w:rPr>
        <w:t>Farhang-i ʿĀshūrā</w:t>
      </w:r>
      <w:r w:rsidRPr="00BA2DCC">
        <w:rPr>
          <w:rFonts w:ascii="Times New Roman" w:eastAsia="Times New Roman" w:hAnsi="Times New Roman" w:cs="Times New Roman"/>
          <w:sz w:val="24"/>
          <w:szCs w:val="24"/>
          <w:lang w:bidi="ar-SA"/>
        </w:rPr>
        <w:t xml:space="preserve">, p. 39.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Abī l-Thalj, </w:t>
      </w:r>
      <w:r w:rsidRPr="00BA2DCC">
        <w:rPr>
          <w:rFonts w:ascii="Times New Roman" w:eastAsia="Times New Roman" w:hAnsi="Times New Roman" w:cs="Times New Roman"/>
          <w:i/>
          <w:iCs/>
          <w:sz w:val="24"/>
          <w:szCs w:val="24"/>
          <w:lang w:bidi="ar-SA"/>
        </w:rPr>
        <w:t>Tārīkh al-aʾimma</w:t>
      </w:r>
      <w:r w:rsidRPr="00BA2DCC">
        <w:rPr>
          <w:rFonts w:ascii="Times New Roman" w:eastAsia="Times New Roman" w:hAnsi="Times New Roman" w:cs="Times New Roman"/>
          <w:sz w:val="24"/>
          <w:szCs w:val="24"/>
          <w:lang w:bidi="ar-SA"/>
        </w:rPr>
        <w:t xml:space="preserve">, p. 28.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Shahrāshūb, </w:t>
      </w:r>
      <w:r w:rsidRPr="00BA2DCC">
        <w:rPr>
          <w:rFonts w:ascii="Times New Roman" w:eastAsia="Times New Roman" w:hAnsi="Times New Roman" w:cs="Times New Roman"/>
          <w:i/>
          <w:iCs/>
          <w:sz w:val="24"/>
          <w:szCs w:val="24"/>
          <w:lang w:bidi="ar-SA"/>
        </w:rPr>
        <w:t>Manāqib Āl Abī Ṭālib</w:t>
      </w:r>
      <w:r w:rsidRPr="00BA2DCC">
        <w:rPr>
          <w:rFonts w:ascii="Times New Roman" w:eastAsia="Times New Roman" w:hAnsi="Times New Roman" w:cs="Times New Roman"/>
          <w:sz w:val="24"/>
          <w:szCs w:val="24"/>
          <w:lang w:bidi="ar-SA"/>
        </w:rPr>
        <w:t xml:space="preserve">, vol. 4, p. 86.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Qūlawayh, </w:t>
      </w:r>
      <w:r w:rsidRPr="00BA2DCC">
        <w:rPr>
          <w:rFonts w:ascii="Times New Roman" w:eastAsia="Times New Roman" w:hAnsi="Times New Roman" w:cs="Times New Roman"/>
          <w:i/>
          <w:iCs/>
          <w:sz w:val="24"/>
          <w:szCs w:val="24"/>
          <w:lang w:bidi="ar-SA"/>
        </w:rPr>
        <w:t>Kāmil al-zīyārāt</w:t>
      </w:r>
      <w:r w:rsidRPr="00BA2DCC">
        <w:rPr>
          <w:rFonts w:ascii="Times New Roman" w:eastAsia="Times New Roman" w:hAnsi="Times New Roman" w:cs="Times New Roman"/>
          <w:sz w:val="24"/>
          <w:szCs w:val="24"/>
          <w:lang w:bidi="ar-SA"/>
        </w:rPr>
        <w:t xml:space="preserve">, p. 216-219; Ṭūsī, </w:t>
      </w:r>
      <w:r w:rsidRPr="00BA2DCC">
        <w:rPr>
          <w:rFonts w:ascii="Times New Roman" w:eastAsia="Times New Roman" w:hAnsi="Times New Roman" w:cs="Times New Roman"/>
          <w:i/>
          <w:iCs/>
          <w:sz w:val="24"/>
          <w:szCs w:val="24"/>
          <w:lang w:bidi="ar-SA"/>
        </w:rPr>
        <w:t>Amālī</w:t>
      </w:r>
      <w:r w:rsidRPr="00BA2DCC">
        <w:rPr>
          <w:rFonts w:ascii="Times New Roman" w:eastAsia="Times New Roman" w:hAnsi="Times New Roman" w:cs="Times New Roman"/>
          <w:sz w:val="24"/>
          <w:szCs w:val="24"/>
          <w:lang w:bidi="ar-SA"/>
        </w:rPr>
        <w:t xml:space="preserve">, p. 49-50.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Qūlawayh, </w:t>
      </w:r>
      <w:r w:rsidRPr="00BA2DCC">
        <w:rPr>
          <w:rFonts w:ascii="Times New Roman" w:eastAsia="Times New Roman" w:hAnsi="Times New Roman" w:cs="Times New Roman"/>
          <w:i/>
          <w:iCs/>
          <w:sz w:val="24"/>
          <w:szCs w:val="24"/>
          <w:lang w:bidi="ar-SA"/>
        </w:rPr>
        <w:t>Kāmil al-zīyārāt</w:t>
      </w:r>
      <w:r w:rsidRPr="00BA2DCC">
        <w:rPr>
          <w:rFonts w:ascii="Times New Roman" w:eastAsia="Times New Roman" w:hAnsi="Times New Roman" w:cs="Times New Roman"/>
          <w:sz w:val="24"/>
          <w:szCs w:val="24"/>
          <w:lang w:bidi="ar-SA"/>
        </w:rPr>
        <w:t xml:space="preserve">, p. 176.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27;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142.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Muḥammadī Riyshahrī, </w:t>
      </w:r>
      <w:r w:rsidRPr="00BA2DCC">
        <w:rPr>
          <w:rFonts w:ascii="Times New Roman" w:eastAsia="Times New Roman" w:hAnsi="Times New Roman" w:cs="Times New Roman"/>
          <w:i/>
          <w:iCs/>
          <w:sz w:val="24"/>
          <w:szCs w:val="24"/>
          <w:lang w:bidi="ar-SA"/>
        </w:rPr>
        <w:t>Dānishnāma-yi Imām Ḥusayn</w:t>
      </w:r>
      <w:r w:rsidRPr="00BA2DCC">
        <w:rPr>
          <w:rFonts w:ascii="Times New Roman" w:eastAsia="Times New Roman" w:hAnsi="Times New Roman" w:cs="Times New Roman"/>
          <w:sz w:val="24"/>
          <w:szCs w:val="24"/>
          <w:lang w:bidi="ar-SA"/>
        </w:rPr>
        <w:t xml:space="preserve">, vol. 1, p. 474-477.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Kulaynī, </w:t>
      </w:r>
      <w:r w:rsidRPr="00BA2DCC">
        <w:rPr>
          <w:rFonts w:ascii="Times New Roman" w:eastAsia="Times New Roman" w:hAnsi="Times New Roman" w:cs="Times New Roman"/>
          <w:i/>
          <w:iCs/>
          <w:sz w:val="24"/>
          <w:szCs w:val="24"/>
          <w:lang w:bidi="ar-SA"/>
        </w:rPr>
        <w:t>al-Kāfī</w:t>
      </w:r>
      <w:r w:rsidRPr="00BA2DCC">
        <w:rPr>
          <w:rFonts w:ascii="Times New Roman" w:eastAsia="Times New Roman" w:hAnsi="Times New Roman" w:cs="Times New Roman"/>
          <w:sz w:val="24"/>
          <w:szCs w:val="24"/>
          <w:lang w:bidi="ar-SA"/>
        </w:rPr>
        <w:t xml:space="preserve">, vol. 1, p. 463; Ṭūsī, </w:t>
      </w:r>
      <w:r w:rsidRPr="00BA2DCC">
        <w:rPr>
          <w:rFonts w:ascii="Times New Roman" w:eastAsia="Times New Roman" w:hAnsi="Times New Roman" w:cs="Times New Roman"/>
          <w:i/>
          <w:iCs/>
          <w:sz w:val="24"/>
          <w:szCs w:val="24"/>
          <w:lang w:bidi="ar-SA"/>
        </w:rPr>
        <w:t>Tahḍīb al-aḥkām</w:t>
      </w:r>
      <w:r w:rsidRPr="00BA2DCC">
        <w:rPr>
          <w:rFonts w:ascii="Times New Roman" w:eastAsia="Times New Roman" w:hAnsi="Times New Roman" w:cs="Times New Roman"/>
          <w:sz w:val="24"/>
          <w:szCs w:val="24"/>
          <w:lang w:bidi="ar-SA"/>
        </w:rPr>
        <w:t xml:space="preserve">, vol. 6, p. 41.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Yaʿqūbī, </w:t>
      </w:r>
      <w:r w:rsidRPr="00BA2DCC">
        <w:rPr>
          <w:rFonts w:ascii="Times New Roman" w:eastAsia="Times New Roman" w:hAnsi="Times New Roman" w:cs="Times New Roman"/>
          <w:i/>
          <w:iCs/>
          <w:sz w:val="24"/>
          <w:szCs w:val="24"/>
          <w:lang w:bidi="ar-SA"/>
        </w:rPr>
        <w:t>Tārīkh al-Yaʿqūbī</w:t>
      </w:r>
      <w:r w:rsidRPr="00BA2DCC">
        <w:rPr>
          <w:rFonts w:ascii="Times New Roman" w:eastAsia="Times New Roman" w:hAnsi="Times New Roman" w:cs="Times New Roman"/>
          <w:sz w:val="24"/>
          <w:szCs w:val="24"/>
          <w:lang w:bidi="ar-SA"/>
        </w:rPr>
        <w:t xml:space="preserve">, vol. 2, p. 246;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27;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2, p. 555.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Ṭāwūs, </w:t>
      </w:r>
      <w:r w:rsidRPr="00BA2DCC">
        <w:rPr>
          <w:rFonts w:ascii="Times New Roman" w:eastAsia="Times New Roman" w:hAnsi="Times New Roman" w:cs="Times New Roman"/>
          <w:i/>
          <w:iCs/>
          <w:sz w:val="24"/>
          <w:szCs w:val="24"/>
          <w:lang w:bidi="ar-SA"/>
        </w:rPr>
        <w:t>Iqbāl al-aʿmāl</w:t>
      </w:r>
      <w:r w:rsidRPr="00BA2DCC">
        <w:rPr>
          <w:rFonts w:ascii="Times New Roman" w:eastAsia="Times New Roman" w:hAnsi="Times New Roman" w:cs="Times New Roman"/>
          <w:sz w:val="24"/>
          <w:szCs w:val="24"/>
          <w:lang w:bidi="ar-SA"/>
        </w:rPr>
        <w:t xml:space="preserve">, p. 689-690; Ṭūsī, </w:t>
      </w:r>
      <w:r w:rsidRPr="00BA2DCC">
        <w:rPr>
          <w:rFonts w:ascii="Times New Roman" w:eastAsia="Times New Roman" w:hAnsi="Times New Roman" w:cs="Times New Roman"/>
          <w:i/>
          <w:iCs/>
          <w:sz w:val="24"/>
          <w:szCs w:val="24"/>
          <w:lang w:bidi="ar-SA"/>
        </w:rPr>
        <w:t>Miṣbāḥ al-mutahajjid</w:t>
      </w:r>
      <w:r w:rsidRPr="00BA2DCC">
        <w:rPr>
          <w:rFonts w:ascii="Times New Roman" w:eastAsia="Times New Roman" w:hAnsi="Times New Roman" w:cs="Times New Roman"/>
          <w:sz w:val="24"/>
          <w:szCs w:val="24"/>
          <w:lang w:bidi="ar-SA"/>
        </w:rPr>
        <w:t xml:space="preserve">, p. 826-828.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27.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129; Maqrizī, </w:t>
      </w:r>
      <w:r w:rsidRPr="00BA2DCC">
        <w:rPr>
          <w:rFonts w:ascii="Times New Roman" w:eastAsia="Times New Roman" w:hAnsi="Times New Roman" w:cs="Times New Roman"/>
          <w:i/>
          <w:iCs/>
          <w:sz w:val="24"/>
          <w:szCs w:val="24"/>
          <w:lang w:bidi="ar-SA"/>
        </w:rPr>
        <w:t>Imtāʿ al-asmāʾ</w:t>
      </w:r>
      <w:r w:rsidRPr="00BA2DCC">
        <w:rPr>
          <w:rFonts w:ascii="Times New Roman" w:eastAsia="Times New Roman" w:hAnsi="Times New Roman" w:cs="Times New Roman"/>
          <w:sz w:val="24"/>
          <w:szCs w:val="24"/>
          <w:lang w:bidi="ar-SA"/>
        </w:rPr>
        <w:t xml:space="preserve">, vol. 12, p. 237.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129; Maqrizī, </w:t>
      </w:r>
      <w:r w:rsidRPr="00BA2DCC">
        <w:rPr>
          <w:rFonts w:ascii="Times New Roman" w:eastAsia="Times New Roman" w:hAnsi="Times New Roman" w:cs="Times New Roman"/>
          <w:i/>
          <w:iCs/>
          <w:sz w:val="24"/>
          <w:szCs w:val="24"/>
          <w:lang w:bidi="ar-SA"/>
        </w:rPr>
        <w:t>Imtāʿ al-asmāʾ</w:t>
      </w:r>
      <w:r w:rsidRPr="00BA2DCC">
        <w:rPr>
          <w:rFonts w:ascii="Times New Roman" w:eastAsia="Times New Roman" w:hAnsi="Times New Roman" w:cs="Times New Roman"/>
          <w:sz w:val="24"/>
          <w:szCs w:val="24"/>
          <w:lang w:bidi="ar-SA"/>
        </w:rPr>
        <w:t xml:space="preserve">, vol. 12, p. 237; Ibn Kathīr, </w:t>
      </w:r>
      <w:r w:rsidRPr="00BA2DCC">
        <w:rPr>
          <w:rFonts w:ascii="Times New Roman" w:eastAsia="Times New Roman" w:hAnsi="Times New Roman" w:cs="Times New Roman"/>
          <w:i/>
          <w:iCs/>
          <w:sz w:val="24"/>
          <w:szCs w:val="24"/>
          <w:lang w:bidi="ar-SA"/>
        </w:rPr>
        <w:t>al-Bidāya wa l-nihāya</w:t>
      </w:r>
      <w:r w:rsidRPr="00BA2DCC">
        <w:rPr>
          <w:rFonts w:ascii="Times New Roman" w:eastAsia="Times New Roman" w:hAnsi="Times New Roman" w:cs="Times New Roman"/>
          <w:sz w:val="24"/>
          <w:szCs w:val="24"/>
          <w:lang w:bidi="ar-SA"/>
        </w:rPr>
        <w:t xml:space="preserve">, vol. 6, p. 230.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135; Bukhārī, </w:t>
      </w:r>
      <w:r w:rsidRPr="00BA2DCC">
        <w:rPr>
          <w:rFonts w:ascii="Times New Roman" w:eastAsia="Times New Roman" w:hAnsi="Times New Roman" w:cs="Times New Roman"/>
          <w:i/>
          <w:iCs/>
          <w:sz w:val="24"/>
          <w:szCs w:val="24"/>
          <w:lang w:bidi="ar-SA"/>
        </w:rPr>
        <w:t>Sirr al-silsila al-ʿalawīyya</w:t>
      </w:r>
      <w:r w:rsidRPr="00BA2DCC">
        <w:rPr>
          <w:rFonts w:ascii="Times New Roman" w:eastAsia="Times New Roman" w:hAnsi="Times New Roman" w:cs="Times New Roman"/>
          <w:sz w:val="24"/>
          <w:szCs w:val="24"/>
          <w:lang w:bidi="ar-SA"/>
        </w:rPr>
        <w:t xml:space="preserve">, vol. 1, p. 30.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Ṭabarī, </w:t>
      </w:r>
      <w:r w:rsidRPr="00BA2DCC">
        <w:rPr>
          <w:rFonts w:ascii="Times New Roman" w:eastAsia="Times New Roman" w:hAnsi="Times New Roman" w:cs="Times New Roman"/>
          <w:i/>
          <w:iCs/>
          <w:sz w:val="24"/>
          <w:szCs w:val="24"/>
          <w:lang w:bidi="ar-SA"/>
        </w:rPr>
        <w:t>Dalāʾil al-imāma</w:t>
      </w:r>
      <w:r w:rsidRPr="00BA2DCC">
        <w:rPr>
          <w:rFonts w:ascii="Times New Roman" w:eastAsia="Times New Roman" w:hAnsi="Times New Roman" w:cs="Times New Roman"/>
          <w:sz w:val="24"/>
          <w:szCs w:val="24"/>
          <w:lang w:bidi="ar-SA"/>
        </w:rPr>
        <w:t xml:space="preserve">, vol. 1, p. 74; Ibn Shahrāshūb, </w:t>
      </w:r>
      <w:r w:rsidRPr="00BA2DCC">
        <w:rPr>
          <w:rFonts w:ascii="Times New Roman" w:eastAsia="Times New Roman" w:hAnsi="Times New Roman" w:cs="Times New Roman"/>
          <w:i/>
          <w:iCs/>
          <w:sz w:val="24"/>
          <w:szCs w:val="24"/>
          <w:lang w:bidi="ar-SA"/>
        </w:rPr>
        <w:t>Manāqib Āl Abī Ṭālib</w:t>
      </w:r>
      <w:r w:rsidRPr="00BA2DCC">
        <w:rPr>
          <w:rFonts w:ascii="Times New Roman" w:eastAsia="Times New Roman" w:hAnsi="Times New Roman" w:cs="Times New Roman"/>
          <w:sz w:val="24"/>
          <w:szCs w:val="24"/>
          <w:lang w:bidi="ar-SA"/>
        </w:rPr>
        <w:t xml:space="preserve">, vol. 4, p. 77.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Motahharī, </w:t>
      </w:r>
      <w:r w:rsidRPr="00BA2DCC">
        <w:rPr>
          <w:rFonts w:ascii="Times New Roman" w:eastAsia="Times New Roman" w:hAnsi="Times New Roman" w:cs="Times New Roman"/>
          <w:i/>
          <w:iCs/>
          <w:sz w:val="24"/>
          <w:szCs w:val="24"/>
          <w:lang w:bidi="ar-SA"/>
        </w:rPr>
        <w:t>Khadamāt-i mutaqābil-i Iran wa Islām</w:t>
      </w:r>
      <w:r w:rsidRPr="00BA2DCC">
        <w:rPr>
          <w:rFonts w:ascii="Times New Roman" w:eastAsia="Times New Roman" w:hAnsi="Times New Roman" w:cs="Times New Roman"/>
          <w:sz w:val="24"/>
          <w:szCs w:val="24"/>
          <w:lang w:bidi="ar-SA"/>
        </w:rPr>
        <w:t xml:space="preserve">, p. 131-133.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lastRenderedPageBreak/>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27; Abū l-Faraj al-Isfahānī, </w:t>
      </w:r>
      <w:r w:rsidRPr="00BA2DCC">
        <w:rPr>
          <w:rFonts w:ascii="Times New Roman" w:eastAsia="Times New Roman" w:hAnsi="Times New Roman" w:cs="Times New Roman"/>
          <w:i/>
          <w:iCs/>
          <w:sz w:val="24"/>
          <w:szCs w:val="24"/>
          <w:lang w:bidi="ar-SA"/>
        </w:rPr>
        <w:t>Maqātil al-ṭālibīyyīn</w:t>
      </w:r>
      <w:r w:rsidRPr="00BA2DCC">
        <w:rPr>
          <w:rFonts w:ascii="Times New Roman" w:eastAsia="Times New Roman" w:hAnsi="Times New Roman" w:cs="Times New Roman"/>
          <w:sz w:val="24"/>
          <w:szCs w:val="24"/>
          <w:lang w:bidi="ar-SA"/>
        </w:rPr>
        <w:t xml:space="preserve">, p. 59.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Kathīr, </w:t>
      </w:r>
      <w:r w:rsidRPr="00BA2DCC">
        <w:rPr>
          <w:rFonts w:ascii="Times New Roman" w:eastAsia="Times New Roman" w:hAnsi="Times New Roman" w:cs="Times New Roman"/>
          <w:i/>
          <w:iCs/>
          <w:sz w:val="24"/>
          <w:szCs w:val="24"/>
          <w:lang w:bidi="ar-SA"/>
        </w:rPr>
        <w:t>al-Bidāya wa l-nihāya</w:t>
      </w:r>
      <w:r w:rsidRPr="00BA2DCC">
        <w:rPr>
          <w:rFonts w:ascii="Times New Roman" w:eastAsia="Times New Roman" w:hAnsi="Times New Roman" w:cs="Times New Roman"/>
          <w:sz w:val="24"/>
          <w:szCs w:val="24"/>
          <w:lang w:bidi="ar-SA"/>
        </w:rPr>
        <w:t xml:space="preserve">, vol. 8, p. 229.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468.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2, p. 555; Yaʿqūbī, </w:t>
      </w:r>
      <w:r w:rsidRPr="00BA2DCC">
        <w:rPr>
          <w:rFonts w:ascii="Times New Roman" w:eastAsia="Times New Roman" w:hAnsi="Times New Roman" w:cs="Times New Roman"/>
          <w:i/>
          <w:iCs/>
          <w:sz w:val="24"/>
          <w:szCs w:val="24"/>
          <w:lang w:bidi="ar-SA"/>
        </w:rPr>
        <w:t>Tārīkh al-Yaʿqūbī</w:t>
      </w:r>
      <w:r w:rsidRPr="00BA2DCC">
        <w:rPr>
          <w:rFonts w:ascii="Times New Roman" w:eastAsia="Times New Roman" w:hAnsi="Times New Roman" w:cs="Times New Roman"/>
          <w:sz w:val="24"/>
          <w:szCs w:val="24"/>
          <w:lang w:bidi="ar-SA"/>
        </w:rPr>
        <w:t xml:space="preserve">, vol. 2, p. 246-247.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Maqrizī, </w:t>
      </w:r>
      <w:r w:rsidRPr="00BA2DCC">
        <w:rPr>
          <w:rFonts w:ascii="Times New Roman" w:eastAsia="Times New Roman" w:hAnsi="Times New Roman" w:cs="Times New Roman"/>
          <w:i/>
          <w:iCs/>
          <w:sz w:val="24"/>
          <w:szCs w:val="24"/>
          <w:lang w:bidi="ar-SA"/>
        </w:rPr>
        <w:t>Imtāʿ al-asmāʾ</w:t>
      </w:r>
      <w:r w:rsidRPr="00BA2DCC">
        <w:rPr>
          <w:rFonts w:ascii="Times New Roman" w:eastAsia="Times New Roman" w:hAnsi="Times New Roman" w:cs="Times New Roman"/>
          <w:sz w:val="24"/>
          <w:szCs w:val="24"/>
          <w:lang w:bidi="ar-SA"/>
        </w:rPr>
        <w:t xml:space="preserve">, vol. 6, p. 269.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Abū l-Faraj al-Isfahānī, </w:t>
      </w:r>
      <w:r w:rsidRPr="00BA2DCC">
        <w:rPr>
          <w:rFonts w:ascii="Times New Roman" w:eastAsia="Times New Roman" w:hAnsi="Times New Roman" w:cs="Times New Roman"/>
          <w:i/>
          <w:iCs/>
          <w:sz w:val="24"/>
          <w:szCs w:val="24"/>
          <w:lang w:bidi="ar-SA"/>
        </w:rPr>
        <w:t>Kitāb al-aghānī</w:t>
      </w:r>
      <w:r w:rsidRPr="00BA2DCC">
        <w:rPr>
          <w:rFonts w:ascii="Times New Roman" w:eastAsia="Times New Roman" w:hAnsi="Times New Roman" w:cs="Times New Roman"/>
          <w:sz w:val="24"/>
          <w:szCs w:val="24"/>
          <w:lang w:bidi="ar-SA"/>
        </w:rPr>
        <w:t xml:space="preserve">, vol. 21, p. 78.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Abū l-Faraj al-Isfahānī, </w:t>
      </w:r>
      <w:r w:rsidRPr="00BA2DCC">
        <w:rPr>
          <w:rFonts w:ascii="Times New Roman" w:eastAsia="Times New Roman" w:hAnsi="Times New Roman" w:cs="Times New Roman"/>
          <w:i/>
          <w:iCs/>
          <w:sz w:val="24"/>
          <w:szCs w:val="24"/>
          <w:lang w:bidi="ar-SA"/>
        </w:rPr>
        <w:t>Kitāb al-aghānī</w:t>
      </w:r>
      <w:r w:rsidRPr="00BA2DCC">
        <w:rPr>
          <w:rFonts w:ascii="Times New Roman" w:eastAsia="Times New Roman" w:hAnsi="Times New Roman" w:cs="Times New Roman"/>
          <w:sz w:val="24"/>
          <w:szCs w:val="24"/>
          <w:lang w:bidi="ar-SA"/>
        </w:rPr>
        <w:t xml:space="preserve">, vol. 21, p. 78.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Shahrāshūb, </w:t>
      </w:r>
      <w:r w:rsidRPr="00BA2DCC">
        <w:rPr>
          <w:rFonts w:ascii="Times New Roman" w:eastAsia="Times New Roman" w:hAnsi="Times New Roman" w:cs="Times New Roman"/>
          <w:i/>
          <w:iCs/>
          <w:sz w:val="24"/>
          <w:szCs w:val="24"/>
          <w:lang w:bidi="ar-SA"/>
        </w:rPr>
        <w:t>Manāqib Āl Abī Ṭālib</w:t>
      </w:r>
      <w:r w:rsidRPr="00BA2DCC">
        <w:rPr>
          <w:rFonts w:ascii="Times New Roman" w:eastAsia="Times New Roman" w:hAnsi="Times New Roman" w:cs="Times New Roman"/>
          <w:sz w:val="24"/>
          <w:szCs w:val="24"/>
          <w:lang w:bidi="ar-SA"/>
        </w:rPr>
        <w:t xml:space="preserve">, vol. 4, p. 77, 113;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135.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Shahrāshūb, </w:t>
      </w:r>
      <w:r w:rsidRPr="00BA2DCC">
        <w:rPr>
          <w:rFonts w:ascii="Times New Roman" w:eastAsia="Times New Roman" w:hAnsi="Times New Roman" w:cs="Times New Roman"/>
          <w:i/>
          <w:iCs/>
          <w:sz w:val="24"/>
          <w:szCs w:val="24"/>
          <w:lang w:bidi="ar-SA"/>
        </w:rPr>
        <w:t>Manāqib Āl Abī Ṭālib</w:t>
      </w:r>
      <w:r w:rsidRPr="00BA2DCC">
        <w:rPr>
          <w:rFonts w:ascii="Times New Roman" w:eastAsia="Times New Roman" w:hAnsi="Times New Roman" w:cs="Times New Roman"/>
          <w:sz w:val="24"/>
          <w:szCs w:val="24"/>
          <w:lang w:bidi="ar-SA"/>
        </w:rPr>
        <w:t xml:space="preserve">, vol. 4, p. 109;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135.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Bayhaqī, </w:t>
      </w:r>
      <w:r w:rsidRPr="00BA2DCC">
        <w:rPr>
          <w:rFonts w:ascii="Times New Roman" w:eastAsia="Times New Roman" w:hAnsi="Times New Roman" w:cs="Times New Roman"/>
          <w:i/>
          <w:iCs/>
          <w:sz w:val="24"/>
          <w:szCs w:val="24"/>
          <w:lang w:bidi="ar-SA"/>
        </w:rPr>
        <w:t>Lubāb al-ansāb</w:t>
      </w:r>
      <w:r w:rsidRPr="00BA2DCC">
        <w:rPr>
          <w:rFonts w:ascii="Times New Roman" w:eastAsia="Times New Roman" w:hAnsi="Times New Roman" w:cs="Times New Roman"/>
          <w:sz w:val="24"/>
          <w:szCs w:val="24"/>
          <w:lang w:bidi="ar-SA"/>
        </w:rPr>
        <w:t xml:space="preserve">, p. 355.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Wāʿiẓ Kāshifī, </w:t>
      </w:r>
      <w:r w:rsidRPr="00BA2DCC">
        <w:rPr>
          <w:rFonts w:ascii="Times New Roman" w:eastAsia="Times New Roman" w:hAnsi="Times New Roman" w:cs="Times New Roman"/>
          <w:i/>
          <w:iCs/>
          <w:sz w:val="24"/>
          <w:szCs w:val="24"/>
          <w:lang w:bidi="ar-SA"/>
        </w:rPr>
        <w:t>Rawḍat al-shuhadāʾ</w:t>
      </w:r>
      <w:r w:rsidRPr="00BA2DCC">
        <w:rPr>
          <w:rFonts w:ascii="Times New Roman" w:eastAsia="Times New Roman" w:hAnsi="Times New Roman" w:cs="Times New Roman"/>
          <w:sz w:val="24"/>
          <w:szCs w:val="24"/>
          <w:lang w:bidi="ar-SA"/>
        </w:rPr>
        <w:t xml:space="preserve">, p. 484.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Shahrāshūb, </w:t>
      </w:r>
      <w:r w:rsidRPr="00BA2DCC">
        <w:rPr>
          <w:rFonts w:ascii="Times New Roman" w:eastAsia="Times New Roman" w:hAnsi="Times New Roman" w:cs="Times New Roman"/>
          <w:i/>
          <w:iCs/>
          <w:sz w:val="24"/>
          <w:szCs w:val="24"/>
          <w:lang w:bidi="ar-SA"/>
        </w:rPr>
        <w:t>Manāqib Āl Abī Ṭālib</w:t>
      </w:r>
      <w:r w:rsidRPr="00BA2DCC">
        <w:rPr>
          <w:rFonts w:ascii="Times New Roman" w:eastAsia="Times New Roman" w:hAnsi="Times New Roman" w:cs="Times New Roman"/>
          <w:sz w:val="24"/>
          <w:szCs w:val="24"/>
          <w:lang w:bidi="ar-SA"/>
        </w:rPr>
        <w:t xml:space="preserve">, vol. 4, p. 86; Ṭabarī, </w:t>
      </w:r>
      <w:r w:rsidRPr="00BA2DCC">
        <w:rPr>
          <w:rFonts w:ascii="Times New Roman" w:eastAsia="Times New Roman" w:hAnsi="Times New Roman" w:cs="Times New Roman"/>
          <w:i/>
          <w:iCs/>
          <w:sz w:val="24"/>
          <w:szCs w:val="24"/>
          <w:lang w:bidi="ar-SA"/>
        </w:rPr>
        <w:t>Dalāʾil al-imāma</w:t>
      </w:r>
      <w:r w:rsidRPr="00BA2DCC">
        <w:rPr>
          <w:rFonts w:ascii="Times New Roman" w:eastAsia="Times New Roman" w:hAnsi="Times New Roman" w:cs="Times New Roman"/>
          <w:sz w:val="24"/>
          <w:szCs w:val="24"/>
          <w:lang w:bidi="ar-SA"/>
        </w:rPr>
        <w:t xml:space="preserve">, vol. 1, p. 74.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Ṭalḥa al-Shāfiʿī, </w:t>
      </w:r>
      <w:r w:rsidRPr="00BA2DCC">
        <w:rPr>
          <w:rFonts w:ascii="Times New Roman" w:eastAsia="Times New Roman" w:hAnsi="Times New Roman" w:cs="Times New Roman"/>
          <w:i/>
          <w:iCs/>
          <w:sz w:val="24"/>
          <w:szCs w:val="24"/>
          <w:lang w:bidi="ar-SA"/>
        </w:rPr>
        <w:t>Maṭālib al-suʾūl</w:t>
      </w:r>
      <w:r w:rsidRPr="00BA2DCC">
        <w:rPr>
          <w:rFonts w:ascii="Times New Roman" w:eastAsia="Times New Roman" w:hAnsi="Times New Roman" w:cs="Times New Roman"/>
          <w:sz w:val="24"/>
          <w:szCs w:val="24"/>
          <w:lang w:bidi="ar-SA"/>
        </w:rPr>
        <w:t xml:space="preserve">, vol. 2, p. 69.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vol. 6, p. 406-407</w:t>
      </w:r>
      <w:r w:rsidRPr="00BA2DCC">
        <w:rPr>
          <w:rFonts w:ascii="Times New Roman" w:eastAsia="Times New Roman" w:hAnsi="Times New Roman" w:cs="Times New Roman"/>
          <w:sz w:val="24"/>
          <w:szCs w:val="24"/>
          <w:rtl/>
          <w:lang w:bidi="ar-SA"/>
        </w:rPr>
        <w:t>ک</w:t>
      </w:r>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1, p. 168.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10, p. 369.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vol. 3, p. 142</w:t>
      </w:r>
      <w:r w:rsidRPr="00BA2DCC">
        <w:rPr>
          <w:rFonts w:ascii="Times New Roman" w:eastAsia="Times New Roman" w:hAnsi="Times New Roman" w:cs="Times New Roman"/>
          <w:sz w:val="24"/>
          <w:szCs w:val="24"/>
          <w:rtl/>
          <w:lang w:bidi="ar-SA"/>
        </w:rPr>
        <w:t>ک</w:t>
      </w:r>
      <w:r w:rsidRPr="00BA2DCC">
        <w:rPr>
          <w:rFonts w:ascii="Times New Roman" w:eastAsia="Times New Roman" w:hAnsi="Times New Roman" w:cs="Times New Roman"/>
          <w:sz w:val="24"/>
          <w:szCs w:val="24"/>
          <w:lang w:bidi="ar-SA"/>
        </w:rPr>
        <w:t xml:space="preserve">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10, p. 385.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Tirmizī, </w:t>
      </w:r>
      <w:r w:rsidRPr="00BA2DCC">
        <w:rPr>
          <w:rFonts w:ascii="Times New Roman" w:eastAsia="Times New Roman" w:hAnsi="Times New Roman" w:cs="Times New Roman"/>
          <w:i/>
          <w:iCs/>
          <w:sz w:val="24"/>
          <w:szCs w:val="24"/>
          <w:lang w:bidi="ar-SA"/>
        </w:rPr>
        <w:t>Sunan</w:t>
      </w:r>
      <w:r w:rsidRPr="00BA2DCC">
        <w:rPr>
          <w:rFonts w:ascii="Times New Roman" w:eastAsia="Times New Roman" w:hAnsi="Times New Roman" w:cs="Times New Roman"/>
          <w:sz w:val="24"/>
          <w:szCs w:val="24"/>
          <w:lang w:bidi="ar-SA"/>
        </w:rPr>
        <w:t xml:space="preserve">, vol. 5, p. 332; Ḥākim al-Nīshābūrī, </w:t>
      </w:r>
      <w:r w:rsidRPr="00BA2DCC">
        <w:rPr>
          <w:rFonts w:ascii="Times New Roman" w:eastAsia="Times New Roman" w:hAnsi="Times New Roman" w:cs="Times New Roman"/>
          <w:i/>
          <w:iCs/>
          <w:sz w:val="24"/>
          <w:szCs w:val="24"/>
          <w:lang w:bidi="ar-SA"/>
        </w:rPr>
        <w:t>al-Mustadrak</w:t>
      </w:r>
      <w:r w:rsidRPr="00BA2DCC">
        <w:rPr>
          <w:rFonts w:ascii="Times New Roman" w:eastAsia="Times New Roman" w:hAnsi="Times New Roman" w:cs="Times New Roman"/>
          <w:sz w:val="24"/>
          <w:szCs w:val="24"/>
          <w:lang w:bidi="ar-SA"/>
        </w:rPr>
        <w:t xml:space="preserve">, vol. 1, p. 287.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Tirmizī, </w:t>
      </w:r>
      <w:r w:rsidRPr="00BA2DCC">
        <w:rPr>
          <w:rFonts w:ascii="Times New Roman" w:eastAsia="Times New Roman" w:hAnsi="Times New Roman" w:cs="Times New Roman"/>
          <w:i/>
          <w:iCs/>
          <w:sz w:val="24"/>
          <w:szCs w:val="24"/>
          <w:lang w:bidi="ar-SA"/>
        </w:rPr>
        <w:t>Sunan</w:t>
      </w:r>
      <w:r w:rsidRPr="00BA2DCC">
        <w:rPr>
          <w:rFonts w:ascii="Times New Roman" w:eastAsia="Times New Roman" w:hAnsi="Times New Roman" w:cs="Times New Roman"/>
          <w:sz w:val="24"/>
          <w:szCs w:val="24"/>
          <w:lang w:bidi="ar-SA"/>
        </w:rPr>
        <w:t xml:space="preserve">, vol. 5, p. 323.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Ṭūsī, </w:t>
      </w:r>
      <w:r w:rsidRPr="00BA2DCC">
        <w:rPr>
          <w:rFonts w:ascii="Times New Roman" w:eastAsia="Times New Roman" w:hAnsi="Times New Roman" w:cs="Times New Roman"/>
          <w:i/>
          <w:iCs/>
          <w:sz w:val="24"/>
          <w:szCs w:val="24"/>
          <w:lang w:bidi="ar-SA"/>
        </w:rPr>
        <w:t>Miṣbāḥ al-mutihajjid</w:t>
      </w:r>
      <w:r w:rsidRPr="00BA2DCC">
        <w:rPr>
          <w:rFonts w:ascii="Times New Roman" w:eastAsia="Times New Roman" w:hAnsi="Times New Roman" w:cs="Times New Roman"/>
          <w:sz w:val="24"/>
          <w:szCs w:val="24"/>
          <w:lang w:bidi="ar-SA"/>
        </w:rPr>
        <w:t xml:space="preserve">, p.826; Mufīd, </w:t>
      </w:r>
      <w:r w:rsidRPr="00BA2DCC">
        <w:rPr>
          <w:rFonts w:ascii="Times New Roman" w:eastAsia="Times New Roman" w:hAnsi="Times New Roman" w:cs="Times New Roman"/>
          <w:i/>
          <w:iCs/>
          <w:sz w:val="24"/>
          <w:szCs w:val="24"/>
          <w:lang w:bidi="ar-SA"/>
        </w:rPr>
        <w:t>al-Irshād, vol.2 p.27</w:t>
      </w:r>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Yūsufī Gharawī, </w:t>
      </w:r>
      <w:r w:rsidRPr="00BA2DCC">
        <w:rPr>
          <w:rFonts w:ascii="Times New Roman" w:eastAsia="Times New Roman" w:hAnsi="Times New Roman" w:cs="Times New Roman"/>
          <w:i/>
          <w:iCs/>
          <w:sz w:val="24"/>
          <w:szCs w:val="24"/>
          <w:lang w:bidi="ar-SA"/>
        </w:rPr>
        <w:t>Mawsū'a al-Tārīkh al-Islāmī</w:t>
      </w:r>
      <w:r w:rsidRPr="00BA2DCC">
        <w:rPr>
          <w:rFonts w:ascii="Times New Roman" w:eastAsia="Times New Roman" w:hAnsi="Times New Roman" w:cs="Times New Roman"/>
          <w:sz w:val="24"/>
          <w:szCs w:val="24"/>
          <w:lang w:bidi="ar-SA"/>
        </w:rPr>
        <w:t xml:space="preserve">, vol.3 p.130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 xml:space="preserve">al-Irshād, vol.1 p.166-171; Ibn Shahrāshūb, </w:t>
      </w:r>
      <w:r w:rsidRPr="00BA2DCC">
        <w:rPr>
          <w:rFonts w:ascii="Times New Roman" w:eastAsia="Times New Roman" w:hAnsi="Times New Roman" w:cs="Times New Roman"/>
          <w:sz w:val="24"/>
          <w:szCs w:val="24"/>
          <w:lang w:bidi="ar-SA"/>
        </w:rPr>
        <w:t>Manāqib Āl Abī Ṭālib</w:t>
      </w:r>
      <w:r w:rsidRPr="00BA2DCC">
        <w:rPr>
          <w:rFonts w:ascii="Times New Roman" w:eastAsia="Times New Roman" w:hAnsi="Times New Roman" w:cs="Times New Roman"/>
          <w:i/>
          <w:iCs/>
          <w:sz w:val="24"/>
          <w:szCs w:val="24"/>
          <w:lang w:bidi="ar-SA"/>
        </w:rPr>
        <w:t>, vol.3 p.144</w:t>
      </w:r>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Qutayba, </w:t>
      </w:r>
      <w:r w:rsidRPr="00BA2DCC">
        <w:rPr>
          <w:rFonts w:ascii="Times New Roman" w:eastAsia="Times New Roman" w:hAnsi="Times New Roman" w:cs="Times New Roman"/>
          <w:i/>
          <w:iCs/>
          <w:sz w:val="24"/>
          <w:szCs w:val="24"/>
          <w:lang w:bidi="ar-SA"/>
        </w:rPr>
        <w:t>al-Imāma wa l-sīyāsa</w:t>
      </w:r>
      <w:r w:rsidRPr="00BA2DCC">
        <w:rPr>
          <w:rFonts w:ascii="Times New Roman" w:eastAsia="Times New Roman" w:hAnsi="Times New Roman" w:cs="Times New Roman"/>
          <w:sz w:val="24"/>
          <w:szCs w:val="24"/>
          <w:lang w:bidi="ar-SA"/>
        </w:rPr>
        <w:t xml:space="preserve">, vol.1 p.29-30; Ṭabrisī, </w:t>
      </w:r>
      <w:r w:rsidRPr="00BA2DCC">
        <w:rPr>
          <w:rFonts w:ascii="Times New Roman" w:eastAsia="Times New Roman" w:hAnsi="Times New Roman" w:cs="Times New Roman"/>
          <w:i/>
          <w:iCs/>
          <w:sz w:val="24"/>
          <w:szCs w:val="24"/>
          <w:lang w:bidi="ar-SA"/>
        </w:rPr>
        <w:t>al-Iḥtijāj</w:t>
      </w:r>
      <w:r w:rsidRPr="00BA2DCC">
        <w:rPr>
          <w:rFonts w:ascii="Times New Roman" w:eastAsia="Times New Roman" w:hAnsi="Times New Roman" w:cs="Times New Roman"/>
          <w:sz w:val="24"/>
          <w:szCs w:val="24"/>
          <w:lang w:bidi="ar-SA"/>
        </w:rPr>
        <w:t xml:space="preserve">, vol.1 p.75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Ḥajar al-ʿAsqalānī, </w:t>
      </w:r>
      <w:r w:rsidRPr="00BA2DCC">
        <w:rPr>
          <w:rFonts w:ascii="Times New Roman" w:eastAsia="Times New Roman" w:hAnsi="Times New Roman" w:cs="Times New Roman"/>
          <w:i/>
          <w:iCs/>
          <w:sz w:val="24"/>
          <w:szCs w:val="24"/>
          <w:lang w:bidi="ar-SA"/>
        </w:rPr>
        <w:t>al-Iṣāba</w:t>
      </w:r>
      <w:r w:rsidRPr="00BA2DCC">
        <w:rPr>
          <w:rFonts w:ascii="Times New Roman" w:eastAsia="Times New Roman" w:hAnsi="Times New Roman" w:cs="Times New Roman"/>
          <w:sz w:val="24"/>
          <w:szCs w:val="24"/>
          <w:lang w:bidi="ar-SA"/>
        </w:rPr>
        <w:t xml:space="preserve">, vol.4 p.379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Majlisī, </w:t>
      </w:r>
      <w:r w:rsidRPr="00BA2DCC">
        <w:rPr>
          <w:rFonts w:ascii="Times New Roman" w:eastAsia="Times New Roman" w:hAnsi="Times New Roman" w:cs="Times New Roman"/>
          <w:i/>
          <w:iCs/>
          <w:sz w:val="24"/>
          <w:szCs w:val="24"/>
          <w:lang w:bidi="ar-SA"/>
        </w:rPr>
        <w:t>Biḥār al-anwār</w:t>
      </w:r>
      <w:r w:rsidRPr="00BA2DCC">
        <w:rPr>
          <w:rFonts w:ascii="Times New Roman" w:eastAsia="Times New Roman" w:hAnsi="Times New Roman" w:cs="Times New Roman"/>
          <w:sz w:val="24"/>
          <w:szCs w:val="24"/>
          <w:lang w:bidi="ar-SA"/>
        </w:rPr>
        <w:t xml:space="preserve">, vol.10 p.121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Dhahabī, </w:t>
      </w:r>
      <w:r w:rsidRPr="00BA2DCC">
        <w:rPr>
          <w:rFonts w:ascii="Times New Roman" w:eastAsia="Times New Roman" w:hAnsi="Times New Roman" w:cs="Times New Roman"/>
          <w:i/>
          <w:iCs/>
          <w:sz w:val="24"/>
          <w:szCs w:val="24"/>
          <w:lang w:bidi="ar-SA"/>
        </w:rPr>
        <w:t>Tārīkh al-Islam</w:t>
      </w:r>
      <w:r w:rsidRPr="00BA2DCC">
        <w:rPr>
          <w:rFonts w:ascii="Times New Roman" w:eastAsia="Times New Roman" w:hAnsi="Times New Roman" w:cs="Times New Roman"/>
          <w:sz w:val="24"/>
          <w:szCs w:val="24"/>
          <w:lang w:bidi="ar-SA"/>
        </w:rPr>
        <w:t xml:space="preserve">, vol.3 p.485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Shahrāshūb, </w:t>
      </w:r>
      <w:r w:rsidRPr="00BA2DCC">
        <w:rPr>
          <w:rFonts w:ascii="Times New Roman" w:eastAsia="Times New Roman" w:hAnsi="Times New Roman" w:cs="Times New Roman"/>
          <w:i/>
          <w:iCs/>
          <w:sz w:val="24"/>
          <w:szCs w:val="24"/>
          <w:lang w:bidi="ar-SA"/>
        </w:rPr>
        <w:t>Manāqib Āl Abī Ṭālib</w:t>
      </w:r>
      <w:r w:rsidRPr="00BA2DCC">
        <w:rPr>
          <w:rFonts w:ascii="Times New Roman" w:eastAsia="Times New Roman" w:hAnsi="Times New Roman" w:cs="Times New Roman"/>
          <w:sz w:val="24"/>
          <w:szCs w:val="24"/>
          <w:lang w:bidi="ar-SA"/>
        </w:rPr>
        <w:t xml:space="preserve">, vol.3 p.168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ʿAbd al-Barr, </w:t>
      </w:r>
      <w:r w:rsidRPr="00BA2DCC">
        <w:rPr>
          <w:rFonts w:ascii="Times New Roman" w:eastAsia="Times New Roman" w:hAnsi="Times New Roman" w:cs="Times New Roman"/>
          <w:i/>
          <w:iCs/>
          <w:sz w:val="24"/>
          <w:szCs w:val="24"/>
          <w:lang w:bidi="ar-SA"/>
        </w:rPr>
        <w:t>al-Istīʿāb</w:t>
      </w:r>
      <w:r w:rsidRPr="00BA2DCC">
        <w:rPr>
          <w:rFonts w:ascii="Times New Roman" w:eastAsia="Times New Roman" w:hAnsi="Times New Roman" w:cs="Times New Roman"/>
          <w:sz w:val="24"/>
          <w:szCs w:val="24"/>
          <w:lang w:bidi="ar-SA"/>
        </w:rPr>
        <w:t xml:space="preserve">, vol.3 p.939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Tabari,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vol.5 p.165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Ṭabrisī, </w:t>
      </w:r>
      <w:r w:rsidRPr="00BA2DCC">
        <w:rPr>
          <w:rFonts w:ascii="Times New Roman" w:eastAsia="Times New Roman" w:hAnsi="Times New Roman" w:cs="Times New Roman"/>
          <w:i/>
          <w:iCs/>
          <w:sz w:val="24"/>
          <w:szCs w:val="24"/>
          <w:lang w:bidi="ar-SA"/>
        </w:rPr>
        <w:t>Taj al-mawalid</w:t>
      </w:r>
      <w:r w:rsidRPr="00BA2DCC">
        <w:rPr>
          <w:rFonts w:ascii="Times New Roman" w:eastAsia="Times New Roman" w:hAnsi="Times New Roman" w:cs="Times New Roman"/>
          <w:sz w:val="24"/>
          <w:szCs w:val="24"/>
          <w:lang w:bidi="ar-SA"/>
        </w:rPr>
        <w:t xml:space="preserve">, p.82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Tabari,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vol.5 p.253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Yaʿqūbī, </w:t>
      </w:r>
      <w:r w:rsidRPr="00BA2DCC">
        <w:rPr>
          <w:rFonts w:ascii="Times New Roman" w:eastAsia="Times New Roman" w:hAnsi="Times New Roman" w:cs="Times New Roman"/>
          <w:i/>
          <w:iCs/>
          <w:sz w:val="24"/>
          <w:szCs w:val="24"/>
          <w:lang w:bidi="ar-SA"/>
        </w:rPr>
        <w:t>Tārīkh al-Yaʿqūbī</w:t>
      </w:r>
      <w:r w:rsidRPr="00BA2DCC">
        <w:rPr>
          <w:rFonts w:ascii="Times New Roman" w:eastAsia="Times New Roman" w:hAnsi="Times New Roman" w:cs="Times New Roman"/>
          <w:sz w:val="24"/>
          <w:szCs w:val="24"/>
          <w:lang w:bidi="ar-SA"/>
        </w:rPr>
        <w:t xml:space="preserve">, vol.2 p.231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Masʿūdī, </w:t>
      </w:r>
      <w:r w:rsidRPr="00BA2DCC">
        <w:rPr>
          <w:rFonts w:ascii="Times New Roman" w:eastAsia="Times New Roman" w:hAnsi="Times New Roman" w:cs="Times New Roman"/>
          <w:i/>
          <w:iCs/>
          <w:sz w:val="24"/>
          <w:szCs w:val="24"/>
          <w:lang w:bidi="ar-SA"/>
        </w:rPr>
        <w:t>Murūj al-dhahab</w:t>
      </w:r>
      <w:r w:rsidRPr="00BA2DCC">
        <w:rPr>
          <w:rFonts w:ascii="Times New Roman" w:eastAsia="Times New Roman" w:hAnsi="Times New Roman" w:cs="Times New Roman"/>
          <w:sz w:val="24"/>
          <w:szCs w:val="24"/>
          <w:lang w:bidi="ar-SA"/>
        </w:rPr>
        <w:t xml:space="preserve">, vol.3 p.188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Shuʿba al-Ḥarrānī, </w:t>
      </w:r>
      <w:r w:rsidRPr="00BA2DCC">
        <w:rPr>
          <w:rFonts w:ascii="Times New Roman" w:eastAsia="Times New Roman" w:hAnsi="Times New Roman" w:cs="Times New Roman"/>
          <w:i/>
          <w:iCs/>
          <w:sz w:val="24"/>
          <w:szCs w:val="24"/>
          <w:lang w:bidi="ar-SA"/>
        </w:rPr>
        <w:t>Tuḥaf al-ʿuqūl</w:t>
      </w:r>
      <w:r w:rsidRPr="00BA2DCC">
        <w:rPr>
          <w:rFonts w:ascii="Times New Roman" w:eastAsia="Times New Roman" w:hAnsi="Times New Roman" w:cs="Times New Roman"/>
          <w:sz w:val="24"/>
          <w:szCs w:val="24"/>
          <w:lang w:bidi="ar-SA"/>
        </w:rPr>
        <w:t xml:space="preserve">, p.68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Tabari,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vol.5 p.339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 xml:space="preserve">al-Irshād, vol.2 p.34; Baladhurī, </w:t>
      </w:r>
      <w:r w:rsidRPr="00BA2DCC">
        <w:rPr>
          <w:rFonts w:ascii="Times New Roman" w:eastAsia="Times New Roman" w:hAnsi="Times New Roman" w:cs="Times New Roman"/>
          <w:sz w:val="24"/>
          <w:szCs w:val="24"/>
          <w:lang w:bidi="ar-SA"/>
        </w:rPr>
        <w:t>Ansāb al-ashrāf</w:t>
      </w:r>
      <w:r w:rsidRPr="00BA2DCC">
        <w:rPr>
          <w:rFonts w:ascii="Times New Roman" w:eastAsia="Times New Roman" w:hAnsi="Times New Roman" w:cs="Times New Roman"/>
          <w:i/>
          <w:iCs/>
          <w:sz w:val="24"/>
          <w:szCs w:val="24"/>
          <w:lang w:bidi="ar-SA"/>
        </w:rPr>
        <w:t>, vol.3 p.160</w:t>
      </w:r>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Tabari,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vol.5 p.381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Ṣibt b. al-Jawzī, </w:t>
      </w:r>
      <w:r w:rsidRPr="00BA2DCC">
        <w:rPr>
          <w:rFonts w:ascii="Times New Roman" w:eastAsia="Times New Roman" w:hAnsi="Times New Roman" w:cs="Times New Roman"/>
          <w:i/>
          <w:iCs/>
          <w:sz w:val="24"/>
          <w:szCs w:val="24"/>
          <w:lang w:bidi="ar-SA"/>
        </w:rPr>
        <w:t>Tadhkirat al-khawāṣ</w:t>
      </w:r>
      <w:r w:rsidRPr="00BA2DCC">
        <w:rPr>
          <w:rFonts w:ascii="Times New Roman" w:eastAsia="Times New Roman" w:hAnsi="Times New Roman" w:cs="Times New Roman"/>
          <w:sz w:val="24"/>
          <w:szCs w:val="24"/>
          <w:lang w:bidi="ar-SA"/>
        </w:rPr>
        <w:t xml:space="preserve">, p.220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Masʿūdī, </w:t>
      </w:r>
      <w:r w:rsidRPr="00BA2DCC">
        <w:rPr>
          <w:rFonts w:ascii="Times New Roman" w:eastAsia="Times New Roman" w:hAnsi="Times New Roman" w:cs="Times New Roman"/>
          <w:i/>
          <w:iCs/>
          <w:sz w:val="24"/>
          <w:szCs w:val="24"/>
          <w:lang w:bidi="ar-SA"/>
        </w:rPr>
        <w:t>Murūj al-dhahab</w:t>
      </w:r>
      <w:r w:rsidRPr="00BA2DCC">
        <w:rPr>
          <w:rFonts w:ascii="Times New Roman" w:eastAsia="Times New Roman" w:hAnsi="Times New Roman" w:cs="Times New Roman"/>
          <w:sz w:val="24"/>
          <w:szCs w:val="24"/>
          <w:lang w:bidi="ar-SA"/>
        </w:rPr>
        <w:t xml:space="preserve">, vol.3 p.54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 vol.2 p.66</w:t>
      </w:r>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 vol.2 p.84</w:t>
      </w:r>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 vol.2 p.90-91</w:t>
      </w:r>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 vol.2 p.95-112</w:t>
      </w:r>
      <w:r w:rsidRPr="00BA2DCC">
        <w:rPr>
          <w:rFonts w:ascii="Times New Roman" w:eastAsia="Times New Roman" w:hAnsi="Times New Roman" w:cs="Times New Roman"/>
          <w:sz w:val="24"/>
          <w:szCs w:val="24"/>
          <w:lang w:bidi="ar-SA"/>
        </w:rPr>
        <w:t xml:space="preserve">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Muḥammadī Riyshahrī, </w:t>
      </w:r>
      <w:r w:rsidRPr="00BA2DCC">
        <w:rPr>
          <w:rFonts w:ascii="Times New Roman" w:eastAsia="Times New Roman" w:hAnsi="Times New Roman" w:cs="Times New Roman"/>
          <w:i/>
          <w:iCs/>
          <w:sz w:val="24"/>
          <w:szCs w:val="24"/>
          <w:lang w:bidi="ar-SA"/>
        </w:rPr>
        <w:t>Dānishnāma-yi Imām Ḥusayn</w:t>
      </w:r>
      <w:r w:rsidRPr="00BA2DCC">
        <w:rPr>
          <w:rFonts w:ascii="Times New Roman" w:eastAsia="Times New Roman" w:hAnsi="Times New Roman" w:cs="Times New Roman"/>
          <w:sz w:val="24"/>
          <w:szCs w:val="24"/>
          <w:lang w:bidi="ar-SA"/>
        </w:rPr>
        <w:t xml:space="preserve">, vol. 2, p. 324.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lastRenderedPageBreak/>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Muḥammadī Riyshahrī, </w:t>
      </w:r>
      <w:r w:rsidRPr="00BA2DCC">
        <w:rPr>
          <w:rFonts w:ascii="Times New Roman" w:eastAsia="Times New Roman" w:hAnsi="Times New Roman" w:cs="Times New Roman"/>
          <w:i/>
          <w:iCs/>
          <w:sz w:val="24"/>
          <w:szCs w:val="24"/>
          <w:lang w:bidi="ar-SA"/>
        </w:rPr>
        <w:t>Dānishnāma-yi Imām Ḥusayn</w:t>
      </w:r>
      <w:r w:rsidRPr="00BA2DCC">
        <w:rPr>
          <w:rFonts w:ascii="Times New Roman" w:eastAsia="Times New Roman" w:hAnsi="Times New Roman" w:cs="Times New Roman"/>
          <w:sz w:val="24"/>
          <w:szCs w:val="24"/>
          <w:lang w:bidi="ar-SA"/>
        </w:rPr>
        <w:t xml:space="preserve">, vol. 2, p. 235.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Sulaym b. al-Qays, </w:t>
      </w:r>
      <w:r w:rsidRPr="00BA2DCC">
        <w:rPr>
          <w:rFonts w:ascii="Times New Roman" w:eastAsia="Times New Roman" w:hAnsi="Times New Roman" w:cs="Times New Roman"/>
          <w:i/>
          <w:iCs/>
          <w:sz w:val="24"/>
          <w:szCs w:val="24"/>
          <w:lang w:bidi="ar-SA"/>
        </w:rPr>
        <w:t>Kitāb Sulaym b. al-Qays</w:t>
      </w:r>
      <w:r w:rsidRPr="00BA2DCC">
        <w:rPr>
          <w:rFonts w:ascii="Times New Roman" w:eastAsia="Times New Roman" w:hAnsi="Times New Roman" w:cs="Times New Roman"/>
          <w:sz w:val="24"/>
          <w:szCs w:val="24"/>
          <w:lang w:bidi="ar-SA"/>
        </w:rPr>
        <w:t xml:space="preserve">, p. 665, 918.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10, p. 394; Ibn Shahrāshūb, </w:t>
      </w:r>
      <w:r w:rsidRPr="00BA2DCC">
        <w:rPr>
          <w:rFonts w:ascii="Times New Roman" w:eastAsia="Times New Roman" w:hAnsi="Times New Roman" w:cs="Times New Roman"/>
          <w:i/>
          <w:iCs/>
          <w:sz w:val="24"/>
          <w:szCs w:val="24"/>
          <w:lang w:bidi="ar-SA"/>
        </w:rPr>
        <w:t>Manāqib Āl Abī Ṭālib</w:t>
      </w:r>
      <w:r w:rsidRPr="00BA2DCC">
        <w:rPr>
          <w:rFonts w:ascii="Times New Roman" w:eastAsia="Times New Roman" w:hAnsi="Times New Roman" w:cs="Times New Roman"/>
          <w:sz w:val="24"/>
          <w:szCs w:val="24"/>
          <w:lang w:bidi="ar-SA"/>
        </w:rPr>
        <w:t xml:space="preserve">, vol. 4, p. 40; Dhahabī, </w:t>
      </w:r>
      <w:r w:rsidRPr="00BA2DCC">
        <w:rPr>
          <w:rFonts w:ascii="Times New Roman" w:eastAsia="Times New Roman" w:hAnsi="Times New Roman" w:cs="Times New Roman"/>
          <w:i/>
          <w:iCs/>
          <w:sz w:val="24"/>
          <w:szCs w:val="24"/>
          <w:lang w:bidi="ar-SA"/>
        </w:rPr>
        <w:t>Tārīkh al-Islām</w:t>
      </w:r>
      <w:r w:rsidRPr="00BA2DCC">
        <w:rPr>
          <w:rFonts w:ascii="Times New Roman" w:eastAsia="Times New Roman" w:hAnsi="Times New Roman" w:cs="Times New Roman"/>
          <w:sz w:val="24"/>
          <w:szCs w:val="24"/>
          <w:lang w:bidi="ar-SA"/>
        </w:rPr>
        <w:t xml:space="preserve">, vol. 5, p. 100.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ʿAsākir, </w:t>
      </w:r>
      <w:r w:rsidRPr="00BA2DCC">
        <w:rPr>
          <w:rFonts w:ascii="Times New Roman" w:eastAsia="Times New Roman" w:hAnsi="Times New Roman" w:cs="Times New Roman"/>
          <w:i/>
          <w:iCs/>
          <w:sz w:val="24"/>
          <w:szCs w:val="24"/>
          <w:lang w:bidi="ar-SA"/>
        </w:rPr>
        <w:t>Tārīkh madīnat Damascus</w:t>
      </w:r>
      <w:r w:rsidRPr="00BA2DCC">
        <w:rPr>
          <w:rFonts w:ascii="Times New Roman" w:eastAsia="Times New Roman" w:hAnsi="Times New Roman" w:cs="Times New Roman"/>
          <w:sz w:val="24"/>
          <w:szCs w:val="24"/>
          <w:lang w:bidi="ar-SA"/>
        </w:rPr>
        <w:t xml:space="preserve">, vol. 14, p. 175; Sibṭ b. al-Jawzī, </w:t>
      </w:r>
      <w:r w:rsidRPr="00BA2DCC">
        <w:rPr>
          <w:rFonts w:ascii="Times New Roman" w:eastAsia="Times New Roman" w:hAnsi="Times New Roman" w:cs="Times New Roman"/>
          <w:i/>
          <w:iCs/>
          <w:sz w:val="24"/>
          <w:szCs w:val="24"/>
          <w:lang w:bidi="ar-SA"/>
        </w:rPr>
        <w:t>Tadhkirat al-khawāṣ</w:t>
      </w:r>
      <w:r w:rsidRPr="00BA2DCC">
        <w:rPr>
          <w:rFonts w:ascii="Times New Roman" w:eastAsia="Times New Roman" w:hAnsi="Times New Roman" w:cs="Times New Roman"/>
          <w:sz w:val="24"/>
          <w:szCs w:val="24"/>
          <w:lang w:bidi="ar-SA"/>
        </w:rPr>
        <w:t xml:space="preserve">, p. 212.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Kulaynī, </w:t>
      </w:r>
      <w:r w:rsidRPr="00BA2DCC">
        <w:rPr>
          <w:rFonts w:ascii="Times New Roman" w:eastAsia="Times New Roman" w:hAnsi="Times New Roman" w:cs="Times New Roman"/>
          <w:i/>
          <w:iCs/>
          <w:sz w:val="24"/>
          <w:szCs w:val="24"/>
          <w:lang w:bidi="ar-SA"/>
        </w:rPr>
        <w:t>al-Kāfī</w:t>
      </w:r>
      <w:r w:rsidRPr="00BA2DCC">
        <w:rPr>
          <w:rFonts w:ascii="Times New Roman" w:eastAsia="Times New Roman" w:hAnsi="Times New Roman" w:cs="Times New Roman"/>
          <w:sz w:val="24"/>
          <w:szCs w:val="24"/>
          <w:lang w:bidi="ar-SA"/>
        </w:rPr>
        <w:t xml:space="preserve">, vol. 8, p. 206-207.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Khaldūn, </w:t>
      </w:r>
      <w:r w:rsidRPr="00BA2DCC">
        <w:rPr>
          <w:rFonts w:ascii="Times New Roman" w:eastAsia="Times New Roman" w:hAnsi="Times New Roman" w:cs="Times New Roman"/>
          <w:i/>
          <w:iCs/>
          <w:sz w:val="24"/>
          <w:szCs w:val="24"/>
          <w:lang w:bidi="ar-SA"/>
        </w:rPr>
        <w:t>al-ʿIbar</w:t>
      </w:r>
      <w:r w:rsidRPr="00BA2DCC">
        <w:rPr>
          <w:rFonts w:ascii="Times New Roman" w:eastAsia="Times New Roman" w:hAnsi="Times New Roman" w:cs="Times New Roman"/>
          <w:sz w:val="24"/>
          <w:szCs w:val="24"/>
          <w:lang w:bidi="ar-SA"/>
        </w:rPr>
        <w:t xml:space="preserve">, vol. 2, p. 573-574.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4, p. 269.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Qutayba, </w:t>
      </w:r>
      <w:r w:rsidRPr="00BA2DCC">
        <w:rPr>
          <w:rFonts w:ascii="Times New Roman" w:eastAsia="Times New Roman" w:hAnsi="Times New Roman" w:cs="Times New Roman"/>
          <w:i/>
          <w:iCs/>
          <w:sz w:val="24"/>
          <w:szCs w:val="24"/>
          <w:lang w:bidi="ar-SA"/>
        </w:rPr>
        <w:t>al-Maʿārif</w:t>
      </w:r>
      <w:r w:rsidRPr="00BA2DCC">
        <w:rPr>
          <w:rFonts w:ascii="Times New Roman" w:eastAsia="Times New Roman" w:hAnsi="Times New Roman" w:cs="Times New Roman"/>
          <w:sz w:val="24"/>
          <w:szCs w:val="24"/>
          <w:lang w:bidi="ar-SA"/>
        </w:rPr>
        <w:t xml:space="preserve">, p. 568.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ʿĀmilī, </w:t>
      </w:r>
      <w:r w:rsidRPr="00BA2DCC">
        <w:rPr>
          <w:rFonts w:ascii="Times New Roman" w:eastAsia="Times New Roman" w:hAnsi="Times New Roman" w:cs="Times New Roman"/>
          <w:i/>
          <w:iCs/>
          <w:sz w:val="24"/>
          <w:szCs w:val="24"/>
          <w:lang w:bidi="ar-SA"/>
        </w:rPr>
        <w:t>al-Ḥayāt al-sīyāsīyya</w:t>
      </w:r>
      <w:r w:rsidRPr="00BA2DCC">
        <w:rPr>
          <w:rFonts w:ascii="Times New Roman" w:eastAsia="Times New Roman" w:hAnsi="Times New Roman" w:cs="Times New Roman"/>
          <w:sz w:val="24"/>
          <w:szCs w:val="24"/>
          <w:lang w:bidi="ar-SA"/>
        </w:rPr>
        <w:t xml:space="preserve">, p. 158.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Zamānī, </w:t>
      </w:r>
      <w:r w:rsidRPr="00BA2DCC">
        <w:rPr>
          <w:rFonts w:ascii="Times New Roman" w:eastAsia="Times New Roman" w:hAnsi="Times New Roman" w:cs="Times New Roman"/>
          <w:i/>
          <w:iCs/>
          <w:sz w:val="24"/>
          <w:szCs w:val="24"/>
          <w:lang w:bidi="ar-SA"/>
        </w:rPr>
        <w:t>Ḥaqāʾiq-i pinhān</w:t>
      </w:r>
      <w:r w:rsidRPr="00BA2DCC">
        <w:rPr>
          <w:rFonts w:ascii="Times New Roman" w:eastAsia="Times New Roman" w:hAnsi="Times New Roman" w:cs="Times New Roman"/>
          <w:sz w:val="24"/>
          <w:szCs w:val="24"/>
          <w:lang w:bidi="ar-SA"/>
        </w:rPr>
        <w:t xml:space="preserve">, p. 118-119.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5, p. 558; Ibn Qutayba, </w:t>
      </w:r>
      <w:r w:rsidRPr="00BA2DCC">
        <w:rPr>
          <w:rFonts w:ascii="Times New Roman" w:eastAsia="Times New Roman" w:hAnsi="Times New Roman" w:cs="Times New Roman"/>
          <w:i/>
          <w:iCs/>
          <w:sz w:val="24"/>
          <w:szCs w:val="24"/>
          <w:lang w:bidi="ar-SA"/>
        </w:rPr>
        <w:t>al-Imāma wa l-sīyāsa</w:t>
      </w:r>
      <w:r w:rsidRPr="00BA2DCC">
        <w:rPr>
          <w:rFonts w:ascii="Times New Roman" w:eastAsia="Times New Roman" w:hAnsi="Times New Roman" w:cs="Times New Roman"/>
          <w:sz w:val="24"/>
          <w:szCs w:val="24"/>
          <w:lang w:bidi="ar-SA"/>
        </w:rPr>
        <w:t xml:space="preserve">, vol. 1, p. 59.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Muḥammadī Riyshahrī, </w:t>
      </w:r>
      <w:r w:rsidRPr="00BA2DCC">
        <w:rPr>
          <w:rFonts w:ascii="Times New Roman" w:eastAsia="Times New Roman" w:hAnsi="Times New Roman" w:cs="Times New Roman"/>
          <w:i/>
          <w:iCs/>
          <w:sz w:val="24"/>
          <w:szCs w:val="24"/>
          <w:lang w:bidi="ar-SA"/>
        </w:rPr>
        <w:t>Dānishnāma-yi Imām Ḥusayn</w:t>
      </w:r>
      <w:r w:rsidRPr="00BA2DCC">
        <w:rPr>
          <w:rFonts w:ascii="Times New Roman" w:eastAsia="Times New Roman" w:hAnsi="Times New Roman" w:cs="Times New Roman"/>
          <w:sz w:val="24"/>
          <w:szCs w:val="24"/>
          <w:lang w:bidi="ar-SA"/>
        </w:rPr>
        <w:t xml:space="preserve">, vol. 2, p. 331-332.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Majlisī, </w:t>
      </w:r>
      <w:r w:rsidRPr="00BA2DCC">
        <w:rPr>
          <w:rFonts w:ascii="Times New Roman" w:eastAsia="Times New Roman" w:hAnsi="Times New Roman" w:cs="Times New Roman"/>
          <w:i/>
          <w:iCs/>
          <w:sz w:val="24"/>
          <w:szCs w:val="24"/>
          <w:lang w:bidi="ar-SA"/>
        </w:rPr>
        <w:t>Biḥār al-anwār</w:t>
      </w:r>
      <w:r w:rsidRPr="00BA2DCC">
        <w:rPr>
          <w:rFonts w:ascii="Times New Roman" w:eastAsia="Times New Roman" w:hAnsi="Times New Roman" w:cs="Times New Roman"/>
          <w:sz w:val="24"/>
          <w:szCs w:val="24"/>
          <w:lang w:bidi="ar-SA"/>
        </w:rPr>
        <w:t xml:space="preserve">, vol. 10, p. 121.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al-Jamal</w:t>
      </w:r>
      <w:r w:rsidRPr="00BA2DCC">
        <w:rPr>
          <w:rFonts w:ascii="Times New Roman" w:eastAsia="Times New Roman" w:hAnsi="Times New Roman" w:cs="Times New Roman"/>
          <w:sz w:val="24"/>
          <w:szCs w:val="24"/>
          <w:lang w:bidi="ar-SA"/>
        </w:rPr>
        <w:t xml:space="preserve">, p. 348; Dhahabī, </w:t>
      </w:r>
      <w:r w:rsidRPr="00BA2DCC">
        <w:rPr>
          <w:rFonts w:ascii="Times New Roman" w:eastAsia="Times New Roman" w:hAnsi="Times New Roman" w:cs="Times New Roman"/>
          <w:i/>
          <w:iCs/>
          <w:sz w:val="24"/>
          <w:szCs w:val="24"/>
          <w:lang w:bidi="ar-SA"/>
        </w:rPr>
        <w:t>Tārīkh al-Islām</w:t>
      </w:r>
      <w:r w:rsidRPr="00BA2DCC">
        <w:rPr>
          <w:rFonts w:ascii="Times New Roman" w:eastAsia="Times New Roman" w:hAnsi="Times New Roman" w:cs="Times New Roman"/>
          <w:sz w:val="24"/>
          <w:szCs w:val="24"/>
          <w:lang w:bidi="ar-SA"/>
        </w:rPr>
        <w:t xml:space="preserve">, vol. 3, p. 485.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Naṣr b. Muzāhim, </w:t>
      </w:r>
      <w:r w:rsidRPr="00BA2DCC">
        <w:rPr>
          <w:rFonts w:ascii="Times New Roman" w:eastAsia="Times New Roman" w:hAnsi="Times New Roman" w:cs="Times New Roman"/>
          <w:i/>
          <w:iCs/>
          <w:sz w:val="24"/>
          <w:szCs w:val="24"/>
          <w:lang w:bidi="ar-SA"/>
        </w:rPr>
        <w:t>Waqʿat al-ṣiffīn</w:t>
      </w:r>
      <w:r w:rsidRPr="00BA2DCC">
        <w:rPr>
          <w:rFonts w:ascii="Times New Roman" w:eastAsia="Times New Roman" w:hAnsi="Times New Roman" w:cs="Times New Roman"/>
          <w:sz w:val="24"/>
          <w:szCs w:val="24"/>
          <w:lang w:bidi="ar-SA"/>
        </w:rPr>
        <w:t xml:space="preserve">, p. 114-115.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Shahrāshūb, </w:t>
      </w:r>
      <w:r w:rsidRPr="00BA2DCC">
        <w:rPr>
          <w:rFonts w:ascii="Times New Roman" w:eastAsia="Times New Roman" w:hAnsi="Times New Roman" w:cs="Times New Roman"/>
          <w:i/>
          <w:iCs/>
          <w:sz w:val="24"/>
          <w:szCs w:val="24"/>
          <w:lang w:bidi="ar-SA"/>
        </w:rPr>
        <w:t>Manāqib Āl Abī Ṭālib</w:t>
      </w:r>
      <w:r w:rsidRPr="00BA2DCC">
        <w:rPr>
          <w:rFonts w:ascii="Times New Roman" w:eastAsia="Times New Roman" w:hAnsi="Times New Roman" w:cs="Times New Roman"/>
          <w:sz w:val="24"/>
          <w:szCs w:val="24"/>
          <w:lang w:bidi="ar-SA"/>
        </w:rPr>
        <w:t xml:space="preserve">, vol. 4, p. 86; Ibn Aʿtham, </w:t>
      </w:r>
      <w:r w:rsidRPr="00BA2DCC">
        <w:rPr>
          <w:rFonts w:ascii="Times New Roman" w:eastAsia="Times New Roman" w:hAnsi="Times New Roman" w:cs="Times New Roman"/>
          <w:i/>
          <w:iCs/>
          <w:sz w:val="24"/>
          <w:szCs w:val="24"/>
          <w:lang w:bidi="ar-SA"/>
        </w:rPr>
        <w:t>al-Futūḥ</w:t>
      </w:r>
      <w:r w:rsidRPr="00BA2DCC">
        <w:rPr>
          <w:rFonts w:ascii="Times New Roman" w:eastAsia="Times New Roman" w:hAnsi="Times New Roman" w:cs="Times New Roman"/>
          <w:sz w:val="24"/>
          <w:szCs w:val="24"/>
          <w:lang w:bidi="ar-SA"/>
        </w:rPr>
        <w:t xml:space="preserve">, vol. 3, p. 24.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Majlisī, </w:t>
      </w:r>
      <w:r w:rsidRPr="00BA2DCC">
        <w:rPr>
          <w:rFonts w:ascii="Times New Roman" w:eastAsia="Times New Roman" w:hAnsi="Times New Roman" w:cs="Times New Roman"/>
          <w:i/>
          <w:iCs/>
          <w:sz w:val="24"/>
          <w:szCs w:val="24"/>
          <w:lang w:bidi="ar-SA"/>
        </w:rPr>
        <w:t>Biḥār al-anwār</w:t>
      </w:r>
      <w:r w:rsidRPr="00BA2DCC">
        <w:rPr>
          <w:rFonts w:ascii="Times New Roman" w:eastAsia="Times New Roman" w:hAnsi="Times New Roman" w:cs="Times New Roman"/>
          <w:sz w:val="24"/>
          <w:szCs w:val="24"/>
          <w:lang w:bidi="ar-SA"/>
        </w:rPr>
        <w:t xml:space="preserve">, vol. 44, p. 266.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ʿAbd al-Barr, </w:t>
      </w:r>
      <w:r w:rsidRPr="00BA2DCC">
        <w:rPr>
          <w:rFonts w:ascii="Times New Roman" w:eastAsia="Times New Roman" w:hAnsi="Times New Roman" w:cs="Times New Roman"/>
          <w:i/>
          <w:iCs/>
          <w:sz w:val="24"/>
          <w:szCs w:val="24"/>
          <w:lang w:bidi="ar-SA"/>
        </w:rPr>
        <w:t>al-Istīʿāb</w:t>
      </w:r>
      <w:r w:rsidRPr="00BA2DCC">
        <w:rPr>
          <w:rFonts w:ascii="Times New Roman" w:eastAsia="Times New Roman" w:hAnsi="Times New Roman" w:cs="Times New Roman"/>
          <w:sz w:val="24"/>
          <w:szCs w:val="24"/>
          <w:lang w:bidi="ar-SA"/>
        </w:rPr>
        <w:t xml:space="preserve">, vol. 3, p. 939.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147.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Qutayba, </w:t>
      </w:r>
      <w:r w:rsidRPr="00BA2DCC">
        <w:rPr>
          <w:rFonts w:ascii="Times New Roman" w:eastAsia="Times New Roman" w:hAnsi="Times New Roman" w:cs="Times New Roman"/>
          <w:i/>
          <w:iCs/>
          <w:sz w:val="24"/>
          <w:szCs w:val="24"/>
          <w:lang w:bidi="ar-SA"/>
        </w:rPr>
        <w:t>al-Imāma wa l-sīyāsa</w:t>
      </w:r>
      <w:r w:rsidRPr="00BA2DCC">
        <w:rPr>
          <w:rFonts w:ascii="Times New Roman" w:eastAsia="Times New Roman" w:hAnsi="Times New Roman" w:cs="Times New Roman"/>
          <w:sz w:val="24"/>
          <w:szCs w:val="24"/>
          <w:lang w:bidi="ar-SA"/>
        </w:rPr>
        <w:t xml:space="preserve">, vol. 1, p. 181;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1, p. 25.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2, p. 497-498; Kulaynī, </w:t>
      </w:r>
      <w:r w:rsidRPr="00BA2DCC">
        <w:rPr>
          <w:rFonts w:ascii="Times New Roman" w:eastAsia="Times New Roman" w:hAnsi="Times New Roman" w:cs="Times New Roman"/>
          <w:i/>
          <w:iCs/>
          <w:sz w:val="24"/>
          <w:szCs w:val="24"/>
          <w:lang w:bidi="ar-SA"/>
        </w:rPr>
        <w:t>al-Kāfī</w:t>
      </w:r>
      <w:r w:rsidRPr="00BA2DCC">
        <w:rPr>
          <w:rFonts w:ascii="Times New Roman" w:eastAsia="Times New Roman" w:hAnsi="Times New Roman" w:cs="Times New Roman"/>
          <w:sz w:val="24"/>
          <w:szCs w:val="24"/>
          <w:lang w:bidi="ar-SA"/>
        </w:rPr>
        <w:t xml:space="preserve">, vol. 3, p. 220.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Shahrāshūb, </w:t>
      </w:r>
      <w:r w:rsidRPr="00BA2DCC">
        <w:rPr>
          <w:rFonts w:ascii="Times New Roman" w:eastAsia="Times New Roman" w:hAnsi="Times New Roman" w:cs="Times New Roman"/>
          <w:i/>
          <w:iCs/>
          <w:sz w:val="24"/>
          <w:szCs w:val="24"/>
          <w:lang w:bidi="ar-SA"/>
        </w:rPr>
        <w:t>Manāqib Āl Abī Ṭālib</w:t>
      </w:r>
      <w:r w:rsidRPr="00BA2DCC">
        <w:rPr>
          <w:rFonts w:ascii="Times New Roman" w:eastAsia="Times New Roman" w:hAnsi="Times New Roman" w:cs="Times New Roman"/>
          <w:sz w:val="24"/>
          <w:szCs w:val="24"/>
          <w:lang w:bidi="ar-SA"/>
        </w:rPr>
        <w:t xml:space="preserve">, vol. 3, p. 401; Kulaynī, </w:t>
      </w:r>
      <w:r w:rsidRPr="00BA2DCC">
        <w:rPr>
          <w:rFonts w:ascii="Times New Roman" w:eastAsia="Times New Roman" w:hAnsi="Times New Roman" w:cs="Times New Roman"/>
          <w:i/>
          <w:iCs/>
          <w:sz w:val="24"/>
          <w:szCs w:val="24"/>
          <w:lang w:bidi="ar-SA"/>
        </w:rPr>
        <w:t>al-Kāfī</w:t>
      </w:r>
      <w:r w:rsidRPr="00BA2DCC">
        <w:rPr>
          <w:rFonts w:ascii="Times New Roman" w:eastAsia="Times New Roman" w:hAnsi="Times New Roman" w:cs="Times New Roman"/>
          <w:sz w:val="24"/>
          <w:szCs w:val="24"/>
          <w:lang w:bidi="ar-SA"/>
        </w:rPr>
        <w:t xml:space="preserve">, vol. 1, p. 291.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Qutayba, </w:t>
      </w:r>
      <w:r w:rsidRPr="00BA2DCC">
        <w:rPr>
          <w:rFonts w:ascii="Times New Roman" w:eastAsia="Times New Roman" w:hAnsi="Times New Roman" w:cs="Times New Roman"/>
          <w:i/>
          <w:iCs/>
          <w:sz w:val="24"/>
          <w:szCs w:val="24"/>
          <w:lang w:bidi="ar-SA"/>
        </w:rPr>
        <w:t>al-Imāma wa l-sīyāsa</w:t>
      </w:r>
      <w:r w:rsidRPr="00BA2DCC">
        <w:rPr>
          <w:rFonts w:ascii="Times New Roman" w:eastAsia="Times New Roman" w:hAnsi="Times New Roman" w:cs="Times New Roman"/>
          <w:sz w:val="24"/>
          <w:szCs w:val="24"/>
          <w:lang w:bidi="ar-SA"/>
        </w:rPr>
        <w:t xml:space="preserve">, vol. 1, p. 59.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Dīnawarī, </w:t>
      </w:r>
      <w:r w:rsidRPr="00BA2DCC">
        <w:rPr>
          <w:rFonts w:ascii="Times New Roman" w:eastAsia="Times New Roman" w:hAnsi="Times New Roman" w:cs="Times New Roman"/>
          <w:i/>
          <w:iCs/>
          <w:sz w:val="24"/>
          <w:szCs w:val="24"/>
          <w:lang w:bidi="ar-SA"/>
        </w:rPr>
        <w:t>al-Akhbār al-ṭiwāl</w:t>
      </w:r>
      <w:r w:rsidRPr="00BA2DCC">
        <w:rPr>
          <w:rFonts w:ascii="Times New Roman" w:eastAsia="Times New Roman" w:hAnsi="Times New Roman" w:cs="Times New Roman"/>
          <w:sz w:val="24"/>
          <w:szCs w:val="24"/>
          <w:lang w:bidi="ar-SA"/>
        </w:rPr>
        <w:t xml:space="preserve">, p. 221.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Ṭūsī, </w:t>
      </w:r>
      <w:r w:rsidRPr="00BA2DCC">
        <w:rPr>
          <w:rFonts w:ascii="Times New Roman" w:eastAsia="Times New Roman" w:hAnsi="Times New Roman" w:cs="Times New Roman"/>
          <w:i/>
          <w:iCs/>
          <w:sz w:val="24"/>
          <w:szCs w:val="24"/>
          <w:lang w:bidi="ar-SA"/>
        </w:rPr>
        <w:t>Ikhtīyār maʿrifat al-rijāl</w:t>
      </w:r>
      <w:r w:rsidRPr="00BA2DCC">
        <w:rPr>
          <w:rFonts w:ascii="Times New Roman" w:eastAsia="Times New Roman" w:hAnsi="Times New Roman" w:cs="Times New Roman"/>
          <w:sz w:val="24"/>
          <w:szCs w:val="24"/>
          <w:lang w:bidi="ar-SA"/>
        </w:rPr>
        <w:t xml:space="preserve">, p. 110.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Ṭūsī, </w:t>
      </w:r>
      <w:r w:rsidRPr="00BA2DCC">
        <w:rPr>
          <w:rFonts w:ascii="Times New Roman" w:eastAsia="Times New Roman" w:hAnsi="Times New Roman" w:cs="Times New Roman"/>
          <w:i/>
          <w:iCs/>
          <w:sz w:val="24"/>
          <w:szCs w:val="24"/>
          <w:lang w:bidi="ar-SA"/>
        </w:rPr>
        <w:t>Ikhtīyār maʿrifat al-rijāl</w:t>
      </w:r>
      <w:r w:rsidRPr="00BA2DCC">
        <w:rPr>
          <w:rFonts w:ascii="Times New Roman" w:eastAsia="Times New Roman" w:hAnsi="Times New Roman" w:cs="Times New Roman"/>
          <w:sz w:val="24"/>
          <w:szCs w:val="24"/>
          <w:lang w:bidi="ar-SA"/>
        </w:rPr>
        <w:t xml:space="preserve">, p. 110.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32.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ʿAsākir, </w:t>
      </w:r>
      <w:r w:rsidRPr="00BA2DCC">
        <w:rPr>
          <w:rFonts w:ascii="Times New Roman" w:eastAsia="Times New Roman" w:hAnsi="Times New Roman" w:cs="Times New Roman"/>
          <w:i/>
          <w:iCs/>
          <w:sz w:val="24"/>
          <w:szCs w:val="24"/>
          <w:lang w:bidi="ar-SA"/>
        </w:rPr>
        <w:t>Tārīkh madīnat Damascus</w:t>
      </w:r>
      <w:r w:rsidRPr="00BA2DCC">
        <w:rPr>
          <w:rFonts w:ascii="Times New Roman" w:eastAsia="Times New Roman" w:hAnsi="Times New Roman" w:cs="Times New Roman"/>
          <w:sz w:val="24"/>
          <w:szCs w:val="24"/>
          <w:lang w:bidi="ar-SA"/>
        </w:rPr>
        <w:t xml:space="preserve">, vol. 13, p. 267;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160.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Jaʿfarīyān, </w:t>
      </w:r>
      <w:r w:rsidRPr="00BA2DCC">
        <w:rPr>
          <w:rFonts w:ascii="Times New Roman" w:eastAsia="Times New Roman" w:hAnsi="Times New Roman" w:cs="Times New Roman"/>
          <w:i/>
          <w:iCs/>
          <w:sz w:val="24"/>
          <w:szCs w:val="24"/>
          <w:lang w:bidi="ar-SA"/>
        </w:rPr>
        <w:t>Ḥayāt-i fikrī wa sīyāsī-yi aʾimma</w:t>
      </w:r>
      <w:r w:rsidRPr="00BA2DCC">
        <w:rPr>
          <w:rFonts w:ascii="Times New Roman" w:eastAsia="Times New Roman" w:hAnsi="Times New Roman" w:cs="Times New Roman"/>
          <w:sz w:val="24"/>
          <w:szCs w:val="24"/>
          <w:lang w:bidi="ar-SA"/>
        </w:rPr>
        <w:t xml:space="preserve">, p. 157-158.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165.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ʿAsākir, </w:t>
      </w:r>
      <w:r w:rsidRPr="00BA2DCC">
        <w:rPr>
          <w:rFonts w:ascii="Times New Roman" w:eastAsia="Times New Roman" w:hAnsi="Times New Roman" w:cs="Times New Roman"/>
          <w:i/>
          <w:iCs/>
          <w:sz w:val="24"/>
          <w:szCs w:val="24"/>
          <w:lang w:bidi="ar-SA"/>
        </w:rPr>
        <w:t>Tārīkh madīnat Damascus</w:t>
      </w:r>
      <w:r w:rsidRPr="00BA2DCC">
        <w:rPr>
          <w:rFonts w:ascii="Times New Roman" w:eastAsia="Times New Roman" w:hAnsi="Times New Roman" w:cs="Times New Roman"/>
          <w:sz w:val="24"/>
          <w:szCs w:val="24"/>
          <w:lang w:bidi="ar-SA"/>
        </w:rPr>
        <w:t xml:space="preserve">, vol. 13, p. 262.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Kathīr, </w:t>
      </w:r>
      <w:r w:rsidRPr="00BA2DCC">
        <w:rPr>
          <w:rFonts w:ascii="Times New Roman" w:eastAsia="Times New Roman" w:hAnsi="Times New Roman" w:cs="Times New Roman"/>
          <w:i/>
          <w:iCs/>
          <w:sz w:val="24"/>
          <w:szCs w:val="24"/>
          <w:lang w:bidi="ar-SA"/>
        </w:rPr>
        <w:t>al-Bidāya wa l-nihāya</w:t>
      </w:r>
      <w:r w:rsidRPr="00BA2DCC">
        <w:rPr>
          <w:rFonts w:ascii="Times New Roman" w:eastAsia="Times New Roman" w:hAnsi="Times New Roman" w:cs="Times New Roman"/>
          <w:sz w:val="24"/>
          <w:szCs w:val="24"/>
          <w:lang w:bidi="ar-SA"/>
        </w:rPr>
        <w:t xml:space="preserve">, vol. 6, p. 230; Suyūṭī, </w:t>
      </w:r>
      <w:r w:rsidRPr="00BA2DCC">
        <w:rPr>
          <w:rFonts w:ascii="Times New Roman" w:eastAsia="Times New Roman" w:hAnsi="Times New Roman" w:cs="Times New Roman"/>
          <w:i/>
          <w:iCs/>
          <w:sz w:val="24"/>
          <w:szCs w:val="24"/>
          <w:lang w:bidi="ar-SA"/>
        </w:rPr>
        <w:t>Tārīkh al-khulafāʾ</w:t>
      </w:r>
      <w:r w:rsidRPr="00BA2DCC">
        <w:rPr>
          <w:rFonts w:ascii="Times New Roman" w:eastAsia="Times New Roman" w:hAnsi="Times New Roman" w:cs="Times New Roman"/>
          <w:sz w:val="24"/>
          <w:szCs w:val="24"/>
          <w:lang w:bidi="ar-SA"/>
        </w:rPr>
        <w:t xml:space="preserve">, vol. 1, p. 149.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Ṭaqūsh, </w:t>
      </w:r>
      <w:r w:rsidRPr="00BA2DCC">
        <w:rPr>
          <w:rFonts w:ascii="Times New Roman" w:eastAsia="Times New Roman" w:hAnsi="Times New Roman" w:cs="Times New Roman"/>
          <w:i/>
          <w:iCs/>
          <w:sz w:val="24"/>
          <w:szCs w:val="24"/>
          <w:lang w:bidi="ar-SA"/>
        </w:rPr>
        <w:t>Dawlat-i umawīyān</w:t>
      </w:r>
      <w:r w:rsidRPr="00BA2DCC">
        <w:rPr>
          <w:rFonts w:ascii="Times New Roman" w:eastAsia="Times New Roman" w:hAnsi="Times New Roman" w:cs="Times New Roman"/>
          <w:sz w:val="24"/>
          <w:szCs w:val="24"/>
          <w:lang w:bidi="ar-SA"/>
        </w:rPr>
        <w:t xml:space="preserve">, p. 19.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Ḥajar al-ʿAsqalānī, </w:t>
      </w:r>
      <w:r w:rsidRPr="00BA2DCC">
        <w:rPr>
          <w:rFonts w:ascii="Times New Roman" w:eastAsia="Times New Roman" w:hAnsi="Times New Roman" w:cs="Times New Roman"/>
          <w:i/>
          <w:iCs/>
          <w:sz w:val="24"/>
          <w:szCs w:val="24"/>
          <w:lang w:bidi="ar-SA"/>
        </w:rPr>
        <w:t>al-Iṣāba</w:t>
      </w:r>
      <w:r w:rsidRPr="00BA2DCC">
        <w:rPr>
          <w:rFonts w:ascii="Times New Roman" w:eastAsia="Times New Roman" w:hAnsi="Times New Roman" w:cs="Times New Roman"/>
          <w:sz w:val="24"/>
          <w:szCs w:val="24"/>
          <w:lang w:bidi="ar-SA"/>
        </w:rPr>
        <w:t xml:space="preserve">, vol. 1, p. 64; Ibn Kathīr, </w:t>
      </w:r>
      <w:r w:rsidRPr="00BA2DCC">
        <w:rPr>
          <w:rFonts w:ascii="Times New Roman" w:eastAsia="Times New Roman" w:hAnsi="Times New Roman" w:cs="Times New Roman"/>
          <w:i/>
          <w:iCs/>
          <w:sz w:val="24"/>
          <w:szCs w:val="24"/>
          <w:lang w:bidi="ar-SA"/>
        </w:rPr>
        <w:t>al-Bidāya wa l-nihāya</w:t>
      </w:r>
      <w:r w:rsidRPr="00BA2DCC">
        <w:rPr>
          <w:rFonts w:ascii="Times New Roman" w:eastAsia="Times New Roman" w:hAnsi="Times New Roman" w:cs="Times New Roman"/>
          <w:sz w:val="24"/>
          <w:szCs w:val="24"/>
          <w:lang w:bidi="ar-SA"/>
        </w:rPr>
        <w:t xml:space="preserve">, vol. 6, p. 220.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Kathīr, </w:t>
      </w:r>
      <w:r w:rsidRPr="00BA2DCC">
        <w:rPr>
          <w:rFonts w:ascii="Times New Roman" w:eastAsia="Times New Roman" w:hAnsi="Times New Roman" w:cs="Times New Roman"/>
          <w:i/>
          <w:iCs/>
          <w:sz w:val="24"/>
          <w:szCs w:val="24"/>
          <w:lang w:bidi="ar-SA"/>
        </w:rPr>
        <w:t>al-Bidāya wa l-nihāya</w:t>
      </w:r>
      <w:r w:rsidRPr="00BA2DCC">
        <w:rPr>
          <w:rFonts w:ascii="Times New Roman" w:eastAsia="Times New Roman" w:hAnsi="Times New Roman" w:cs="Times New Roman"/>
          <w:sz w:val="24"/>
          <w:szCs w:val="24"/>
          <w:lang w:bidi="ar-SA"/>
        </w:rPr>
        <w:t xml:space="preserve">, vol. 8, p. 131;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14.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Ṭaqūsh, </w:t>
      </w:r>
      <w:r w:rsidRPr="00BA2DCC">
        <w:rPr>
          <w:rFonts w:ascii="Times New Roman" w:eastAsia="Times New Roman" w:hAnsi="Times New Roman" w:cs="Times New Roman"/>
          <w:i/>
          <w:iCs/>
          <w:sz w:val="24"/>
          <w:szCs w:val="24"/>
          <w:lang w:bidi="ar-SA"/>
        </w:rPr>
        <w:t>Dawlat-i umawīyān</w:t>
      </w:r>
      <w:r w:rsidRPr="00BA2DCC">
        <w:rPr>
          <w:rFonts w:ascii="Times New Roman" w:eastAsia="Times New Roman" w:hAnsi="Times New Roman" w:cs="Times New Roman"/>
          <w:sz w:val="24"/>
          <w:szCs w:val="24"/>
          <w:lang w:bidi="ar-SA"/>
        </w:rPr>
        <w:t xml:space="preserve">, p. 28-29.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Ṭabrisī, </w:t>
      </w:r>
      <w:r w:rsidRPr="00BA2DCC">
        <w:rPr>
          <w:rFonts w:ascii="Times New Roman" w:eastAsia="Times New Roman" w:hAnsi="Times New Roman" w:cs="Times New Roman"/>
          <w:i/>
          <w:iCs/>
          <w:sz w:val="24"/>
          <w:szCs w:val="24"/>
          <w:lang w:bidi="ar-SA"/>
        </w:rPr>
        <w:t>al-Iḥtijāj</w:t>
      </w:r>
      <w:r w:rsidRPr="00BA2DCC">
        <w:rPr>
          <w:rFonts w:ascii="Times New Roman" w:eastAsia="Times New Roman" w:hAnsi="Times New Roman" w:cs="Times New Roman"/>
          <w:sz w:val="24"/>
          <w:szCs w:val="24"/>
          <w:lang w:bidi="ar-SA"/>
        </w:rPr>
        <w:t xml:space="preserve">, vol. 2, p. 295.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Shahrāshūb, </w:t>
      </w:r>
      <w:r w:rsidRPr="00BA2DCC">
        <w:rPr>
          <w:rFonts w:ascii="Times New Roman" w:eastAsia="Times New Roman" w:hAnsi="Times New Roman" w:cs="Times New Roman"/>
          <w:i/>
          <w:iCs/>
          <w:sz w:val="24"/>
          <w:szCs w:val="24"/>
          <w:lang w:bidi="ar-SA"/>
        </w:rPr>
        <w:t>Manāqib Āl Abī Ṭālib</w:t>
      </w:r>
      <w:r w:rsidRPr="00BA2DCC">
        <w:rPr>
          <w:rFonts w:ascii="Times New Roman" w:eastAsia="Times New Roman" w:hAnsi="Times New Roman" w:cs="Times New Roman"/>
          <w:sz w:val="24"/>
          <w:szCs w:val="24"/>
          <w:lang w:bidi="ar-SA"/>
        </w:rPr>
        <w:t xml:space="preserve">, vol. 2, p. 351.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Ṣadūq, </w:t>
      </w:r>
      <w:r w:rsidRPr="00BA2DCC">
        <w:rPr>
          <w:rFonts w:ascii="Times New Roman" w:eastAsia="Times New Roman" w:hAnsi="Times New Roman" w:cs="Times New Roman"/>
          <w:i/>
          <w:iCs/>
          <w:sz w:val="24"/>
          <w:szCs w:val="24"/>
          <w:lang w:bidi="ar-SA"/>
        </w:rPr>
        <w:t>Iʿtiqādāt</w:t>
      </w:r>
      <w:r w:rsidRPr="00BA2DCC">
        <w:rPr>
          <w:rFonts w:ascii="Times New Roman" w:eastAsia="Times New Roman" w:hAnsi="Times New Roman" w:cs="Times New Roman"/>
          <w:sz w:val="24"/>
          <w:szCs w:val="24"/>
          <w:lang w:bidi="ar-SA"/>
        </w:rPr>
        <w:t xml:space="preserve">, p. 104; Ibn Bābawayh, </w:t>
      </w:r>
      <w:r w:rsidRPr="00BA2DCC">
        <w:rPr>
          <w:rFonts w:ascii="Times New Roman" w:eastAsia="Times New Roman" w:hAnsi="Times New Roman" w:cs="Times New Roman"/>
          <w:i/>
          <w:iCs/>
          <w:sz w:val="24"/>
          <w:szCs w:val="24"/>
          <w:lang w:bidi="ar-SA"/>
        </w:rPr>
        <w:t>al-Imāma wa l-tabṣara</w:t>
      </w:r>
      <w:r w:rsidRPr="00BA2DCC">
        <w:rPr>
          <w:rFonts w:ascii="Times New Roman" w:eastAsia="Times New Roman" w:hAnsi="Times New Roman" w:cs="Times New Roman"/>
          <w:sz w:val="24"/>
          <w:szCs w:val="24"/>
          <w:lang w:bidi="ar-SA"/>
        </w:rPr>
        <w:t xml:space="preserve">, p. 104.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30.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lastRenderedPageBreak/>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Kulaynī, </w:t>
      </w:r>
      <w:r w:rsidRPr="00BA2DCC">
        <w:rPr>
          <w:rFonts w:ascii="Times New Roman" w:eastAsia="Times New Roman" w:hAnsi="Times New Roman" w:cs="Times New Roman"/>
          <w:i/>
          <w:iCs/>
          <w:sz w:val="24"/>
          <w:szCs w:val="24"/>
          <w:lang w:bidi="ar-SA"/>
        </w:rPr>
        <w:t>al-Kāfī</w:t>
      </w:r>
      <w:r w:rsidRPr="00BA2DCC">
        <w:rPr>
          <w:rFonts w:ascii="Times New Roman" w:eastAsia="Times New Roman" w:hAnsi="Times New Roman" w:cs="Times New Roman"/>
          <w:sz w:val="24"/>
          <w:szCs w:val="24"/>
          <w:lang w:bidi="ar-SA"/>
        </w:rPr>
        <w:t xml:space="preserve">, vol. 1, p. 301.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31.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Kulaynī, </w:t>
      </w:r>
      <w:r w:rsidRPr="00BA2DCC">
        <w:rPr>
          <w:rFonts w:ascii="Times New Roman" w:eastAsia="Times New Roman" w:hAnsi="Times New Roman" w:cs="Times New Roman"/>
          <w:i/>
          <w:iCs/>
          <w:sz w:val="24"/>
          <w:szCs w:val="24"/>
          <w:lang w:bidi="ar-SA"/>
        </w:rPr>
        <w:t>al-Kāfī</w:t>
      </w:r>
      <w:r w:rsidRPr="00BA2DCC">
        <w:rPr>
          <w:rFonts w:ascii="Times New Roman" w:eastAsia="Times New Roman" w:hAnsi="Times New Roman" w:cs="Times New Roman"/>
          <w:sz w:val="24"/>
          <w:szCs w:val="24"/>
          <w:lang w:bidi="ar-SA"/>
        </w:rPr>
        <w:t xml:space="preserve">, vol. 1, p. 304.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Kulaynī, </w:t>
      </w:r>
      <w:r w:rsidRPr="00BA2DCC">
        <w:rPr>
          <w:rFonts w:ascii="Times New Roman" w:eastAsia="Times New Roman" w:hAnsi="Times New Roman" w:cs="Times New Roman"/>
          <w:i/>
          <w:iCs/>
          <w:sz w:val="24"/>
          <w:szCs w:val="24"/>
          <w:lang w:bidi="ar-SA"/>
        </w:rPr>
        <w:t>al-Kāfī</w:t>
      </w:r>
      <w:r w:rsidRPr="00BA2DCC">
        <w:rPr>
          <w:rFonts w:ascii="Times New Roman" w:eastAsia="Times New Roman" w:hAnsi="Times New Roman" w:cs="Times New Roman"/>
          <w:sz w:val="24"/>
          <w:szCs w:val="24"/>
          <w:lang w:bidi="ar-SA"/>
        </w:rPr>
        <w:t xml:space="preserve">, vol. 1, p. 291.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Shahrāshūb, </w:t>
      </w:r>
      <w:r w:rsidRPr="00BA2DCC">
        <w:rPr>
          <w:rFonts w:ascii="Times New Roman" w:eastAsia="Times New Roman" w:hAnsi="Times New Roman" w:cs="Times New Roman"/>
          <w:i/>
          <w:iCs/>
          <w:sz w:val="24"/>
          <w:szCs w:val="24"/>
          <w:lang w:bidi="ar-SA"/>
        </w:rPr>
        <w:t>Manāqib Āl Abī Ṭālib</w:t>
      </w:r>
      <w:r w:rsidRPr="00BA2DCC">
        <w:rPr>
          <w:rFonts w:ascii="Times New Roman" w:eastAsia="Times New Roman" w:hAnsi="Times New Roman" w:cs="Times New Roman"/>
          <w:sz w:val="24"/>
          <w:szCs w:val="24"/>
          <w:lang w:bidi="ar-SA"/>
        </w:rPr>
        <w:t xml:space="preserve">, vol. 4, p. 87;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32.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152; Dīnawarī, </w:t>
      </w:r>
      <w:r w:rsidRPr="00BA2DCC">
        <w:rPr>
          <w:rFonts w:ascii="Times New Roman" w:eastAsia="Times New Roman" w:hAnsi="Times New Roman" w:cs="Times New Roman"/>
          <w:i/>
          <w:iCs/>
          <w:sz w:val="24"/>
          <w:szCs w:val="24"/>
          <w:lang w:bidi="ar-SA"/>
        </w:rPr>
        <w:t>al-Akhbār al-ṭiwāl</w:t>
      </w:r>
      <w:r w:rsidRPr="00BA2DCC">
        <w:rPr>
          <w:rFonts w:ascii="Times New Roman" w:eastAsia="Times New Roman" w:hAnsi="Times New Roman" w:cs="Times New Roman"/>
          <w:sz w:val="24"/>
          <w:szCs w:val="24"/>
          <w:lang w:bidi="ar-SA"/>
        </w:rPr>
        <w:t xml:space="preserve">, p. 222.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10, p. 441;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2, p. 322.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5, p. 120-121; Dīnawarī, </w:t>
      </w:r>
      <w:r w:rsidRPr="00BA2DCC">
        <w:rPr>
          <w:rFonts w:ascii="Times New Roman" w:eastAsia="Times New Roman" w:hAnsi="Times New Roman" w:cs="Times New Roman"/>
          <w:i/>
          <w:iCs/>
          <w:sz w:val="24"/>
          <w:szCs w:val="24"/>
          <w:lang w:bidi="ar-SA"/>
        </w:rPr>
        <w:t>al-Akhbār al-ṭiwāl</w:t>
      </w:r>
      <w:r w:rsidRPr="00BA2DCC">
        <w:rPr>
          <w:rFonts w:ascii="Times New Roman" w:eastAsia="Times New Roman" w:hAnsi="Times New Roman" w:cs="Times New Roman"/>
          <w:sz w:val="24"/>
          <w:szCs w:val="24"/>
          <w:lang w:bidi="ar-SA"/>
        </w:rPr>
        <w:t xml:space="preserve">, p. 224-225; Ibn Qutayba, </w:t>
      </w:r>
      <w:r w:rsidRPr="00BA2DCC">
        <w:rPr>
          <w:rFonts w:ascii="Times New Roman" w:eastAsia="Times New Roman" w:hAnsi="Times New Roman" w:cs="Times New Roman"/>
          <w:i/>
          <w:iCs/>
          <w:sz w:val="24"/>
          <w:szCs w:val="24"/>
          <w:lang w:bidi="ar-SA"/>
        </w:rPr>
        <w:t>al-Imāma wa l-sīyāsa</w:t>
      </w:r>
      <w:r w:rsidRPr="00BA2DCC">
        <w:rPr>
          <w:rFonts w:ascii="Times New Roman" w:eastAsia="Times New Roman" w:hAnsi="Times New Roman" w:cs="Times New Roman"/>
          <w:sz w:val="24"/>
          <w:szCs w:val="24"/>
          <w:lang w:bidi="ar-SA"/>
        </w:rPr>
        <w:t xml:space="preserve">, vol. 1, p. 202-204.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ʿAsākir, </w:t>
      </w:r>
      <w:r w:rsidRPr="00BA2DCC">
        <w:rPr>
          <w:rFonts w:ascii="Times New Roman" w:eastAsia="Times New Roman" w:hAnsi="Times New Roman" w:cs="Times New Roman"/>
          <w:i/>
          <w:iCs/>
          <w:sz w:val="24"/>
          <w:szCs w:val="24"/>
          <w:lang w:bidi="ar-SA"/>
        </w:rPr>
        <w:t>Tārīkh madīnat Damascus</w:t>
      </w:r>
      <w:r w:rsidRPr="00BA2DCC">
        <w:rPr>
          <w:rFonts w:ascii="Times New Roman" w:eastAsia="Times New Roman" w:hAnsi="Times New Roman" w:cs="Times New Roman"/>
          <w:sz w:val="24"/>
          <w:szCs w:val="24"/>
          <w:lang w:bidi="ar-SA"/>
        </w:rPr>
        <w:t xml:space="preserve">, vol. 14, p. 206;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10, p. 440; Ṭūsī, </w:t>
      </w:r>
      <w:r w:rsidRPr="00BA2DCC">
        <w:rPr>
          <w:rFonts w:ascii="Times New Roman" w:eastAsia="Times New Roman" w:hAnsi="Times New Roman" w:cs="Times New Roman"/>
          <w:i/>
          <w:iCs/>
          <w:sz w:val="24"/>
          <w:szCs w:val="24"/>
          <w:lang w:bidi="ar-SA"/>
        </w:rPr>
        <w:t>Ikhtīyār maʿrifat al-rijāl</w:t>
      </w:r>
      <w:r w:rsidRPr="00BA2DCC">
        <w:rPr>
          <w:rFonts w:ascii="Times New Roman" w:eastAsia="Times New Roman" w:hAnsi="Times New Roman" w:cs="Times New Roman"/>
          <w:sz w:val="24"/>
          <w:szCs w:val="24"/>
          <w:lang w:bidi="ar-SA"/>
        </w:rPr>
        <w:t xml:space="preserve">, p. 50.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Kathīr, </w:t>
      </w:r>
      <w:r w:rsidRPr="00BA2DCC">
        <w:rPr>
          <w:rFonts w:ascii="Times New Roman" w:eastAsia="Times New Roman" w:hAnsi="Times New Roman" w:cs="Times New Roman"/>
          <w:i/>
          <w:iCs/>
          <w:sz w:val="24"/>
          <w:szCs w:val="24"/>
          <w:lang w:bidi="ar-SA"/>
        </w:rPr>
        <w:t>al-Bidāya wa l-nihāya</w:t>
      </w:r>
      <w:r w:rsidRPr="00BA2DCC">
        <w:rPr>
          <w:rFonts w:ascii="Times New Roman" w:eastAsia="Times New Roman" w:hAnsi="Times New Roman" w:cs="Times New Roman"/>
          <w:sz w:val="24"/>
          <w:szCs w:val="24"/>
          <w:lang w:bidi="ar-SA"/>
        </w:rPr>
        <w:t xml:space="preserve">, vol. 8, p. 79.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Qutayba, </w:t>
      </w:r>
      <w:r w:rsidRPr="00BA2DCC">
        <w:rPr>
          <w:rFonts w:ascii="Times New Roman" w:eastAsia="Times New Roman" w:hAnsi="Times New Roman" w:cs="Times New Roman"/>
          <w:i/>
          <w:iCs/>
          <w:sz w:val="24"/>
          <w:szCs w:val="24"/>
          <w:lang w:bidi="ar-SA"/>
        </w:rPr>
        <w:t>al-Imāma wa l-sīyāsa</w:t>
      </w:r>
      <w:r w:rsidRPr="00BA2DCC">
        <w:rPr>
          <w:rFonts w:ascii="Times New Roman" w:eastAsia="Times New Roman" w:hAnsi="Times New Roman" w:cs="Times New Roman"/>
          <w:sz w:val="24"/>
          <w:szCs w:val="24"/>
          <w:lang w:bidi="ar-SA"/>
        </w:rPr>
        <w:t xml:space="preserve">, vol. 1, p. 204.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Qutayba, </w:t>
      </w:r>
      <w:r w:rsidRPr="00BA2DCC">
        <w:rPr>
          <w:rFonts w:ascii="Times New Roman" w:eastAsia="Times New Roman" w:hAnsi="Times New Roman" w:cs="Times New Roman"/>
          <w:i/>
          <w:iCs/>
          <w:sz w:val="24"/>
          <w:szCs w:val="24"/>
          <w:lang w:bidi="ar-SA"/>
        </w:rPr>
        <w:t>al-Imāma wa l-sīyāsa</w:t>
      </w:r>
      <w:r w:rsidRPr="00BA2DCC">
        <w:rPr>
          <w:rFonts w:ascii="Times New Roman" w:eastAsia="Times New Roman" w:hAnsi="Times New Roman" w:cs="Times New Roman"/>
          <w:sz w:val="24"/>
          <w:szCs w:val="24"/>
          <w:lang w:bidi="ar-SA"/>
        </w:rPr>
        <w:t xml:space="preserve">, vol. 1, p. 208-209.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Qutayba, </w:t>
      </w:r>
      <w:r w:rsidRPr="00BA2DCC">
        <w:rPr>
          <w:rFonts w:ascii="Times New Roman" w:eastAsia="Times New Roman" w:hAnsi="Times New Roman" w:cs="Times New Roman"/>
          <w:i/>
          <w:iCs/>
          <w:sz w:val="24"/>
          <w:szCs w:val="24"/>
          <w:lang w:bidi="ar-SA"/>
        </w:rPr>
        <w:t>al-Imāma wa l-sīyāsa</w:t>
      </w:r>
      <w:r w:rsidRPr="00BA2DCC">
        <w:rPr>
          <w:rFonts w:ascii="Times New Roman" w:eastAsia="Times New Roman" w:hAnsi="Times New Roman" w:cs="Times New Roman"/>
          <w:sz w:val="24"/>
          <w:szCs w:val="24"/>
          <w:lang w:bidi="ar-SA"/>
        </w:rPr>
        <w:t xml:space="preserve">, vol. 1, p. 211.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Shuʿba Ḥarrānī, </w:t>
      </w:r>
      <w:r w:rsidRPr="00BA2DCC">
        <w:rPr>
          <w:rFonts w:ascii="Times New Roman" w:eastAsia="Times New Roman" w:hAnsi="Times New Roman" w:cs="Times New Roman"/>
          <w:i/>
          <w:iCs/>
          <w:sz w:val="24"/>
          <w:szCs w:val="24"/>
          <w:lang w:bidi="ar-SA"/>
        </w:rPr>
        <w:t>Tuḥaf al-ʿuqūl</w:t>
      </w:r>
      <w:r w:rsidRPr="00BA2DCC">
        <w:rPr>
          <w:rFonts w:ascii="Times New Roman" w:eastAsia="Times New Roman" w:hAnsi="Times New Roman" w:cs="Times New Roman"/>
          <w:sz w:val="24"/>
          <w:szCs w:val="24"/>
          <w:lang w:bidi="ar-SA"/>
        </w:rPr>
        <w:t xml:space="preserve">, p. 68.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Pīshwāyī, </w:t>
      </w:r>
      <w:r w:rsidRPr="00BA2DCC">
        <w:rPr>
          <w:rFonts w:ascii="Times New Roman" w:eastAsia="Times New Roman" w:hAnsi="Times New Roman" w:cs="Times New Roman"/>
          <w:i/>
          <w:iCs/>
          <w:sz w:val="24"/>
          <w:szCs w:val="24"/>
          <w:lang w:bidi="ar-SA"/>
        </w:rPr>
        <w:t>Tārīkh-i qīyām wa maqtal-i jāmiʿ-i Sayyid al-Shuhadāʾ</w:t>
      </w:r>
      <w:r w:rsidRPr="00BA2DCC">
        <w:rPr>
          <w:rFonts w:ascii="Times New Roman" w:eastAsia="Times New Roman" w:hAnsi="Times New Roman" w:cs="Times New Roman"/>
          <w:sz w:val="24"/>
          <w:szCs w:val="24"/>
          <w:lang w:bidi="ar-SA"/>
        </w:rPr>
        <w:t xml:space="preserve">, vol. 1, p. 392.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155;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32.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338.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33.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160;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34.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156;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36.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66.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157-159;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36-38.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41.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160;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66.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Kathīr, </w:t>
      </w:r>
      <w:r w:rsidRPr="00BA2DCC">
        <w:rPr>
          <w:rFonts w:ascii="Times New Roman" w:eastAsia="Times New Roman" w:hAnsi="Times New Roman" w:cs="Times New Roman"/>
          <w:i/>
          <w:iCs/>
          <w:sz w:val="24"/>
          <w:szCs w:val="24"/>
          <w:lang w:bidi="ar-SA"/>
        </w:rPr>
        <w:t>al-Bidāya wa l-nihāya</w:t>
      </w:r>
      <w:r w:rsidRPr="00BA2DCC">
        <w:rPr>
          <w:rFonts w:ascii="Times New Roman" w:eastAsia="Times New Roman" w:hAnsi="Times New Roman" w:cs="Times New Roman"/>
          <w:sz w:val="24"/>
          <w:szCs w:val="24"/>
          <w:lang w:bidi="ar-SA"/>
        </w:rPr>
        <w:t xml:space="preserve">, vol. 8, p. 159, 161;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10, p. 450.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Athīr, </w:t>
      </w:r>
      <w:r w:rsidRPr="00BA2DCC">
        <w:rPr>
          <w:rFonts w:ascii="Times New Roman" w:eastAsia="Times New Roman" w:hAnsi="Times New Roman" w:cs="Times New Roman"/>
          <w:i/>
          <w:iCs/>
          <w:sz w:val="24"/>
          <w:szCs w:val="24"/>
          <w:lang w:bidi="ar-SA"/>
        </w:rPr>
        <w:t>al-Kāmil fī l-tārīkh</w:t>
      </w:r>
      <w:r w:rsidRPr="00BA2DCC">
        <w:rPr>
          <w:rFonts w:ascii="Times New Roman" w:eastAsia="Times New Roman" w:hAnsi="Times New Roman" w:cs="Times New Roman"/>
          <w:sz w:val="24"/>
          <w:szCs w:val="24"/>
          <w:lang w:bidi="ar-SA"/>
        </w:rPr>
        <w:t xml:space="preserve">, vol. 40, p. 51;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2, p. 555.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Aʿtham, </w:t>
      </w:r>
      <w:r w:rsidRPr="00BA2DCC">
        <w:rPr>
          <w:rFonts w:ascii="Times New Roman" w:eastAsia="Times New Roman" w:hAnsi="Times New Roman" w:cs="Times New Roman"/>
          <w:i/>
          <w:iCs/>
          <w:sz w:val="24"/>
          <w:szCs w:val="24"/>
          <w:lang w:bidi="ar-SA"/>
        </w:rPr>
        <w:t>al-Futūḥ</w:t>
      </w:r>
      <w:r w:rsidRPr="00BA2DCC">
        <w:rPr>
          <w:rFonts w:ascii="Times New Roman" w:eastAsia="Times New Roman" w:hAnsi="Times New Roman" w:cs="Times New Roman"/>
          <w:sz w:val="24"/>
          <w:szCs w:val="24"/>
          <w:lang w:bidi="ar-SA"/>
        </w:rPr>
        <w:t xml:space="preserve">, vol. 5, p. 83;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84;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409.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176; Dīnawarī, </w:t>
      </w:r>
      <w:r w:rsidRPr="00BA2DCC">
        <w:rPr>
          <w:rFonts w:ascii="Times New Roman" w:eastAsia="Times New Roman" w:hAnsi="Times New Roman" w:cs="Times New Roman"/>
          <w:i/>
          <w:iCs/>
          <w:sz w:val="24"/>
          <w:szCs w:val="24"/>
          <w:lang w:bidi="ar-SA"/>
        </w:rPr>
        <w:t>al-Akhbār al-ṭiwāl</w:t>
      </w:r>
      <w:r w:rsidRPr="00BA2DCC">
        <w:rPr>
          <w:rFonts w:ascii="Times New Roman" w:eastAsia="Times New Roman" w:hAnsi="Times New Roman" w:cs="Times New Roman"/>
          <w:sz w:val="24"/>
          <w:szCs w:val="24"/>
          <w:lang w:bidi="ar-SA"/>
        </w:rPr>
        <w:t xml:space="preserve">, p. 253;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409.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414; Ibn Miskawayh, </w:t>
      </w:r>
      <w:r w:rsidRPr="00BA2DCC">
        <w:rPr>
          <w:rFonts w:ascii="Times New Roman" w:eastAsia="Times New Roman" w:hAnsi="Times New Roman" w:cs="Times New Roman"/>
          <w:i/>
          <w:iCs/>
          <w:sz w:val="24"/>
          <w:szCs w:val="24"/>
          <w:lang w:bidi="ar-SA"/>
        </w:rPr>
        <w:t>Tajārub al-umam</w:t>
      </w:r>
      <w:r w:rsidRPr="00BA2DCC">
        <w:rPr>
          <w:rFonts w:ascii="Times New Roman" w:eastAsia="Times New Roman" w:hAnsi="Times New Roman" w:cs="Times New Roman"/>
          <w:sz w:val="24"/>
          <w:szCs w:val="24"/>
          <w:lang w:bidi="ar-SA"/>
        </w:rPr>
        <w:t xml:space="preserve">, vol. 2, p. 71.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182;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89;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414.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91;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417.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91-94.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429-430.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99;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427.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lastRenderedPageBreak/>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Abū l-Faraj al-Isfahānī, </w:t>
      </w:r>
      <w:r w:rsidRPr="00BA2DCC">
        <w:rPr>
          <w:rFonts w:ascii="Times New Roman" w:eastAsia="Times New Roman" w:hAnsi="Times New Roman" w:cs="Times New Roman"/>
          <w:i/>
          <w:iCs/>
          <w:sz w:val="24"/>
          <w:szCs w:val="24"/>
          <w:lang w:bidi="ar-SA"/>
        </w:rPr>
        <w:t>Maqātil al-ṭālibīyyīn</w:t>
      </w:r>
      <w:r w:rsidRPr="00BA2DCC">
        <w:rPr>
          <w:rFonts w:ascii="Times New Roman" w:eastAsia="Times New Roman" w:hAnsi="Times New Roman" w:cs="Times New Roman"/>
          <w:sz w:val="24"/>
          <w:szCs w:val="24"/>
          <w:lang w:bidi="ar-SA"/>
        </w:rPr>
        <w:t xml:space="preserve">, p. 80;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446.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27; Khwārizmī, </w:t>
      </w:r>
      <w:r w:rsidRPr="00BA2DCC">
        <w:rPr>
          <w:rFonts w:ascii="Times New Roman" w:eastAsia="Times New Roman" w:hAnsi="Times New Roman" w:cs="Times New Roman"/>
          <w:i/>
          <w:iCs/>
          <w:sz w:val="24"/>
          <w:szCs w:val="24"/>
          <w:lang w:bidi="ar-SA"/>
        </w:rPr>
        <w:t>Maqtal al-Ḥusayn</w:t>
      </w:r>
      <w:r w:rsidRPr="00BA2DCC">
        <w:rPr>
          <w:rFonts w:ascii="Times New Roman" w:eastAsia="Times New Roman" w:hAnsi="Times New Roman" w:cs="Times New Roman"/>
          <w:sz w:val="24"/>
          <w:szCs w:val="24"/>
          <w:lang w:bidi="ar-SA"/>
        </w:rPr>
        <w:t xml:space="preserve">, vol. 2, p. 41.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Abū l-Faraj al-Isfahānī, </w:t>
      </w:r>
      <w:r w:rsidRPr="00BA2DCC">
        <w:rPr>
          <w:rFonts w:ascii="Times New Roman" w:eastAsia="Times New Roman" w:hAnsi="Times New Roman" w:cs="Times New Roman"/>
          <w:i/>
          <w:iCs/>
          <w:sz w:val="24"/>
          <w:szCs w:val="24"/>
          <w:lang w:bidi="ar-SA"/>
        </w:rPr>
        <w:t>Maqātil al-ṭālibīyyīn</w:t>
      </w:r>
      <w:r w:rsidRPr="00BA2DCC">
        <w:rPr>
          <w:rFonts w:ascii="Times New Roman" w:eastAsia="Times New Roman" w:hAnsi="Times New Roman" w:cs="Times New Roman"/>
          <w:sz w:val="24"/>
          <w:szCs w:val="24"/>
          <w:lang w:bidi="ar-SA"/>
        </w:rPr>
        <w:t xml:space="preserve">, p. 118;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6, p. 441;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450-453.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411;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456.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204;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113;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455.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456.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455.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455.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Muqarram, </w:t>
      </w:r>
      <w:r w:rsidRPr="00BA2DCC">
        <w:rPr>
          <w:rFonts w:ascii="Times New Roman" w:eastAsia="Times New Roman" w:hAnsi="Times New Roman" w:cs="Times New Roman"/>
          <w:i/>
          <w:iCs/>
          <w:sz w:val="24"/>
          <w:szCs w:val="24"/>
          <w:lang w:bidi="ar-SA"/>
        </w:rPr>
        <w:t>Maqtal al-Ḥusayn</w:t>
      </w:r>
      <w:r w:rsidRPr="00BA2DCC">
        <w:rPr>
          <w:rFonts w:ascii="Times New Roman" w:eastAsia="Times New Roman" w:hAnsi="Times New Roman" w:cs="Times New Roman"/>
          <w:sz w:val="24"/>
          <w:szCs w:val="24"/>
          <w:lang w:bidi="ar-SA"/>
        </w:rPr>
        <w:t xml:space="preserve">, p. 335-336.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Ishtihārdī, </w:t>
      </w:r>
      <w:r w:rsidRPr="00BA2DCC">
        <w:rPr>
          <w:rFonts w:ascii="Times New Roman" w:eastAsia="Times New Roman" w:hAnsi="Times New Roman" w:cs="Times New Roman"/>
          <w:i/>
          <w:iCs/>
          <w:sz w:val="24"/>
          <w:szCs w:val="24"/>
          <w:lang w:bidi="ar-SA"/>
        </w:rPr>
        <w:t>Haft sāla chirā ṣidā dar āward?</w:t>
      </w:r>
      <w:r w:rsidRPr="00BA2DCC">
        <w:rPr>
          <w:rFonts w:ascii="Times New Roman" w:eastAsia="Times New Roman" w:hAnsi="Times New Roman" w:cs="Times New Roman"/>
          <w:sz w:val="24"/>
          <w:szCs w:val="24"/>
          <w:lang w:bidi="ar-SA"/>
        </w:rPr>
        <w:t xml:space="preserve">, p. 154.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Sayyid Murtaḍā, </w:t>
      </w:r>
      <w:r w:rsidRPr="00BA2DCC">
        <w:rPr>
          <w:rFonts w:ascii="Times New Roman" w:eastAsia="Times New Roman" w:hAnsi="Times New Roman" w:cs="Times New Roman"/>
          <w:i/>
          <w:iCs/>
          <w:sz w:val="24"/>
          <w:szCs w:val="24"/>
          <w:lang w:bidi="ar-SA"/>
        </w:rPr>
        <w:t>Tanzīh al-anbīyāʾ</w:t>
      </w:r>
      <w:r w:rsidRPr="00BA2DCC">
        <w:rPr>
          <w:rFonts w:ascii="Times New Roman" w:eastAsia="Times New Roman" w:hAnsi="Times New Roman" w:cs="Times New Roman"/>
          <w:sz w:val="24"/>
          <w:szCs w:val="24"/>
          <w:lang w:bidi="ar-SA"/>
        </w:rPr>
        <w:t xml:space="preserve">, p. 227-228.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Ṣāliḥī Najafābādī, </w:t>
      </w:r>
      <w:r w:rsidRPr="00BA2DCC">
        <w:rPr>
          <w:rFonts w:ascii="Times New Roman" w:eastAsia="Times New Roman" w:hAnsi="Times New Roman" w:cs="Times New Roman"/>
          <w:i/>
          <w:iCs/>
          <w:sz w:val="24"/>
          <w:szCs w:val="24"/>
          <w:lang w:bidi="ar-SA"/>
        </w:rPr>
        <w:t>Shahīd-i Jāwīd</w:t>
      </w:r>
      <w:r w:rsidRPr="00BA2DCC">
        <w:rPr>
          <w:rFonts w:ascii="Times New Roman" w:eastAsia="Times New Roman" w:hAnsi="Times New Roman" w:cs="Times New Roman"/>
          <w:sz w:val="24"/>
          <w:szCs w:val="24"/>
          <w:lang w:bidi="ar-SA"/>
        </w:rPr>
        <w:t xml:space="preserve">, p. 157-158.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Ṭabarī, </w:t>
      </w:r>
      <w:r w:rsidRPr="00BA2DCC">
        <w:rPr>
          <w:rFonts w:ascii="Times New Roman" w:eastAsia="Times New Roman" w:hAnsi="Times New Roman" w:cs="Times New Roman"/>
          <w:i/>
          <w:iCs/>
          <w:sz w:val="24"/>
          <w:szCs w:val="24"/>
          <w:lang w:bidi="ar-SA"/>
        </w:rPr>
        <w:t>Tārīkh al-umam wa l-mulūk</w:t>
      </w:r>
      <w:r w:rsidRPr="00BA2DCC">
        <w:rPr>
          <w:rFonts w:ascii="Times New Roman" w:eastAsia="Times New Roman" w:hAnsi="Times New Roman" w:cs="Times New Roman"/>
          <w:sz w:val="24"/>
          <w:szCs w:val="24"/>
          <w:lang w:bidi="ar-SA"/>
        </w:rPr>
        <w:t xml:space="preserve">, vol. 5, p. 458-459.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9, p. 317.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Khomeini, </w:t>
      </w:r>
      <w:r w:rsidRPr="00BA2DCC">
        <w:rPr>
          <w:rFonts w:ascii="Times New Roman" w:eastAsia="Times New Roman" w:hAnsi="Times New Roman" w:cs="Times New Roman"/>
          <w:i/>
          <w:iCs/>
          <w:sz w:val="24"/>
          <w:szCs w:val="24"/>
          <w:lang w:bidi="ar-SA"/>
        </w:rPr>
        <w:t>Ṣahīfa-yi nur</w:t>
      </w:r>
      <w:r w:rsidRPr="00BA2DCC">
        <w:rPr>
          <w:rFonts w:ascii="Times New Roman" w:eastAsia="Times New Roman" w:hAnsi="Times New Roman" w:cs="Times New Roman"/>
          <w:sz w:val="24"/>
          <w:szCs w:val="24"/>
          <w:lang w:bidi="ar-SA"/>
        </w:rPr>
        <w:t xml:space="preserve">, vol. 17, p. 58.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6, p. 419-422.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142, 453;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27.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Aḥmad b. Ḥanbal, </w:t>
      </w:r>
      <w:r w:rsidRPr="00BA2DCC">
        <w:rPr>
          <w:rFonts w:ascii="Times New Roman" w:eastAsia="Times New Roman" w:hAnsi="Times New Roman" w:cs="Times New Roman"/>
          <w:i/>
          <w:iCs/>
          <w:sz w:val="24"/>
          <w:szCs w:val="24"/>
          <w:lang w:bidi="ar-SA"/>
        </w:rPr>
        <w:t>al-Musnad</w:t>
      </w:r>
      <w:r w:rsidRPr="00BA2DCC">
        <w:rPr>
          <w:rFonts w:ascii="Times New Roman" w:eastAsia="Times New Roman" w:hAnsi="Times New Roman" w:cs="Times New Roman"/>
          <w:sz w:val="24"/>
          <w:szCs w:val="24"/>
          <w:lang w:bidi="ar-SA"/>
        </w:rPr>
        <w:t xml:space="preserve">, vol. 1, p. 261; Tirmizī, </w:t>
      </w:r>
      <w:r w:rsidRPr="00BA2DCC">
        <w:rPr>
          <w:rFonts w:ascii="Times New Roman" w:eastAsia="Times New Roman" w:hAnsi="Times New Roman" w:cs="Times New Roman"/>
          <w:i/>
          <w:iCs/>
          <w:sz w:val="24"/>
          <w:szCs w:val="24"/>
          <w:lang w:bidi="ar-SA"/>
        </w:rPr>
        <w:t>Sunan</w:t>
      </w:r>
      <w:r w:rsidRPr="00BA2DCC">
        <w:rPr>
          <w:rFonts w:ascii="Times New Roman" w:eastAsia="Times New Roman" w:hAnsi="Times New Roman" w:cs="Times New Roman"/>
          <w:sz w:val="24"/>
          <w:szCs w:val="24"/>
          <w:lang w:bidi="ar-SA"/>
        </w:rPr>
        <w:t xml:space="preserve">, vol. 5, p. 325.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7;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27.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vol. 3, p. 142</w:t>
      </w:r>
      <w:r w:rsidRPr="00BA2DCC">
        <w:rPr>
          <w:rFonts w:ascii="Times New Roman" w:eastAsia="Times New Roman" w:hAnsi="Times New Roman" w:cs="Times New Roman"/>
          <w:sz w:val="24"/>
          <w:szCs w:val="24"/>
          <w:rtl/>
          <w:lang w:bidi="ar-SA"/>
        </w:rPr>
        <w:t>ک</w:t>
      </w:r>
      <w:r w:rsidRPr="00BA2DCC">
        <w:rPr>
          <w:rFonts w:ascii="Times New Roman" w:eastAsia="Times New Roman" w:hAnsi="Times New Roman" w:cs="Times New Roman"/>
          <w:sz w:val="24"/>
          <w:szCs w:val="24"/>
          <w:lang w:bidi="ar-SA"/>
        </w:rPr>
        <w:t xml:space="preserve">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10, p. .385.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10, p. 266; Ibn ʿAsākir, </w:t>
      </w:r>
      <w:r w:rsidRPr="00BA2DCC">
        <w:rPr>
          <w:rFonts w:ascii="Times New Roman" w:eastAsia="Times New Roman" w:hAnsi="Times New Roman" w:cs="Times New Roman"/>
          <w:i/>
          <w:iCs/>
          <w:sz w:val="24"/>
          <w:szCs w:val="24"/>
          <w:lang w:bidi="ar-SA"/>
        </w:rPr>
        <w:t>Tārīkh madīnat Damascus</w:t>
      </w:r>
      <w:r w:rsidRPr="00BA2DCC">
        <w:rPr>
          <w:rFonts w:ascii="Times New Roman" w:eastAsia="Times New Roman" w:hAnsi="Times New Roman" w:cs="Times New Roman"/>
          <w:sz w:val="24"/>
          <w:szCs w:val="24"/>
          <w:lang w:bidi="ar-SA"/>
        </w:rPr>
        <w:t xml:space="preserve">, vol. 13, p. 198-199.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Muslim, </w:t>
      </w:r>
      <w:r w:rsidRPr="00BA2DCC">
        <w:rPr>
          <w:rFonts w:ascii="Times New Roman" w:eastAsia="Times New Roman" w:hAnsi="Times New Roman" w:cs="Times New Roman"/>
          <w:i/>
          <w:iCs/>
          <w:sz w:val="24"/>
          <w:szCs w:val="24"/>
          <w:lang w:bidi="ar-SA"/>
        </w:rPr>
        <w:t>Ṣaḥīḥ Muslim</w:t>
      </w:r>
      <w:r w:rsidRPr="00BA2DCC">
        <w:rPr>
          <w:rFonts w:ascii="Times New Roman" w:eastAsia="Times New Roman" w:hAnsi="Times New Roman" w:cs="Times New Roman"/>
          <w:sz w:val="24"/>
          <w:szCs w:val="24"/>
          <w:lang w:bidi="ar-SA"/>
        </w:rPr>
        <w:t xml:space="preserve">, vol. 15, p. 190; Kulaynī, </w:t>
      </w:r>
      <w:r w:rsidRPr="00BA2DCC">
        <w:rPr>
          <w:rFonts w:ascii="Times New Roman" w:eastAsia="Times New Roman" w:hAnsi="Times New Roman" w:cs="Times New Roman"/>
          <w:i/>
          <w:iCs/>
          <w:sz w:val="24"/>
          <w:szCs w:val="24"/>
          <w:lang w:bidi="ar-SA"/>
        </w:rPr>
        <w:t>al-Kāfī</w:t>
      </w:r>
      <w:r w:rsidRPr="00BA2DCC">
        <w:rPr>
          <w:rFonts w:ascii="Times New Roman" w:eastAsia="Times New Roman" w:hAnsi="Times New Roman" w:cs="Times New Roman"/>
          <w:sz w:val="24"/>
          <w:szCs w:val="24"/>
          <w:lang w:bidi="ar-SA"/>
        </w:rPr>
        <w:t xml:space="preserve">, vol. 1, p. 463.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1, p. 168.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Should anyone argue with you concerning him, after the knowledge that has come to you, say, ‘Come! Let us call our sons and your sons, our women and your women, our souls and your souls, then let us pray earnestly and call down Allah’s curse upon the liars.'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Zamakhsharī, </w:t>
      </w:r>
      <w:r w:rsidRPr="00BA2DCC">
        <w:rPr>
          <w:rFonts w:ascii="Times New Roman" w:eastAsia="Times New Roman" w:hAnsi="Times New Roman" w:cs="Times New Roman"/>
          <w:i/>
          <w:iCs/>
          <w:sz w:val="24"/>
          <w:szCs w:val="24"/>
          <w:lang w:bidi="ar-SA"/>
        </w:rPr>
        <w:t>al-Kashshāf</w:t>
      </w:r>
      <w:r w:rsidRPr="00BA2DCC">
        <w:rPr>
          <w:rFonts w:ascii="Times New Roman" w:eastAsia="Times New Roman" w:hAnsi="Times New Roman" w:cs="Times New Roman"/>
          <w:sz w:val="24"/>
          <w:szCs w:val="24"/>
          <w:lang w:bidi="ar-SA"/>
        </w:rPr>
        <w:t xml:space="preserve">, vol. 1, p. 368; Fakhr al-Dīn al-Rāzī, </w:t>
      </w:r>
      <w:r w:rsidRPr="00BA2DCC">
        <w:rPr>
          <w:rFonts w:ascii="Times New Roman" w:eastAsia="Times New Roman" w:hAnsi="Times New Roman" w:cs="Times New Roman"/>
          <w:i/>
          <w:iCs/>
          <w:sz w:val="24"/>
          <w:szCs w:val="24"/>
          <w:lang w:bidi="ar-SA"/>
        </w:rPr>
        <w:t>al-Tafsīr al-kabīr</w:t>
      </w:r>
      <w:r w:rsidRPr="00BA2DCC">
        <w:rPr>
          <w:rFonts w:ascii="Times New Roman" w:eastAsia="Times New Roman" w:hAnsi="Times New Roman" w:cs="Times New Roman"/>
          <w:sz w:val="24"/>
          <w:szCs w:val="24"/>
          <w:lang w:bidi="ar-SA"/>
        </w:rPr>
        <w:t xml:space="preserve">, vol. 8, p. 246-248.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10, p. 363; Yaʿqūbī, </w:t>
      </w:r>
      <w:r w:rsidRPr="00BA2DCC">
        <w:rPr>
          <w:rFonts w:ascii="Times New Roman" w:eastAsia="Times New Roman" w:hAnsi="Times New Roman" w:cs="Times New Roman"/>
          <w:i/>
          <w:iCs/>
          <w:sz w:val="24"/>
          <w:szCs w:val="24"/>
          <w:lang w:bidi="ar-SA"/>
        </w:rPr>
        <w:t>Tārīkh al-Yaʿqūbī</w:t>
      </w:r>
      <w:r w:rsidRPr="00BA2DCC">
        <w:rPr>
          <w:rFonts w:ascii="Times New Roman" w:eastAsia="Times New Roman" w:hAnsi="Times New Roman" w:cs="Times New Roman"/>
          <w:sz w:val="24"/>
          <w:szCs w:val="24"/>
          <w:lang w:bidi="ar-SA"/>
        </w:rPr>
        <w:t xml:space="preserve">, vol. 2, p. 226.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10, p. 414-416.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Abī Shayba, </w:t>
      </w:r>
      <w:r w:rsidRPr="00BA2DCC">
        <w:rPr>
          <w:rFonts w:ascii="Times New Roman" w:eastAsia="Times New Roman" w:hAnsi="Times New Roman" w:cs="Times New Roman"/>
          <w:i/>
          <w:iCs/>
          <w:sz w:val="24"/>
          <w:szCs w:val="24"/>
          <w:lang w:bidi="ar-SA"/>
        </w:rPr>
        <w:t>al-Muṣannaf</w:t>
      </w:r>
      <w:r w:rsidRPr="00BA2DCC">
        <w:rPr>
          <w:rFonts w:ascii="Times New Roman" w:eastAsia="Times New Roman" w:hAnsi="Times New Roman" w:cs="Times New Roman"/>
          <w:sz w:val="24"/>
          <w:szCs w:val="24"/>
          <w:lang w:bidi="ar-SA"/>
        </w:rPr>
        <w:t xml:space="preserve">, vol. 7, p. 269;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10, p. 395.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Muḥammadī Riyshahrī, </w:t>
      </w:r>
      <w:r w:rsidRPr="00BA2DCC">
        <w:rPr>
          <w:rFonts w:ascii="Times New Roman" w:eastAsia="Times New Roman" w:hAnsi="Times New Roman" w:cs="Times New Roman"/>
          <w:i/>
          <w:iCs/>
          <w:sz w:val="24"/>
          <w:szCs w:val="24"/>
          <w:lang w:bidi="ar-SA"/>
        </w:rPr>
        <w:t>Dānishnāma-yi Imām Ḥusayn</w:t>
      </w:r>
      <w:r w:rsidRPr="00BA2DCC">
        <w:rPr>
          <w:rFonts w:ascii="Times New Roman" w:eastAsia="Times New Roman" w:hAnsi="Times New Roman" w:cs="Times New Roman"/>
          <w:sz w:val="24"/>
          <w:szCs w:val="24"/>
          <w:lang w:bidi="ar-SA"/>
        </w:rPr>
        <w:t xml:space="preserve">, vol. 3, p. 166.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Kulaynī, </w:t>
      </w:r>
      <w:r w:rsidRPr="00BA2DCC">
        <w:rPr>
          <w:rFonts w:ascii="Times New Roman" w:eastAsia="Times New Roman" w:hAnsi="Times New Roman" w:cs="Times New Roman"/>
          <w:i/>
          <w:iCs/>
          <w:sz w:val="24"/>
          <w:szCs w:val="24"/>
          <w:lang w:bidi="ar-SA"/>
        </w:rPr>
        <w:t>al-Kāfī</w:t>
      </w:r>
      <w:r w:rsidRPr="00BA2DCC">
        <w:rPr>
          <w:rFonts w:ascii="Times New Roman" w:eastAsia="Times New Roman" w:hAnsi="Times New Roman" w:cs="Times New Roman"/>
          <w:sz w:val="24"/>
          <w:szCs w:val="24"/>
          <w:lang w:bidi="ar-SA"/>
        </w:rPr>
        <w:t xml:space="preserve">, vol. 1, p. 528.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Majlisī, </w:t>
      </w:r>
      <w:r w:rsidRPr="00BA2DCC">
        <w:rPr>
          <w:rFonts w:ascii="Times New Roman" w:eastAsia="Times New Roman" w:hAnsi="Times New Roman" w:cs="Times New Roman"/>
          <w:i/>
          <w:iCs/>
          <w:sz w:val="24"/>
          <w:szCs w:val="24"/>
          <w:lang w:bidi="ar-SA"/>
        </w:rPr>
        <w:t>Biḥār al-anwār</w:t>
      </w:r>
      <w:r w:rsidRPr="00BA2DCC">
        <w:rPr>
          <w:rFonts w:ascii="Times New Roman" w:eastAsia="Times New Roman" w:hAnsi="Times New Roman" w:cs="Times New Roman"/>
          <w:sz w:val="24"/>
          <w:szCs w:val="24"/>
          <w:lang w:bidi="ar-SA"/>
        </w:rPr>
        <w:t xml:space="preserve">, vol. 44, p. 223-249.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Minqarī, </w:t>
      </w:r>
      <w:r w:rsidRPr="00BA2DCC">
        <w:rPr>
          <w:rFonts w:ascii="Times New Roman" w:eastAsia="Times New Roman" w:hAnsi="Times New Roman" w:cs="Times New Roman"/>
          <w:i/>
          <w:iCs/>
          <w:sz w:val="24"/>
          <w:szCs w:val="24"/>
          <w:lang w:bidi="ar-SA"/>
        </w:rPr>
        <w:t>Waqʿat ṣiffīn</w:t>
      </w:r>
      <w:r w:rsidRPr="00BA2DCC">
        <w:rPr>
          <w:rFonts w:ascii="Times New Roman" w:eastAsia="Times New Roman" w:hAnsi="Times New Roman" w:cs="Times New Roman"/>
          <w:sz w:val="24"/>
          <w:szCs w:val="24"/>
          <w:lang w:bidi="ar-SA"/>
        </w:rPr>
        <w:t xml:space="preserve">, p. 142.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Kulaynī, </w:t>
      </w:r>
      <w:r w:rsidRPr="00BA2DCC">
        <w:rPr>
          <w:rFonts w:ascii="Times New Roman" w:eastAsia="Times New Roman" w:hAnsi="Times New Roman" w:cs="Times New Roman"/>
          <w:i/>
          <w:iCs/>
          <w:sz w:val="24"/>
          <w:szCs w:val="24"/>
          <w:lang w:bidi="ar-SA"/>
        </w:rPr>
        <w:t>al-Kāfī</w:t>
      </w:r>
      <w:r w:rsidRPr="00BA2DCC">
        <w:rPr>
          <w:rFonts w:ascii="Times New Roman" w:eastAsia="Times New Roman" w:hAnsi="Times New Roman" w:cs="Times New Roman"/>
          <w:sz w:val="24"/>
          <w:szCs w:val="24"/>
          <w:lang w:bidi="ar-SA"/>
        </w:rPr>
        <w:t xml:space="preserve">, vol. 1, p. 465.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Qūlawayh, </w:t>
      </w:r>
      <w:r w:rsidRPr="00BA2DCC">
        <w:rPr>
          <w:rFonts w:ascii="Times New Roman" w:eastAsia="Times New Roman" w:hAnsi="Times New Roman" w:cs="Times New Roman"/>
          <w:i/>
          <w:iCs/>
          <w:sz w:val="24"/>
          <w:szCs w:val="24"/>
          <w:lang w:bidi="ar-SA"/>
        </w:rPr>
        <w:t>Kāmil al-zīyārāt</w:t>
      </w:r>
      <w:r w:rsidRPr="00BA2DCC">
        <w:rPr>
          <w:rFonts w:ascii="Times New Roman" w:eastAsia="Times New Roman" w:hAnsi="Times New Roman" w:cs="Times New Roman"/>
          <w:sz w:val="24"/>
          <w:szCs w:val="24"/>
          <w:lang w:bidi="ar-SA"/>
        </w:rPr>
        <w:t xml:space="preserve">, p. 66.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Shahrāshūb, </w:t>
      </w:r>
      <w:r w:rsidRPr="00BA2DCC">
        <w:rPr>
          <w:rFonts w:ascii="Times New Roman" w:eastAsia="Times New Roman" w:hAnsi="Times New Roman" w:cs="Times New Roman"/>
          <w:i/>
          <w:iCs/>
          <w:sz w:val="24"/>
          <w:szCs w:val="24"/>
          <w:lang w:bidi="ar-SA"/>
        </w:rPr>
        <w:t>Manāqib Āl Abī Ṭālib</w:t>
      </w:r>
      <w:r w:rsidRPr="00BA2DCC">
        <w:rPr>
          <w:rFonts w:ascii="Times New Roman" w:eastAsia="Times New Roman" w:hAnsi="Times New Roman" w:cs="Times New Roman"/>
          <w:sz w:val="24"/>
          <w:szCs w:val="24"/>
          <w:lang w:bidi="ar-SA"/>
        </w:rPr>
        <w:t xml:space="preserve">, vol. 4, p. 82; Majlisī, </w:t>
      </w:r>
      <w:r w:rsidRPr="00BA2DCC">
        <w:rPr>
          <w:rFonts w:ascii="Times New Roman" w:eastAsia="Times New Roman" w:hAnsi="Times New Roman" w:cs="Times New Roman"/>
          <w:i/>
          <w:iCs/>
          <w:sz w:val="24"/>
          <w:szCs w:val="24"/>
          <w:lang w:bidi="ar-SA"/>
        </w:rPr>
        <w:t>Biḥār al-anwār</w:t>
      </w:r>
      <w:r w:rsidRPr="00BA2DCC">
        <w:rPr>
          <w:rFonts w:ascii="Times New Roman" w:eastAsia="Times New Roman" w:hAnsi="Times New Roman" w:cs="Times New Roman"/>
          <w:sz w:val="24"/>
          <w:szCs w:val="24"/>
          <w:lang w:bidi="ar-SA"/>
        </w:rPr>
        <w:t xml:space="preserve">, vol. 98, p. 69.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ʿAsākir, </w:t>
      </w:r>
      <w:r w:rsidRPr="00BA2DCC">
        <w:rPr>
          <w:rFonts w:ascii="Times New Roman" w:eastAsia="Times New Roman" w:hAnsi="Times New Roman" w:cs="Times New Roman"/>
          <w:i/>
          <w:iCs/>
          <w:sz w:val="24"/>
          <w:szCs w:val="24"/>
          <w:lang w:bidi="ar-SA"/>
        </w:rPr>
        <w:t>Tārīkh madīnat Damascus</w:t>
      </w:r>
      <w:r w:rsidRPr="00BA2DCC">
        <w:rPr>
          <w:rFonts w:ascii="Times New Roman" w:eastAsia="Times New Roman" w:hAnsi="Times New Roman" w:cs="Times New Roman"/>
          <w:sz w:val="24"/>
          <w:szCs w:val="24"/>
          <w:lang w:bidi="ar-SA"/>
        </w:rPr>
        <w:t xml:space="preserve">, vol. 14, p. 181;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10, p. 411.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lastRenderedPageBreak/>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ʿAsākir, </w:t>
      </w:r>
      <w:r w:rsidRPr="00BA2DCC">
        <w:rPr>
          <w:rFonts w:ascii="Times New Roman" w:eastAsia="Times New Roman" w:hAnsi="Times New Roman" w:cs="Times New Roman"/>
          <w:i/>
          <w:iCs/>
          <w:sz w:val="24"/>
          <w:szCs w:val="24"/>
          <w:lang w:bidi="ar-SA"/>
        </w:rPr>
        <w:t>Tārīkh madīnat Damascus</w:t>
      </w:r>
      <w:r w:rsidRPr="00BA2DCC">
        <w:rPr>
          <w:rFonts w:ascii="Times New Roman" w:eastAsia="Times New Roman" w:hAnsi="Times New Roman" w:cs="Times New Roman"/>
          <w:sz w:val="24"/>
          <w:szCs w:val="24"/>
          <w:lang w:bidi="ar-SA"/>
        </w:rPr>
        <w:t xml:space="preserve">, vol. 14, p. 185.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ʿAsākir, </w:t>
      </w:r>
      <w:r w:rsidRPr="00BA2DCC">
        <w:rPr>
          <w:rFonts w:ascii="Times New Roman" w:eastAsia="Times New Roman" w:hAnsi="Times New Roman" w:cs="Times New Roman"/>
          <w:i/>
          <w:iCs/>
          <w:sz w:val="24"/>
          <w:szCs w:val="24"/>
          <w:lang w:bidi="ar-SA"/>
        </w:rPr>
        <w:t>Tārīkh madīnat Damascus</w:t>
      </w:r>
      <w:r w:rsidRPr="00BA2DCC">
        <w:rPr>
          <w:rFonts w:ascii="Times New Roman" w:eastAsia="Times New Roman" w:hAnsi="Times New Roman" w:cs="Times New Roman"/>
          <w:sz w:val="24"/>
          <w:szCs w:val="24"/>
          <w:lang w:bidi="ar-SA"/>
        </w:rPr>
        <w:t xml:space="preserve">, vol. 70, p. 196-197.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Irbilī, </w:t>
      </w:r>
      <w:r w:rsidRPr="00BA2DCC">
        <w:rPr>
          <w:rFonts w:ascii="Times New Roman" w:eastAsia="Times New Roman" w:hAnsi="Times New Roman" w:cs="Times New Roman"/>
          <w:i/>
          <w:iCs/>
          <w:sz w:val="24"/>
          <w:szCs w:val="24"/>
          <w:lang w:bidi="ar-SA"/>
        </w:rPr>
        <w:t>Kashf al-ghumma</w:t>
      </w:r>
      <w:r w:rsidRPr="00BA2DCC">
        <w:rPr>
          <w:rFonts w:ascii="Times New Roman" w:eastAsia="Times New Roman" w:hAnsi="Times New Roman" w:cs="Times New Roman"/>
          <w:sz w:val="24"/>
          <w:szCs w:val="24"/>
          <w:lang w:bidi="ar-SA"/>
        </w:rPr>
        <w:t xml:space="preserve">, vol. 1, p. 575.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Muḥammadī Riyshahrī, </w:t>
      </w:r>
      <w:r w:rsidRPr="00BA2DCC">
        <w:rPr>
          <w:rFonts w:ascii="Times New Roman" w:eastAsia="Times New Roman" w:hAnsi="Times New Roman" w:cs="Times New Roman"/>
          <w:i/>
          <w:iCs/>
          <w:sz w:val="24"/>
          <w:szCs w:val="24"/>
          <w:lang w:bidi="ar-SA"/>
        </w:rPr>
        <w:t>Dānishnāma-yi Imām Ḥusayn</w:t>
      </w:r>
      <w:r w:rsidRPr="00BA2DCC">
        <w:rPr>
          <w:rFonts w:ascii="Times New Roman" w:eastAsia="Times New Roman" w:hAnsi="Times New Roman" w:cs="Times New Roman"/>
          <w:sz w:val="24"/>
          <w:szCs w:val="24"/>
          <w:lang w:bidi="ar-SA"/>
        </w:rPr>
        <w:t xml:space="preserve">, vol. 2, p. 114-118.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Ṣadūq, </w:t>
      </w:r>
      <w:r w:rsidRPr="00BA2DCC">
        <w:rPr>
          <w:rFonts w:ascii="Times New Roman" w:eastAsia="Times New Roman" w:hAnsi="Times New Roman" w:cs="Times New Roman"/>
          <w:i/>
          <w:iCs/>
          <w:sz w:val="24"/>
          <w:szCs w:val="24"/>
          <w:lang w:bidi="ar-SA"/>
        </w:rPr>
        <w:t>al-Khiṣāl</w:t>
      </w:r>
      <w:r w:rsidRPr="00BA2DCC">
        <w:rPr>
          <w:rFonts w:ascii="Times New Roman" w:eastAsia="Times New Roman" w:hAnsi="Times New Roman" w:cs="Times New Roman"/>
          <w:sz w:val="24"/>
          <w:szCs w:val="24"/>
          <w:lang w:bidi="ar-SA"/>
        </w:rPr>
        <w:t xml:space="preserve">, vol. 1, p. 135.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206.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Majlisī, </w:t>
      </w:r>
      <w:r w:rsidRPr="00BA2DCC">
        <w:rPr>
          <w:rFonts w:ascii="Times New Roman" w:eastAsia="Times New Roman" w:hAnsi="Times New Roman" w:cs="Times New Roman"/>
          <w:i/>
          <w:iCs/>
          <w:sz w:val="24"/>
          <w:szCs w:val="24"/>
          <w:lang w:bidi="ar-SA"/>
        </w:rPr>
        <w:t>Biḥār al-anwār</w:t>
      </w:r>
      <w:r w:rsidRPr="00BA2DCC">
        <w:rPr>
          <w:rFonts w:ascii="Times New Roman" w:eastAsia="Times New Roman" w:hAnsi="Times New Roman" w:cs="Times New Roman"/>
          <w:sz w:val="24"/>
          <w:szCs w:val="24"/>
          <w:lang w:bidi="ar-SA"/>
        </w:rPr>
        <w:t xml:space="preserve">, vol. 45, p. 196.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Majlisī, </w:t>
      </w:r>
      <w:r w:rsidRPr="00BA2DCC">
        <w:rPr>
          <w:rFonts w:ascii="Times New Roman" w:eastAsia="Times New Roman" w:hAnsi="Times New Roman" w:cs="Times New Roman"/>
          <w:i/>
          <w:iCs/>
          <w:sz w:val="24"/>
          <w:szCs w:val="24"/>
          <w:lang w:bidi="ar-SA"/>
        </w:rPr>
        <w:t>Biḥār al-anwār</w:t>
      </w:r>
      <w:r w:rsidRPr="00BA2DCC">
        <w:rPr>
          <w:rFonts w:ascii="Times New Roman" w:eastAsia="Times New Roman" w:hAnsi="Times New Roman" w:cs="Times New Roman"/>
          <w:sz w:val="24"/>
          <w:szCs w:val="24"/>
          <w:lang w:bidi="ar-SA"/>
        </w:rPr>
        <w:t xml:space="preserve">, vol. 44, p. 278-296.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Qūlawayh, </w:t>
      </w:r>
      <w:r w:rsidRPr="00BA2DCC">
        <w:rPr>
          <w:rFonts w:ascii="Times New Roman" w:eastAsia="Times New Roman" w:hAnsi="Times New Roman" w:cs="Times New Roman"/>
          <w:i/>
          <w:iCs/>
          <w:sz w:val="24"/>
          <w:szCs w:val="24"/>
          <w:lang w:bidi="ar-SA"/>
        </w:rPr>
        <w:t>Kāmil al-zīyārāt</w:t>
      </w:r>
      <w:r w:rsidRPr="00BA2DCC">
        <w:rPr>
          <w:rFonts w:ascii="Times New Roman" w:eastAsia="Times New Roman" w:hAnsi="Times New Roman" w:cs="Times New Roman"/>
          <w:sz w:val="24"/>
          <w:szCs w:val="24"/>
          <w:lang w:bidi="ar-SA"/>
        </w:rPr>
        <w:t xml:space="preserve">, p. 158-161.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Kathīr, </w:t>
      </w:r>
      <w:r w:rsidRPr="00BA2DCC">
        <w:rPr>
          <w:rFonts w:ascii="Times New Roman" w:eastAsia="Times New Roman" w:hAnsi="Times New Roman" w:cs="Times New Roman"/>
          <w:i/>
          <w:iCs/>
          <w:sz w:val="24"/>
          <w:szCs w:val="24"/>
          <w:lang w:bidi="ar-SA"/>
        </w:rPr>
        <w:t>al-Bidāya wa l-nihāya</w:t>
      </w:r>
      <w:r w:rsidRPr="00BA2DCC">
        <w:rPr>
          <w:rFonts w:ascii="Times New Roman" w:eastAsia="Times New Roman" w:hAnsi="Times New Roman" w:cs="Times New Roman"/>
          <w:sz w:val="24"/>
          <w:szCs w:val="24"/>
          <w:lang w:bidi="ar-SA"/>
        </w:rPr>
        <w:t xml:space="preserve">, vol. 11, p. 183.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Ṭūsī, </w:t>
      </w:r>
      <w:r w:rsidRPr="00BA2DCC">
        <w:rPr>
          <w:rFonts w:ascii="Times New Roman" w:eastAsia="Times New Roman" w:hAnsi="Times New Roman" w:cs="Times New Roman"/>
          <w:i/>
          <w:iCs/>
          <w:sz w:val="24"/>
          <w:szCs w:val="24"/>
          <w:lang w:bidi="ar-SA"/>
        </w:rPr>
        <w:t>Miṣbāḥ al-mutahajjid</w:t>
      </w:r>
      <w:r w:rsidRPr="00BA2DCC">
        <w:rPr>
          <w:rFonts w:ascii="Times New Roman" w:eastAsia="Times New Roman" w:hAnsi="Times New Roman" w:cs="Times New Roman"/>
          <w:sz w:val="24"/>
          <w:szCs w:val="24"/>
          <w:lang w:bidi="ar-SA"/>
        </w:rPr>
        <w:t xml:space="preserve">, p. 787.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Ṭāwūs, </w:t>
      </w:r>
      <w:r w:rsidRPr="00BA2DCC">
        <w:rPr>
          <w:rFonts w:ascii="Times New Roman" w:eastAsia="Times New Roman" w:hAnsi="Times New Roman" w:cs="Times New Roman"/>
          <w:i/>
          <w:iCs/>
          <w:sz w:val="24"/>
          <w:szCs w:val="24"/>
          <w:lang w:bidi="ar-SA"/>
        </w:rPr>
        <w:t>al-Luhūf</w:t>
      </w:r>
      <w:r w:rsidRPr="00BA2DCC">
        <w:rPr>
          <w:rFonts w:ascii="Times New Roman" w:eastAsia="Times New Roman" w:hAnsi="Times New Roman" w:cs="Times New Roman"/>
          <w:sz w:val="24"/>
          <w:szCs w:val="24"/>
          <w:lang w:bidi="ar-SA"/>
        </w:rPr>
        <w:t xml:space="preserve">, p. 225.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Yazdī, </w:t>
      </w:r>
      <w:r w:rsidRPr="00BA2DCC">
        <w:rPr>
          <w:rFonts w:ascii="Times New Roman" w:eastAsia="Times New Roman" w:hAnsi="Times New Roman" w:cs="Times New Roman"/>
          <w:i/>
          <w:iCs/>
          <w:sz w:val="24"/>
          <w:szCs w:val="24"/>
          <w:lang w:bidi="ar-SA"/>
        </w:rPr>
        <w:t>al-ʿUrwa al-wuthqā</w:t>
      </w:r>
      <w:r w:rsidRPr="00BA2DCC">
        <w:rPr>
          <w:rFonts w:ascii="Times New Roman" w:eastAsia="Times New Roman" w:hAnsi="Times New Roman" w:cs="Times New Roman"/>
          <w:sz w:val="24"/>
          <w:szCs w:val="24"/>
          <w:lang w:bidi="ar-SA"/>
        </w:rPr>
        <w:t xml:space="preserve">, vol. 2, p. 164.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Kilīddār, </w:t>
      </w:r>
      <w:r w:rsidRPr="00BA2DCC">
        <w:rPr>
          <w:rFonts w:ascii="Times New Roman" w:eastAsia="Times New Roman" w:hAnsi="Times New Roman" w:cs="Times New Roman"/>
          <w:i/>
          <w:iCs/>
          <w:sz w:val="24"/>
          <w:szCs w:val="24"/>
          <w:lang w:bidi="ar-SA"/>
        </w:rPr>
        <w:t>Tārīkh-i Karbalāʾ</w:t>
      </w:r>
      <w:r w:rsidRPr="00BA2DCC">
        <w:rPr>
          <w:rFonts w:ascii="Times New Roman" w:eastAsia="Times New Roman" w:hAnsi="Times New Roman" w:cs="Times New Roman"/>
          <w:sz w:val="24"/>
          <w:szCs w:val="24"/>
          <w:lang w:bidi="ar-SA"/>
        </w:rPr>
        <w:t xml:space="preserve">, p. 51-52, 58-60.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Āl Ṭuʿma, </w:t>
      </w:r>
      <w:r w:rsidRPr="00BA2DCC">
        <w:rPr>
          <w:rFonts w:ascii="Times New Roman" w:eastAsia="Times New Roman" w:hAnsi="Times New Roman" w:cs="Times New Roman"/>
          <w:i/>
          <w:iCs/>
          <w:sz w:val="24"/>
          <w:szCs w:val="24"/>
          <w:lang w:bidi="ar-SA"/>
        </w:rPr>
        <w:t>Karbalāʾ wa ḥaramhā-yi muṭahhar</w:t>
      </w:r>
      <w:r w:rsidRPr="00BA2DCC">
        <w:rPr>
          <w:rFonts w:ascii="Times New Roman" w:eastAsia="Times New Roman" w:hAnsi="Times New Roman" w:cs="Times New Roman"/>
          <w:sz w:val="24"/>
          <w:szCs w:val="24"/>
          <w:lang w:bidi="ar-SA"/>
        </w:rPr>
        <w:t xml:space="preserve">, p. 89-112.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Abū l-Faraj al-Isfahānī, </w:t>
      </w:r>
      <w:r w:rsidRPr="00BA2DCC">
        <w:rPr>
          <w:rFonts w:ascii="Times New Roman" w:eastAsia="Times New Roman" w:hAnsi="Times New Roman" w:cs="Times New Roman"/>
          <w:i/>
          <w:iCs/>
          <w:sz w:val="24"/>
          <w:szCs w:val="24"/>
          <w:lang w:bidi="ar-SA"/>
        </w:rPr>
        <w:t>Maqātil al-ṭālibīyyīn</w:t>
      </w:r>
      <w:r w:rsidRPr="00BA2DCC">
        <w:rPr>
          <w:rFonts w:ascii="Times New Roman" w:eastAsia="Times New Roman" w:hAnsi="Times New Roman" w:cs="Times New Roman"/>
          <w:sz w:val="24"/>
          <w:szCs w:val="24"/>
          <w:lang w:bidi="ar-SA"/>
        </w:rPr>
        <w:t xml:space="preserve">, p. 477.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Ibn Shahrāshūb, </w:t>
      </w:r>
      <w:r w:rsidRPr="00BA2DCC">
        <w:rPr>
          <w:rFonts w:ascii="Times New Roman" w:eastAsia="Times New Roman" w:hAnsi="Times New Roman" w:cs="Times New Roman"/>
          <w:i/>
          <w:iCs/>
          <w:sz w:val="24"/>
          <w:szCs w:val="24"/>
          <w:lang w:bidi="ar-SA"/>
        </w:rPr>
        <w:t>Manāqib Āl Abī Ṭālib</w:t>
      </w:r>
      <w:r w:rsidRPr="00BA2DCC">
        <w:rPr>
          <w:rFonts w:ascii="Times New Roman" w:eastAsia="Times New Roman" w:hAnsi="Times New Roman" w:cs="Times New Roman"/>
          <w:sz w:val="24"/>
          <w:szCs w:val="24"/>
          <w:lang w:bidi="ar-SA"/>
        </w:rPr>
        <w:t xml:space="preserve">, vol. 2, p. 211; Ṭūsī, </w:t>
      </w:r>
      <w:r w:rsidRPr="00BA2DCC">
        <w:rPr>
          <w:rFonts w:ascii="Times New Roman" w:eastAsia="Times New Roman" w:hAnsi="Times New Roman" w:cs="Times New Roman"/>
          <w:i/>
          <w:iCs/>
          <w:sz w:val="24"/>
          <w:szCs w:val="24"/>
          <w:lang w:bidi="ar-SA"/>
        </w:rPr>
        <w:t>al-Amālī</w:t>
      </w:r>
      <w:r w:rsidRPr="00BA2DCC">
        <w:rPr>
          <w:rFonts w:ascii="Times New Roman" w:eastAsia="Times New Roman" w:hAnsi="Times New Roman" w:cs="Times New Roman"/>
          <w:sz w:val="24"/>
          <w:szCs w:val="24"/>
          <w:lang w:bidi="ar-SA"/>
        </w:rPr>
        <w:t xml:space="preserve">, p. 327.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Balādhurī, </w:t>
      </w:r>
      <w:r w:rsidRPr="00BA2DCC">
        <w:rPr>
          <w:rFonts w:ascii="Times New Roman" w:eastAsia="Times New Roman" w:hAnsi="Times New Roman" w:cs="Times New Roman"/>
          <w:i/>
          <w:iCs/>
          <w:sz w:val="24"/>
          <w:szCs w:val="24"/>
          <w:lang w:bidi="ar-SA"/>
        </w:rPr>
        <w:t>Ansāb al-ashrāf</w:t>
      </w:r>
      <w:r w:rsidRPr="00BA2DCC">
        <w:rPr>
          <w:rFonts w:ascii="Times New Roman" w:eastAsia="Times New Roman" w:hAnsi="Times New Roman" w:cs="Times New Roman"/>
          <w:sz w:val="24"/>
          <w:szCs w:val="24"/>
          <w:lang w:bidi="ar-SA"/>
        </w:rPr>
        <w:t xml:space="preserve">, vol. 3, p. 7; Ibn Saʿd, </w:t>
      </w:r>
      <w:r w:rsidRPr="00BA2DCC">
        <w:rPr>
          <w:rFonts w:ascii="Times New Roman" w:eastAsia="Times New Roman" w:hAnsi="Times New Roman" w:cs="Times New Roman"/>
          <w:i/>
          <w:iCs/>
          <w:sz w:val="24"/>
          <w:szCs w:val="24"/>
          <w:lang w:bidi="ar-SA"/>
        </w:rPr>
        <w:t>al-Ṭabaqāt al-kubrā</w:t>
      </w:r>
      <w:r w:rsidRPr="00BA2DCC">
        <w:rPr>
          <w:rFonts w:ascii="Times New Roman" w:eastAsia="Times New Roman" w:hAnsi="Times New Roman" w:cs="Times New Roman"/>
          <w:sz w:val="24"/>
          <w:szCs w:val="24"/>
          <w:lang w:bidi="ar-SA"/>
        </w:rPr>
        <w:t xml:space="preserve">, vol. 10, p. 376-410; Muslim, </w:t>
      </w:r>
      <w:r w:rsidRPr="00BA2DCC">
        <w:rPr>
          <w:rFonts w:ascii="Times New Roman" w:eastAsia="Times New Roman" w:hAnsi="Times New Roman" w:cs="Times New Roman"/>
          <w:i/>
          <w:iCs/>
          <w:sz w:val="24"/>
          <w:szCs w:val="24"/>
          <w:lang w:bidi="ar-SA"/>
        </w:rPr>
        <w:t>Ṣaḥīḥ Muslim</w:t>
      </w:r>
      <w:r w:rsidRPr="00BA2DCC">
        <w:rPr>
          <w:rFonts w:ascii="Times New Roman" w:eastAsia="Times New Roman" w:hAnsi="Times New Roman" w:cs="Times New Roman"/>
          <w:sz w:val="24"/>
          <w:szCs w:val="24"/>
          <w:lang w:bidi="ar-SA"/>
        </w:rPr>
        <w:t xml:space="preserve">, vol. 15, p. 190.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ʿArabī, </w:t>
      </w:r>
      <w:r w:rsidRPr="00BA2DCC">
        <w:rPr>
          <w:rFonts w:ascii="Times New Roman" w:eastAsia="Times New Roman" w:hAnsi="Times New Roman" w:cs="Times New Roman"/>
          <w:i/>
          <w:iCs/>
          <w:sz w:val="24"/>
          <w:szCs w:val="24"/>
          <w:lang w:bidi="ar-SA"/>
        </w:rPr>
        <w:t>al-ʿAwāṣim min al-qawāṣim</w:t>
      </w:r>
      <w:r w:rsidRPr="00BA2DCC">
        <w:rPr>
          <w:rFonts w:ascii="Times New Roman" w:eastAsia="Times New Roman" w:hAnsi="Times New Roman" w:cs="Times New Roman"/>
          <w:sz w:val="24"/>
          <w:szCs w:val="24"/>
          <w:lang w:bidi="ar-SA"/>
        </w:rPr>
        <w:t xml:space="preserve">, p. 232.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Taymīyya, </w:t>
      </w:r>
      <w:r w:rsidRPr="00BA2DCC">
        <w:rPr>
          <w:rFonts w:ascii="Times New Roman" w:eastAsia="Times New Roman" w:hAnsi="Times New Roman" w:cs="Times New Roman"/>
          <w:i/>
          <w:iCs/>
          <w:sz w:val="24"/>
          <w:szCs w:val="24"/>
          <w:lang w:bidi="ar-SA"/>
        </w:rPr>
        <w:t>Minhāj al-sunna al-nabawīyya</w:t>
      </w:r>
      <w:r w:rsidRPr="00BA2DCC">
        <w:rPr>
          <w:rFonts w:ascii="Times New Roman" w:eastAsia="Times New Roman" w:hAnsi="Times New Roman" w:cs="Times New Roman"/>
          <w:sz w:val="24"/>
          <w:szCs w:val="24"/>
          <w:lang w:bidi="ar-SA"/>
        </w:rPr>
        <w:t xml:space="preserve">, vol. 4, p. 530-531.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Khaldūn, </w:t>
      </w:r>
      <w:r w:rsidRPr="00BA2DCC">
        <w:rPr>
          <w:rFonts w:ascii="Times New Roman" w:eastAsia="Times New Roman" w:hAnsi="Times New Roman" w:cs="Times New Roman"/>
          <w:i/>
          <w:iCs/>
          <w:sz w:val="24"/>
          <w:szCs w:val="24"/>
          <w:lang w:bidi="ar-SA"/>
        </w:rPr>
        <w:t>Tārīkh Ibn Khaldūn</w:t>
      </w:r>
      <w:r w:rsidRPr="00BA2DCC">
        <w:rPr>
          <w:rFonts w:ascii="Times New Roman" w:eastAsia="Times New Roman" w:hAnsi="Times New Roman" w:cs="Times New Roman"/>
          <w:sz w:val="24"/>
          <w:szCs w:val="24"/>
          <w:lang w:bidi="ar-SA"/>
        </w:rPr>
        <w:t xml:space="preserve">, vol. 1, p. 216.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Ālūsī, </w:t>
      </w:r>
      <w:r w:rsidRPr="00BA2DCC">
        <w:rPr>
          <w:rFonts w:ascii="Times New Roman" w:eastAsia="Times New Roman" w:hAnsi="Times New Roman" w:cs="Times New Roman"/>
          <w:i/>
          <w:iCs/>
          <w:sz w:val="24"/>
          <w:szCs w:val="24"/>
          <w:lang w:bidi="ar-SA"/>
        </w:rPr>
        <w:t>Rūḥ al-maʿānī</w:t>
      </w:r>
      <w:r w:rsidRPr="00BA2DCC">
        <w:rPr>
          <w:rFonts w:ascii="Times New Roman" w:eastAsia="Times New Roman" w:hAnsi="Times New Roman" w:cs="Times New Roman"/>
          <w:sz w:val="24"/>
          <w:szCs w:val="24"/>
          <w:lang w:bidi="ar-SA"/>
        </w:rPr>
        <w:t xml:space="preserve">, vol. 13, p. 228.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Akkād, </w:t>
      </w:r>
      <w:r w:rsidRPr="00BA2DCC">
        <w:rPr>
          <w:rFonts w:ascii="Times New Roman" w:eastAsia="Times New Roman" w:hAnsi="Times New Roman" w:cs="Times New Roman"/>
          <w:i/>
          <w:iCs/>
          <w:sz w:val="24"/>
          <w:szCs w:val="24"/>
          <w:lang w:bidi="ar-SA"/>
        </w:rPr>
        <w:t>Abū l-shuhadāʾ</w:t>
      </w:r>
      <w:r w:rsidRPr="00BA2DCC">
        <w:rPr>
          <w:rFonts w:ascii="Times New Roman" w:eastAsia="Times New Roman" w:hAnsi="Times New Roman" w:cs="Times New Roman"/>
          <w:sz w:val="24"/>
          <w:szCs w:val="24"/>
          <w:lang w:bidi="ar-SA"/>
        </w:rPr>
        <w:t xml:space="preserve">, p. 207.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Akkād, </w:t>
      </w:r>
      <w:r w:rsidRPr="00BA2DCC">
        <w:rPr>
          <w:rFonts w:ascii="Times New Roman" w:eastAsia="Times New Roman" w:hAnsi="Times New Roman" w:cs="Times New Roman"/>
          <w:i/>
          <w:iCs/>
          <w:sz w:val="24"/>
          <w:szCs w:val="24"/>
          <w:lang w:bidi="ar-SA"/>
        </w:rPr>
        <w:t>Abū l-shuhadāʾ</w:t>
      </w:r>
      <w:r w:rsidRPr="00BA2DCC">
        <w:rPr>
          <w:rFonts w:ascii="Times New Roman" w:eastAsia="Times New Roman" w:hAnsi="Times New Roman" w:cs="Times New Roman"/>
          <w:sz w:val="24"/>
          <w:szCs w:val="24"/>
          <w:lang w:bidi="ar-SA"/>
        </w:rPr>
        <w:t xml:space="preserve">, p. 141.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Ṭāhā Ḥusayn, </w:t>
      </w:r>
      <w:r w:rsidRPr="00BA2DCC">
        <w:rPr>
          <w:rFonts w:ascii="Times New Roman" w:eastAsia="Times New Roman" w:hAnsi="Times New Roman" w:cs="Times New Roman"/>
          <w:i/>
          <w:iCs/>
          <w:sz w:val="24"/>
          <w:szCs w:val="24"/>
          <w:lang w:bidi="ar-SA"/>
        </w:rPr>
        <w:t>ʿAlī (a) wa banūh</w:t>
      </w:r>
      <w:r w:rsidRPr="00BA2DCC">
        <w:rPr>
          <w:rFonts w:ascii="Times New Roman" w:eastAsia="Times New Roman" w:hAnsi="Times New Roman" w:cs="Times New Roman"/>
          <w:sz w:val="24"/>
          <w:szCs w:val="24"/>
          <w:lang w:bidi="ar-SA"/>
        </w:rPr>
        <w:t xml:space="preserve">, p. 239.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Nāṣirī Dāwūdī, </w:t>
      </w:r>
      <w:r w:rsidRPr="00BA2DCC">
        <w:rPr>
          <w:rFonts w:ascii="Times New Roman" w:eastAsia="Times New Roman" w:hAnsi="Times New Roman" w:cs="Times New Roman"/>
          <w:i/>
          <w:iCs/>
          <w:sz w:val="24"/>
          <w:szCs w:val="24"/>
          <w:lang w:bidi="ar-SA"/>
        </w:rPr>
        <w:t>Inqilāb-i Karbalāʾ</w:t>
      </w:r>
      <w:r w:rsidRPr="00BA2DCC">
        <w:rPr>
          <w:rFonts w:ascii="Times New Roman" w:eastAsia="Times New Roman" w:hAnsi="Times New Roman" w:cs="Times New Roman"/>
          <w:sz w:val="24"/>
          <w:szCs w:val="24"/>
          <w:lang w:bidi="ar-SA"/>
        </w:rPr>
        <w:t xml:space="preserve">, p. 287-319.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Majlisī, </w:t>
      </w:r>
      <w:r w:rsidRPr="00BA2DCC">
        <w:rPr>
          <w:rFonts w:ascii="Times New Roman" w:eastAsia="Times New Roman" w:hAnsi="Times New Roman" w:cs="Times New Roman"/>
          <w:i/>
          <w:iCs/>
          <w:sz w:val="24"/>
          <w:szCs w:val="24"/>
          <w:lang w:bidi="ar-SA"/>
        </w:rPr>
        <w:t>Biḥār al-anwār</w:t>
      </w:r>
      <w:r w:rsidRPr="00BA2DCC">
        <w:rPr>
          <w:rFonts w:ascii="Times New Roman" w:eastAsia="Times New Roman" w:hAnsi="Times New Roman" w:cs="Times New Roman"/>
          <w:sz w:val="24"/>
          <w:szCs w:val="24"/>
          <w:lang w:bidi="ar-SA"/>
        </w:rPr>
        <w:t xml:space="preserve">, vol. 95, p. 214.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Shuʿba al-Ḥarrānī, </w:t>
      </w:r>
      <w:r w:rsidRPr="00BA2DCC">
        <w:rPr>
          <w:rFonts w:ascii="Times New Roman" w:eastAsia="Times New Roman" w:hAnsi="Times New Roman" w:cs="Times New Roman"/>
          <w:i/>
          <w:iCs/>
          <w:sz w:val="24"/>
          <w:szCs w:val="24"/>
          <w:lang w:bidi="ar-SA"/>
        </w:rPr>
        <w:t>Tuḥaf al-ʿuqūl</w:t>
      </w:r>
      <w:r w:rsidRPr="00BA2DCC">
        <w:rPr>
          <w:rFonts w:ascii="Times New Roman" w:eastAsia="Times New Roman" w:hAnsi="Times New Roman" w:cs="Times New Roman"/>
          <w:sz w:val="24"/>
          <w:szCs w:val="24"/>
          <w:lang w:bidi="ar-SA"/>
        </w:rPr>
        <w:t xml:space="preserve">, p. 237-240.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Mufīd, </w:t>
      </w:r>
      <w:r w:rsidRPr="00BA2DCC">
        <w:rPr>
          <w:rFonts w:ascii="Times New Roman" w:eastAsia="Times New Roman" w:hAnsi="Times New Roman" w:cs="Times New Roman"/>
          <w:i/>
          <w:iCs/>
          <w:sz w:val="24"/>
          <w:szCs w:val="24"/>
          <w:lang w:bidi="ar-SA"/>
        </w:rPr>
        <w:t>al-Irshād</w:t>
      </w:r>
      <w:r w:rsidRPr="00BA2DCC">
        <w:rPr>
          <w:rFonts w:ascii="Times New Roman" w:eastAsia="Times New Roman" w:hAnsi="Times New Roman" w:cs="Times New Roman"/>
          <w:sz w:val="24"/>
          <w:szCs w:val="24"/>
          <w:lang w:bidi="ar-SA"/>
        </w:rPr>
        <w:t xml:space="preserve">, vol. 2, p. 97-98.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Khwārizmī, </w:t>
      </w:r>
      <w:r w:rsidRPr="00BA2DCC">
        <w:rPr>
          <w:rFonts w:ascii="Times New Roman" w:eastAsia="Times New Roman" w:hAnsi="Times New Roman" w:cs="Times New Roman"/>
          <w:i/>
          <w:iCs/>
          <w:sz w:val="24"/>
          <w:szCs w:val="24"/>
          <w:lang w:bidi="ar-SA"/>
        </w:rPr>
        <w:t>Maqtal al-Ḥusayn</w:t>
      </w:r>
      <w:r w:rsidRPr="00BA2DCC">
        <w:rPr>
          <w:rFonts w:ascii="Times New Roman" w:eastAsia="Times New Roman" w:hAnsi="Times New Roman" w:cs="Times New Roman"/>
          <w:sz w:val="24"/>
          <w:szCs w:val="24"/>
          <w:lang w:bidi="ar-SA"/>
        </w:rPr>
        <w:t xml:space="preserve">, vol. 1, p. 273.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Mīyānajī, </w:t>
      </w:r>
      <w:r w:rsidRPr="00BA2DCC">
        <w:rPr>
          <w:rFonts w:ascii="Times New Roman" w:eastAsia="Times New Roman" w:hAnsi="Times New Roman" w:cs="Times New Roman"/>
          <w:i/>
          <w:iCs/>
          <w:sz w:val="24"/>
          <w:szCs w:val="24"/>
          <w:lang w:bidi="ar-SA"/>
        </w:rPr>
        <w:t>Makātīb al-aʾimma</w:t>
      </w:r>
      <w:r w:rsidRPr="00BA2DCC">
        <w:rPr>
          <w:rFonts w:ascii="Times New Roman" w:eastAsia="Times New Roman" w:hAnsi="Times New Roman" w:cs="Times New Roman"/>
          <w:sz w:val="24"/>
          <w:szCs w:val="24"/>
          <w:lang w:bidi="ar-SA"/>
        </w:rPr>
        <w:t xml:space="preserve">, vol. 3, p. 83-156.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Irbilī, </w:t>
      </w:r>
      <w:r w:rsidRPr="00BA2DCC">
        <w:rPr>
          <w:rFonts w:ascii="Times New Roman" w:eastAsia="Times New Roman" w:hAnsi="Times New Roman" w:cs="Times New Roman"/>
          <w:i/>
          <w:iCs/>
          <w:sz w:val="24"/>
          <w:szCs w:val="24"/>
          <w:lang w:bidi="ar-SA"/>
        </w:rPr>
        <w:t>Kashf al-ghumma</w:t>
      </w:r>
      <w:r w:rsidRPr="00BA2DCC">
        <w:rPr>
          <w:rFonts w:ascii="Times New Roman" w:eastAsia="Times New Roman" w:hAnsi="Times New Roman" w:cs="Times New Roman"/>
          <w:sz w:val="24"/>
          <w:szCs w:val="24"/>
          <w:lang w:bidi="ar-SA"/>
        </w:rPr>
        <w:t xml:space="preserve">, vol. 1, p. 592.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Shuʿba al-Ḥarrānī, </w:t>
      </w:r>
      <w:r w:rsidRPr="00BA2DCC">
        <w:rPr>
          <w:rFonts w:ascii="Times New Roman" w:eastAsia="Times New Roman" w:hAnsi="Times New Roman" w:cs="Times New Roman"/>
          <w:i/>
          <w:iCs/>
          <w:sz w:val="24"/>
          <w:szCs w:val="24"/>
          <w:lang w:bidi="ar-SA"/>
        </w:rPr>
        <w:t>Tuḥaf al-ʿuqūl</w:t>
      </w:r>
      <w:r w:rsidRPr="00BA2DCC">
        <w:rPr>
          <w:rFonts w:ascii="Times New Roman" w:eastAsia="Times New Roman" w:hAnsi="Times New Roman" w:cs="Times New Roman"/>
          <w:sz w:val="24"/>
          <w:szCs w:val="24"/>
          <w:lang w:bidi="ar-SA"/>
        </w:rPr>
        <w:t xml:space="preserve">, p. 245.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Shahrāshūb, </w:t>
      </w:r>
      <w:r w:rsidRPr="00BA2DCC">
        <w:rPr>
          <w:rFonts w:ascii="Times New Roman" w:eastAsia="Times New Roman" w:hAnsi="Times New Roman" w:cs="Times New Roman"/>
          <w:i/>
          <w:iCs/>
          <w:sz w:val="24"/>
          <w:szCs w:val="24"/>
          <w:lang w:bidi="ar-SA"/>
        </w:rPr>
        <w:t>Manāqib Āl Abī Ṭālib</w:t>
      </w:r>
      <w:r w:rsidRPr="00BA2DCC">
        <w:rPr>
          <w:rFonts w:ascii="Times New Roman" w:eastAsia="Times New Roman" w:hAnsi="Times New Roman" w:cs="Times New Roman"/>
          <w:sz w:val="24"/>
          <w:szCs w:val="24"/>
          <w:lang w:bidi="ar-SA"/>
        </w:rPr>
        <w:t xml:space="preserve">, vol. 4, p. 68.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Khwārizmī, </w:t>
      </w:r>
      <w:r w:rsidRPr="00BA2DCC">
        <w:rPr>
          <w:rFonts w:ascii="Times New Roman" w:eastAsia="Times New Roman" w:hAnsi="Times New Roman" w:cs="Times New Roman"/>
          <w:i/>
          <w:iCs/>
          <w:sz w:val="24"/>
          <w:szCs w:val="24"/>
          <w:lang w:bidi="ar-SA"/>
        </w:rPr>
        <w:t>Maqtal al-Ḥusayn</w:t>
      </w:r>
      <w:r w:rsidRPr="00BA2DCC">
        <w:rPr>
          <w:rFonts w:ascii="Times New Roman" w:eastAsia="Times New Roman" w:hAnsi="Times New Roman" w:cs="Times New Roman"/>
          <w:sz w:val="24"/>
          <w:szCs w:val="24"/>
          <w:lang w:bidi="ar-SA"/>
        </w:rPr>
        <w:t xml:space="preserve">, vol. 1, p. 273.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Ibn Shuʿba al-Ḥarrānī, </w:t>
      </w:r>
      <w:r w:rsidRPr="00BA2DCC">
        <w:rPr>
          <w:rFonts w:ascii="Times New Roman" w:eastAsia="Times New Roman" w:hAnsi="Times New Roman" w:cs="Times New Roman"/>
          <w:i/>
          <w:iCs/>
          <w:sz w:val="24"/>
          <w:szCs w:val="24"/>
          <w:lang w:bidi="ar-SA"/>
        </w:rPr>
        <w:t>Tuḥaf al-ʿuqūl</w:t>
      </w:r>
      <w:r w:rsidRPr="00BA2DCC">
        <w:rPr>
          <w:rFonts w:ascii="Times New Roman" w:eastAsia="Times New Roman" w:hAnsi="Times New Roman" w:cs="Times New Roman"/>
          <w:sz w:val="24"/>
          <w:szCs w:val="24"/>
          <w:lang w:bidi="ar-SA"/>
        </w:rPr>
        <w:t xml:space="preserve">, p. 248.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Irbilī, </w:t>
      </w:r>
      <w:r w:rsidRPr="00BA2DCC">
        <w:rPr>
          <w:rFonts w:ascii="Times New Roman" w:eastAsia="Times New Roman" w:hAnsi="Times New Roman" w:cs="Times New Roman"/>
          <w:i/>
          <w:iCs/>
          <w:sz w:val="24"/>
          <w:szCs w:val="24"/>
          <w:lang w:bidi="ar-SA"/>
        </w:rPr>
        <w:t>Kashf al-ghumma</w:t>
      </w:r>
      <w:r w:rsidRPr="00BA2DCC">
        <w:rPr>
          <w:rFonts w:ascii="Times New Roman" w:eastAsia="Times New Roman" w:hAnsi="Times New Roman" w:cs="Times New Roman"/>
          <w:sz w:val="24"/>
          <w:szCs w:val="24"/>
          <w:lang w:bidi="ar-SA"/>
        </w:rPr>
        <w:t xml:space="preserve">, vol. 1, p. 573.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Ṣafar ʿAlīpūr, </w:t>
      </w:r>
      <w:r w:rsidRPr="00BA2DCC">
        <w:rPr>
          <w:rFonts w:ascii="Times New Roman" w:eastAsia="Times New Roman" w:hAnsi="Times New Roman" w:cs="Times New Roman"/>
          <w:i/>
          <w:iCs/>
          <w:sz w:val="24"/>
          <w:szCs w:val="24"/>
          <w:lang w:bidi="ar-SA"/>
        </w:rPr>
        <w:t>Kitābshināsī-yi ikhtiṣāṣī-yi Imām Ḥusayn</w:t>
      </w:r>
      <w:r w:rsidRPr="00BA2DCC">
        <w:rPr>
          <w:rFonts w:ascii="Times New Roman" w:eastAsia="Times New Roman" w:hAnsi="Times New Roman" w:cs="Times New Roman"/>
          <w:sz w:val="24"/>
          <w:szCs w:val="24"/>
          <w:lang w:bidi="ar-SA"/>
        </w:rPr>
        <w:t xml:space="preserve">, p. 255. </w:t>
      </w:r>
    </w:p>
    <w:p w:rsidR="00BA2DCC" w:rsidRPr="00BA2DCC" w:rsidRDefault="00BA2DCC" w:rsidP="00BA2DCC">
      <w:pPr>
        <w:bidi w:val="0"/>
        <w:spacing w:after="0" w:line="240" w:lineRule="auto"/>
        <w:jc w:val="both"/>
        <w:rPr>
          <w:rFonts w:ascii="Times New Roman" w:eastAsia="Times New Roman" w:hAnsi="Times New Roman" w:cs="Times New Roman"/>
          <w:sz w:val="24"/>
          <w:szCs w:val="24"/>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Symbol" w:cs="Times New Roman"/>
          <w:sz w:val="24"/>
          <w:szCs w:val="24"/>
          <w:lang w:bidi="ar-SA"/>
        </w:rPr>
        <w:t></w:t>
      </w:r>
      <w:proofErr w:type="gramEnd"/>
      <w:r w:rsidRPr="00BA2DCC">
        <w:rPr>
          <w:rFonts w:ascii="Times New Roman" w:eastAsia="Times New Roman" w:hAnsi="Times New Roman" w:cs="Times New Roman"/>
          <w:sz w:val="24"/>
          <w:szCs w:val="24"/>
          <w:lang w:bidi="ar-SA"/>
        </w:rPr>
        <w:t xml:space="preserve">  Isfandīyārī, </w:t>
      </w:r>
      <w:r w:rsidRPr="00BA2DCC">
        <w:rPr>
          <w:rFonts w:ascii="Times New Roman" w:eastAsia="Times New Roman" w:hAnsi="Times New Roman" w:cs="Times New Roman"/>
          <w:i/>
          <w:iCs/>
          <w:sz w:val="24"/>
          <w:szCs w:val="24"/>
          <w:lang w:bidi="ar-SA"/>
        </w:rPr>
        <w:t>Kitābshināsī-yi tārīkhī-yi Imām Ḥusayn</w:t>
      </w:r>
      <w:r w:rsidRPr="00BA2DCC">
        <w:rPr>
          <w:rFonts w:ascii="Times New Roman" w:eastAsia="Times New Roman" w:hAnsi="Times New Roman" w:cs="Times New Roman"/>
          <w:sz w:val="24"/>
          <w:szCs w:val="24"/>
          <w:lang w:bidi="ar-SA"/>
        </w:rPr>
        <w:t xml:space="preserve">, p. 491. </w:t>
      </w:r>
    </w:p>
    <w:p w:rsidR="00BA2DCC" w:rsidRPr="00BA2DCC" w:rsidRDefault="00BA2DCC" w:rsidP="00BA2DCC">
      <w:pPr>
        <w:numPr>
          <w:ilvl w:val="1"/>
          <w:numId w:val="6"/>
        </w:numPr>
        <w:shd w:val="clear" w:color="auto" w:fill="F9F9FF"/>
        <w:bidi w:val="0"/>
        <w:spacing w:before="100" w:beforeAutospacing="1" w:after="100" w:afterAutospacing="1" w:line="240" w:lineRule="auto"/>
        <w:ind w:left="720"/>
        <w:jc w:val="both"/>
        <w:rPr>
          <w:rFonts w:ascii="Times New Roman" w:eastAsia="Times New Roman" w:hAnsi="Times New Roman" w:cs="Times New Roman"/>
          <w:szCs w:val="22"/>
          <w:lang w:bidi="ar-SA"/>
        </w:rPr>
      </w:pPr>
      <w:proofErr w:type="gramStart"/>
      <w:r w:rsidRPr="00BA2DCC">
        <w:rPr>
          <w:rFonts w:ascii="Times New Roman" w:eastAsia="Times New Roman" w:hAnsi="Symbol" w:cs="Times New Roman"/>
          <w:sz w:val="24"/>
          <w:szCs w:val="24"/>
          <w:lang w:bidi="ar-SA"/>
        </w:rPr>
        <w:t></w:t>
      </w:r>
      <w:r w:rsidRPr="00BA2DCC">
        <w:rPr>
          <w:rFonts w:ascii="Times New Roman" w:eastAsia="Times New Roman" w:hAnsi="Times New Roman" w:cs="Times New Roman"/>
          <w:sz w:val="24"/>
          <w:szCs w:val="24"/>
          <w:lang w:bidi="ar-SA"/>
        </w:rPr>
        <w:t xml:space="preserve">  </w:t>
      </w:r>
      <w:r w:rsidRPr="00BA2DCC">
        <w:rPr>
          <w:rFonts w:ascii="Times New Roman" w:eastAsia="Times New Roman" w:hAnsi="Times New Roman" w:cs="Times New Roman"/>
          <w:szCs w:val="22"/>
          <w:lang w:bidi="ar-SA"/>
        </w:rPr>
        <w:t>Ṣāḥibī</w:t>
      </w:r>
      <w:proofErr w:type="gramEnd"/>
      <w:r w:rsidRPr="00BA2DCC">
        <w:rPr>
          <w:rFonts w:ascii="Times New Roman" w:eastAsia="Times New Roman" w:hAnsi="Times New Roman" w:cs="Times New Roman"/>
          <w:szCs w:val="22"/>
          <w:lang w:bidi="ar-SA"/>
        </w:rPr>
        <w:t xml:space="preserve">, </w:t>
      </w:r>
      <w:r w:rsidRPr="00BA2DCC">
        <w:rPr>
          <w:rFonts w:ascii="Times New Roman" w:eastAsia="Times New Roman" w:hAnsi="Times New Roman" w:cs="Times New Roman"/>
          <w:i/>
          <w:iCs/>
          <w:szCs w:val="22"/>
          <w:lang w:bidi="ar-SA"/>
        </w:rPr>
        <w:t>Maqtal wa maqtal nigārān</w:t>
      </w:r>
      <w:r w:rsidRPr="00BA2DCC">
        <w:rPr>
          <w:rFonts w:ascii="Times New Roman" w:eastAsia="Times New Roman" w:hAnsi="Times New Roman" w:cs="Times New Roman"/>
          <w:szCs w:val="22"/>
          <w:lang w:bidi="ar-SA"/>
        </w:rPr>
        <w:t xml:space="preserve">, p. 31. </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lastRenderedPageBreak/>
        <w:t>References</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Abū ʿAlī Miskawayh. </w:t>
      </w:r>
      <w:r w:rsidRPr="00BA2DCC">
        <w:rPr>
          <w:rFonts w:ascii="Times New Roman" w:eastAsia="Times New Roman" w:hAnsi="Times New Roman" w:cs="Times New Roman"/>
          <w:i/>
          <w:iCs/>
          <w:szCs w:val="22"/>
          <w:lang w:bidi="ar-SA"/>
        </w:rPr>
        <w:t>Tajārub al-umam</w:t>
      </w:r>
      <w:r w:rsidRPr="00BA2DCC">
        <w:rPr>
          <w:rFonts w:ascii="Times New Roman" w:eastAsia="Times New Roman" w:hAnsi="Times New Roman" w:cs="Times New Roman"/>
          <w:szCs w:val="22"/>
          <w:lang w:bidi="ar-SA"/>
        </w:rPr>
        <w:t>. Edited by Abū l-Qāsim Imāmī. Tehran: Surūsh, 1379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Abū l-Faraj al-Isfahānī, ʿAlī b. al-Ḥusayn. </w:t>
      </w:r>
      <w:r w:rsidRPr="00BA2DCC">
        <w:rPr>
          <w:rFonts w:ascii="Times New Roman" w:eastAsia="Times New Roman" w:hAnsi="Times New Roman" w:cs="Times New Roman"/>
          <w:i/>
          <w:iCs/>
          <w:szCs w:val="22"/>
          <w:lang w:bidi="ar-SA"/>
        </w:rPr>
        <w:t>Kitāb al-aghānī</w:t>
      </w:r>
      <w:r w:rsidRPr="00BA2DCC">
        <w:rPr>
          <w:rFonts w:ascii="Times New Roman" w:eastAsia="Times New Roman" w:hAnsi="Times New Roman" w:cs="Times New Roman"/>
          <w:szCs w:val="22"/>
          <w:lang w:bidi="ar-SA"/>
        </w:rPr>
        <w:t>. Cairo: [n.p], 1383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Abū l-Faraj al-Isfahānī, ʿAlī b. al-Ḥusayn. </w:t>
      </w:r>
      <w:r w:rsidRPr="00BA2DCC">
        <w:rPr>
          <w:rFonts w:ascii="Times New Roman" w:eastAsia="Times New Roman" w:hAnsi="Times New Roman" w:cs="Times New Roman"/>
          <w:i/>
          <w:iCs/>
          <w:szCs w:val="22"/>
          <w:lang w:bidi="ar-SA"/>
        </w:rPr>
        <w:t>Maqātil al-ṭālibīyyīn</w:t>
      </w:r>
      <w:r w:rsidRPr="00BA2DCC">
        <w:rPr>
          <w:rFonts w:ascii="Times New Roman" w:eastAsia="Times New Roman" w:hAnsi="Times New Roman" w:cs="Times New Roman"/>
          <w:szCs w:val="22"/>
          <w:lang w:bidi="ar-SA"/>
        </w:rPr>
        <w:t>. Edited by Aḥmad Ṣaqar. Beirut: Dār al-Maʿrifa, [n.d].</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Aḥmad b. Ḥanbal. </w:t>
      </w:r>
      <w:r w:rsidRPr="00BA2DCC">
        <w:rPr>
          <w:rFonts w:ascii="Times New Roman" w:eastAsia="Times New Roman" w:hAnsi="Times New Roman" w:cs="Times New Roman"/>
          <w:i/>
          <w:iCs/>
          <w:szCs w:val="22"/>
          <w:lang w:bidi="ar-SA"/>
        </w:rPr>
        <w:t>Al-Musnad</w:t>
      </w:r>
      <w:r w:rsidRPr="00BA2DCC">
        <w:rPr>
          <w:rFonts w:ascii="Times New Roman" w:eastAsia="Times New Roman" w:hAnsi="Times New Roman" w:cs="Times New Roman"/>
          <w:szCs w:val="22"/>
          <w:lang w:bidi="ar-SA"/>
        </w:rPr>
        <w:t>. Beirut: Dār al-Ṣādir, [n.d].</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Akkād, ʿAbbās Maḥmūd al-. </w:t>
      </w:r>
      <w:r w:rsidRPr="00BA2DCC">
        <w:rPr>
          <w:rFonts w:ascii="Times New Roman" w:eastAsia="Times New Roman" w:hAnsi="Times New Roman" w:cs="Times New Roman"/>
          <w:i/>
          <w:iCs/>
          <w:szCs w:val="22"/>
          <w:lang w:bidi="ar-SA"/>
        </w:rPr>
        <w:t>Abū l-shuhadāʾ al-Ḥusayn b. ʿAlī (a)</w:t>
      </w:r>
      <w:r w:rsidRPr="00BA2DCC">
        <w:rPr>
          <w:rFonts w:ascii="Times New Roman" w:eastAsia="Times New Roman" w:hAnsi="Times New Roman" w:cs="Times New Roman"/>
          <w:szCs w:val="22"/>
          <w:lang w:bidi="ar-SA"/>
        </w:rPr>
        <w:t>. Second edition. Tehran: al-Majmaʿ al-ʿĀlamī li-l-Taqrīb, 1429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Āl Ṭuʿma, Salmān Hādī. </w:t>
      </w:r>
      <w:r w:rsidRPr="00BA2DCC">
        <w:rPr>
          <w:rFonts w:ascii="Times New Roman" w:eastAsia="Times New Roman" w:hAnsi="Times New Roman" w:cs="Times New Roman"/>
          <w:i/>
          <w:iCs/>
          <w:szCs w:val="22"/>
          <w:lang w:bidi="ar-SA"/>
        </w:rPr>
        <w:t xml:space="preserve">Karbalāʾ </w:t>
      </w:r>
      <w:proofErr w:type="gramStart"/>
      <w:r w:rsidRPr="00BA2DCC">
        <w:rPr>
          <w:rFonts w:ascii="Times New Roman" w:eastAsia="Times New Roman" w:hAnsi="Times New Roman" w:cs="Times New Roman"/>
          <w:i/>
          <w:iCs/>
          <w:szCs w:val="22"/>
          <w:lang w:bidi="ar-SA"/>
        </w:rPr>
        <w:t>wa</w:t>
      </w:r>
      <w:proofErr w:type="gramEnd"/>
      <w:r w:rsidRPr="00BA2DCC">
        <w:rPr>
          <w:rFonts w:ascii="Times New Roman" w:eastAsia="Times New Roman" w:hAnsi="Times New Roman" w:cs="Times New Roman"/>
          <w:i/>
          <w:iCs/>
          <w:szCs w:val="22"/>
          <w:lang w:bidi="ar-SA"/>
        </w:rPr>
        <w:t xml:space="preserve"> ḥaramhā-yi muṭahhar</w:t>
      </w:r>
      <w:r w:rsidRPr="00BA2DCC">
        <w:rPr>
          <w:rFonts w:ascii="Times New Roman" w:eastAsia="Times New Roman" w:hAnsi="Times New Roman" w:cs="Times New Roman"/>
          <w:szCs w:val="22"/>
          <w:lang w:bidi="ar-SA"/>
        </w:rPr>
        <w:t>. Tehran: Mashʿar, [n.d].</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Ālūsī, Maḥmūd b. ʿAbd Allāh al-. </w:t>
      </w:r>
      <w:r w:rsidRPr="00BA2DCC">
        <w:rPr>
          <w:rFonts w:ascii="Times New Roman" w:eastAsia="Times New Roman" w:hAnsi="Times New Roman" w:cs="Times New Roman"/>
          <w:i/>
          <w:iCs/>
          <w:szCs w:val="22"/>
          <w:lang w:bidi="ar-SA"/>
        </w:rPr>
        <w:t>Rūḥ al-maʿānī fī tafsīr al-Qurʾān al-ʿAẓīm</w:t>
      </w:r>
      <w:r w:rsidRPr="00BA2DCC">
        <w:rPr>
          <w:rFonts w:ascii="Times New Roman" w:eastAsia="Times New Roman" w:hAnsi="Times New Roman" w:cs="Times New Roman"/>
          <w:szCs w:val="22"/>
          <w:lang w:bidi="ar-SA"/>
        </w:rPr>
        <w:t>. Edited by ʿAlī ʿAbd al-Bārī ʿAṭīyya. Beirut: Dār al-Kutub al-ʿIlmīyya, 1415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ʿĀmilī, Jaʿfar Murtaḍā al-. </w:t>
      </w:r>
      <w:r w:rsidRPr="00BA2DCC">
        <w:rPr>
          <w:rFonts w:ascii="Times New Roman" w:eastAsia="Times New Roman" w:hAnsi="Times New Roman" w:cs="Times New Roman"/>
          <w:i/>
          <w:iCs/>
          <w:szCs w:val="22"/>
          <w:lang w:bidi="ar-SA"/>
        </w:rPr>
        <w:t>Al-Ḥayāt al-sīyāsīyya li-l-Imām al-Ḥasan</w:t>
      </w:r>
      <w:r w:rsidRPr="00BA2DCC">
        <w:rPr>
          <w:rFonts w:ascii="Times New Roman" w:eastAsia="Times New Roman" w:hAnsi="Times New Roman" w:cs="Times New Roman"/>
          <w:szCs w:val="22"/>
          <w:lang w:bidi="ar-SA"/>
        </w:rPr>
        <w:t>. Beirut: Dār al-Sīra, [n.d].</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Balādhurī, Aḥmad b. Yaḥyā al-. </w:t>
      </w:r>
      <w:r w:rsidRPr="00BA2DCC">
        <w:rPr>
          <w:rFonts w:ascii="Times New Roman" w:eastAsia="Times New Roman" w:hAnsi="Times New Roman" w:cs="Times New Roman"/>
          <w:i/>
          <w:iCs/>
          <w:szCs w:val="22"/>
          <w:lang w:bidi="ar-SA"/>
        </w:rPr>
        <w:t>Ansāb al-ashrāf</w:t>
      </w:r>
      <w:r w:rsidRPr="00BA2DCC">
        <w:rPr>
          <w:rFonts w:ascii="Times New Roman" w:eastAsia="Times New Roman" w:hAnsi="Times New Roman" w:cs="Times New Roman"/>
          <w:szCs w:val="22"/>
          <w:lang w:bidi="ar-SA"/>
        </w:rPr>
        <w:t>. Edited by Suhayl Zakār &amp; Rīyāḍ al-Ziriklī. Beirut: Dār al-Fikr, 1417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Bayhaqī, ʿAlī b. Zayd al-. </w:t>
      </w:r>
      <w:r w:rsidRPr="00BA2DCC">
        <w:rPr>
          <w:rFonts w:ascii="Times New Roman" w:eastAsia="Times New Roman" w:hAnsi="Times New Roman" w:cs="Times New Roman"/>
          <w:i/>
          <w:iCs/>
          <w:szCs w:val="22"/>
          <w:lang w:bidi="ar-SA"/>
        </w:rPr>
        <w:t xml:space="preserve">Lubāb al-ansāb </w:t>
      </w:r>
      <w:proofErr w:type="gramStart"/>
      <w:r w:rsidRPr="00BA2DCC">
        <w:rPr>
          <w:rFonts w:ascii="Times New Roman" w:eastAsia="Times New Roman" w:hAnsi="Times New Roman" w:cs="Times New Roman"/>
          <w:i/>
          <w:iCs/>
          <w:szCs w:val="22"/>
          <w:lang w:bidi="ar-SA"/>
        </w:rPr>
        <w:t>wa</w:t>
      </w:r>
      <w:proofErr w:type="gramEnd"/>
      <w:r w:rsidRPr="00BA2DCC">
        <w:rPr>
          <w:rFonts w:ascii="Times New Roman" w:eastAsia="Times New Roman" w:hAnsi="Times New Roman" w:cs="Times New Roman"/>
          <w:i/>
          <w:iCs/>
          <w:szCs w:val="22"/>
          <w:lang w:bidi="ar-SA"/>
        </w:rPr>
        <w:t xml:space="preserve"> l-alqāb wa l-aʿqāb</w:t>
      </w:r>
      <w:r w:rsidRPr="00BA2DCC">
        <w:rPr>
          <w:rFonts w:ascii="Times New Roman" w:eastAsia="Times New Roman" w:hAnsi="Times New Roman" w:cs="Times New Roman"/>
          <w:szCs w:val="22"/>
          <w:lang w:bidi="ar-SA"/>
        </w:rPr>
        <w:t>. Edited by Mahdī Rajāʾī. Qom: Maktabat Āyatollāh Marʿashī al-Najafī, 1385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Bukhārī, Sahl b. ʿAbd Allāh al-. </w:t>
      </w:r>
      <w:r w:rsidRPr="00BA2DCC">
        <w:rPr>
          <w:rFonts w:ascii="Times New Roman" w:eastAsia="Times New Roman" w:hAnsi="Times New Roman" w:cs="Times New Roman"/>
          <w:i/>
          <w:iCs/>
          <w:szCs w:val="22"/>
          <w:lang w:bidi="ar-SA"/>
        </w:rPr>
        <w:t>Sirr al-silsila al-ʿalawīyya</w:t>
      </w:r>
      <w:r w:rsidRPr="00BA2DCC">
        <w:rPr>
          <w:rFonts w:ascii="Times New Roman" w:eastAsia="Times New Roman" w:hAnsi="Times New Roman" w:cs="Times New Roman"/>
          <w:szCs w:val="22"/>
          <w:lang w:bidi="ar-SA"/>
        </w:rPr>
        <w:t>. Edited by Muḥammad Ṣādiq Baḥr al-ʿUlūm. Najaf: [n.d], 1381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Dhahabī, Muḥammad b. Aḥmad al-. </w:t>
      </w:r>
      <w:r w:rsidRPr="00BA2DCC">
        <w:rPr>
          <w:rFonts w:ascii="Times New Roman" w:eastAsia="Times New Roman" w:hAnsi="Times New Roman" w:cs="Times New Roman"/>
          <w:i/>
          <w:iCs/>
          <w:szCs w:val="22"/>
          <w:lang w:bidi="ar-SA"/>
        </w:rPr>
        <w:t xml:space="preserve">Tārīkh al-Islām </w:t>
      </w:r>
      <w:proofErr w:type="gramStart"/>
      <w:r w:rsidRPr="00BA2DCC">
        <w:rPr>
          <w:rFonts w:ascii="Times New Roman" w:eastAsia="Times New Roman" w:hAnsi="Times New Roman" w:cs="Times New Roman"/>
          <w:i/>
          <w:iCs/>
          <w:szCs w:val="22"/>
          <w:lang w:bidi="ar-SA"/>
        </w:rPr>
        <w:t>wa</w:t>
      </w:r>
      <w:proofErr w:type="gramEnd"/>
      <w:r w:rsidRPr="00BA2DCC">
        <w:rPr>
          <w:rFonts w:ascii="Times New Roman" w:eastAsia="Times New Roman" w:hAnsi="Times New Roman" w:cs="Times New Roman"/>
          <w:i/>
          <w:iCs/>
          <w:szCs w:val="22"/>
          <w:lang w:bidi="ar-SA"/>
        </w:rPr>
        <w:t xml:space="preserve"> wafayāt al-mashāhīr wa l-aʿlām</w:t>
      </w:r>
      <w:r w:rsidRPr="00BA2DCC">
        <w:rPr>
          <w:rFonts w:ascii="Times New Roman" w:eastAsia="Times New Roman" w:hAnsi="Times New Roman" w:cs="Times New Roman"/>
          <w:szCs w:val="22"/>
          <w:lang w:bidi="ar-SA"/>
        </w:rPr>
        <w:t>. Second edition. Beirut: Dār al-Kitāb al-ʿArabī, 1409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Dīnawarī, Aḥmad b. Dāwūd al-. </w:t>
      </w:r>
      <w:r w:rsidRPr="00BA2DCC">
        <w:rPr>
          <w:rFonts w:ascii="Times New Roman" w:eastAsia="Times New Roman" w:hAnsi="Times New Roman" w:cs="Times New Roman"/>
          <w:i/>
          <w:iCs/>
          <w:szCs w:val="22"/>
          <w:lang w:bidi="ar-SA"/>
        </w:rPr>
        <w:t>Al-Akhbār al-ṭiwāl</w:t>
      </w:r>
      <w:r w:rsidRPr="00BA2DCC">
        <w:rPr>
          <w:rFonts w:ascii="Times New Roman" w:eastAsia="Times New Roman" w:hAnsi="Times New Roman" w:cs="Times New Roman"/>
          <w:szCs w:val="22"/>
          <w:lang w:bidi="ar-SA"/>
        </w:rPr>
        <w:t>. Edited by ʿAbd al-Munʿim ʿĀmir. Qom: Manshūrāt al-Raḍī, 1368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Fakhr al-Dīn al-Rāzī, Muḥammad b. ʿUmar al-. </w:t>
      </w:r>
      <w:r w:rsidRPr="00BA2DCC">
        <w:rPr>
          <w:rFonts w:ascii="Times New Roman" w:eastAsia="Times New Roman" w:hAnsi="Times New Roman" w:cs="Times New Roman"/>
          <w:i/>
          <w:iCs/>
          <w:szCs w:val="22"/>
          <w:lang w:bidi="ar-SA"/>
        </w:rPr>
        <w:t>Al-Tafsīr al-kabīr</w:t>
      </w:r>
      <w:r w:rsidRPr="00BA2DCC">
        <w:rPr>
          <w:rFonts w:ascii="Times New Roman" w:eastAsia="Times New Roman" w:hAnsi="Times New Roman" w:cs="Times New Roman"/>
          <w:szCs w:val="22"/>
          <w:lang w:bidi="ar-SA"/>
        </w:rPr>
        <w:t>. Beirut: Dār al-Fikr, 1405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Ḥākim al-Nīshābūrī, Muḥammad b. ʿAbd Allāh al-. </w:t>
      </w:r>
      <w:r w:rsidRPr="00BA2DCC">
        <w:rPr>
          <w:rFonts w:ascii="Times New Roman" w:eastAsia="Times New Roman" w:hAnsi="Times New Roman" w:cs="Times New Roman"/>
          <w:i/>
          <w:iCs/>
          <w:szCs w:val="22"/>
          <w:lang w:bidi="ar-SA"/>
        </w:rPr>
        <w:t>Al-Mustadrak ʿalā l-ṣaḥīḥayn</w:t>
      </w:r>
      <w:r w:rsidRPr="00BA2DCC">
        <w:rPr>
          <w:rFonts w:ascii="Times New Roman" w:eastAsia="Times New Roman" w:hAnsi="Times New Roman" w:cs="Times New Roman"/>
          <w:szCs w:val="22"/>
          <w:lang w:bidi="ar-SA"/>
        </w:rPr>
        <w:t>. Edīted by Yūsuf ʿAbd al-Raḥmān al-Marʿashlī, Beirut: [n.p], 1406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ʿAbd al-Barr, Yūsuf b. ʿAbd Allāh. </w:t>
      </w:r>
      <w:r w:rsidRPr="00BA2DCC">
        <w:rPr>
          <w:rFonts w:ascii="Times New Roman" w:eastAsia="Times New Roman" w:hAnsi="Times New Roman" w:cs="Times New Roman"/>
          <w:i/>
          <w:iCs/>
          <w:szCs w:val="22"/>
          <w:lang w:bidi="ar-SA"/>
        </w:rPr>
        <w:t>Al-Istīʿāb fī maʿrifat al-aṣḥāb</w:t>
      </w:r>
      <w:r w:rsidRPr="00BA2DCC">
        <w:rPr>
          <w:rFonts w:ascii="Times New Roman" w:eastAsia="Times New Roman" w:hAnsi="Times New Roman" w:cs="Times New Roman"/>
          <w:szCs w:val="22"/>
          <w:lang w:bidi="ar-SA"/>
        </w:rPr>
        <w:t>. Edited by ʿAlī Muḥammad al-Bajāwī. Beirut: Dār al-Jail, 1412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Abī l-Thalj, Muḥammad b. Aḥmad. </w:t>
      </w:r>
      <w:r w:rsidRPr="00BA2DCC">
        <w:rPr>
          <w:rFonts w:ascii="Times New Roman" w:eastAsia="Times New Roman" w:hAnsi="Times New Roman" w:cs="Times New Roman"/>
          <w:i/>
          <w:iCs/>
          <w:szCs w:val="22"/>
          <w:lang w:bidi="ar-SA"/>
        </w:rPr>
        <w:t>Tārīkh al-aʾimma</w:t>
      </w:r>
      <w:r w:rsidRPr="00BA2DCC">
        <w:rPr>
          <w:rFonts w:ascii="Times New Roman" w:eastAsia="Times New Roman" w:hAnsi="Times New Roman" w:cs="Times New Roman"/>
          <w:szCs w:val="22"/>
          <w:lang w:bidi="ar-SA"/>
        </w:rPr>
        <w:t>. Edited by Maḥmūd Marʿashī. Qom: Kitābkhāna-yi Āyatollāh Marʿashī Najafī, 1406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Abī Shayba, ʿAbd Allāh b. Muḥammad. </w:t>
      </w:r>
      <w:r w:rsidRPr="00BA2DCC">
        <w:rPr>
          <w:rFonts w:ascii="Times New Roman" w:eastAsia="Times New Roman" w:hAnsi="Times New Roman" w:cs="Times New Roman"/>
          <w:i/>
          <w:iCs/>
          <w:szCs w:val="22"/>
          <w:lang w:bidi="ar-SA"/>
        </w:rPr>
        <w:t xml:space="preserve">Al-Muṣannaf fī l-aḥādīth </w:t>
      </w:r>
      <w:proofErr w:type="gramStart"/>
      <w:r w:rsidRPr="00BA2DCC">
        <w:rPr>
          <w:rFonts w:ascii="Times New Roman" w:eastAsia="Times New Roman" w:hAnsi="Times New Roman" w:cs="Times New Roman"/>
          <w:i/>
          <w:iCs/>
          <w:szCs w:val="22"/>
          <w:lang w:bidi="ar-SA"/>
        </w:rPr>
        <w:t>wa</w:t>
      </w:r>
      <w:proofErr w:type="gramEnd"/>
      <w:r w:rsidRPr="00BA2DCC">
        <w:rPr>
          <w:rFonts w:ascii="Times New Roman" w:eastAsia="Times New Roman" w:hAnsi="Times New Roman" w:cs="Times New Roman"/>
          <w:i/>
          <w:iCs/>
          <w:szCs w:val="22"/>
          <w:lang w:bidi="ar-SA"/>
        </w:rPr>
        <w:t xml:space="preserve"> l-āthār</w:t>
      </w:r>
      <w:r w:rsidRPr="00BA2DCC">
        <w:rPr>
          <w:rFonts w:ascii="Times New Roman" w:eastAsia="Times New Roman" w:hAnsi="Times New Roman" w:cs="Times New Roman"/>
          <w:szCs w:val="22"/>
          <w:lang w:bidi="ar-SA"/>
        </w:rPr>
        <w:t>. Edited by Saʿīd Muḥammad Laḥḥām. Beirut: [n.p], 1409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ʿArabī, Abū Bakr. </w:t>
      </w:r>
      <w:r w:rsidRPr="00BA2DCC">
        <w:rPr>
          <w:rFonts w:ascii="Times New Roman" w:eastAsia="Times New Roman" w:hAnsi="Times New Roman" w:cs="Times New Roman"/>
          <w:i/>
          <w:iCs/>
          <w:szCs w:val="22"/>
          <w:lang w:bidi="ar-SA"/>
        </w:rPr>
        <w:t>Al-ʿAwāṣim min al-qawāṣim</w:t>
      </w:r>
      <w:r w:rsidRPr="00BA2DCC">
        <w:rPr>
          <w:rFonts w:ascii="Times New Roman" w:eastAsia="Times New Roman" w:hAnsi="Times New Roman" w:cs="Times New Roman"/>
          <w:szCs w:val="22"/>
          <w:lang w:bidi="ar-SA"/>
        </w:rPr>
        <w:t xml:space="preserve">. Cairo: al-Maktaba al-Salafīyya, [n.d].Ibn ʿAsākir, ʿAlī b. al-Ḥasan. </w:t>
      </w:r>
      <w:r w:rsidRPr="00BA2DCC">
        <w:rPr>
          <w:rFonts w:ascii="Times New Roman" w:eastAsia="Times New Roman" w:hAnsi="Times New Roman" w:cs="Times New Roman"/>
          <w:i/>
          <w:iCs/>
          <w:szCs w:val="22"/>
          <w:lang w:bidi="ar-SA"/>
        </w:rPr>
        <w:t>Tārīkh madīnat Damascus</w:t>
      </w:r>
      <w:r w:rsidRPr="00BA2DCC">
        <w:rPr>
          <w:rFonts w:ascii="Times New Roman" w:eastAsia="Times New Roman" w:hAnsi="Times New Roman" w:cs="Times New Roman"/>
          <w:szCs w:val="22"/>
          <w:lang w:bidi="ar-SA"/>
        </w:rPr>
        <w:t>. Beirut: Dār al-Fikr, 1415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Aʿtham, Aḥmad. </w:t>
      </w:r>
      <w:r w:rsidRPr="00BA2DCC">
        <w:rPr>
          <w:rFonts w:ascii="Times New Roman" w:eastAsia="Times New Roman" w:hAnsi="Times New Roman" w:cs="Times New Roman"/>
          <w:i/>
          <w:iCs/>
          <w:szCs w:val="22"/>
          <w:lang w:bidi="ar-SA"/>
        </w:rPr>
        <w:t>Al-Futūḥ</w:t>
      </w:r>
      <w:r w:rsidRPr="00BA2DCC">
        <w:rPr>
          <w:rFonts w:ascii="Times New Roman" w:eastAsia="Times New Roman" w:hAnsi="Times New Roman" w:cs="Times New Roman"/>
          <w:szCs w:val="22"/>
          <w:lang w:bidi="ar-SA"/>
        </w:rPr>
        <w:t>. Beirut: Dār al-Aḍwāʾ, 1411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Athīr, ʿAlī b. Abī l-Karam. </w:t>
      </w:r>
      <w:r w:rsidRPr="00BA2DCC">
        <w:rPr>
          <w:rFonts w:ascii="Times New Roman" w:eastAsia="Times New Roman" w:hAnsi="Times New Roman" w:cs="Times New Roman"/>
          <w:i/>
          <w:iCs/>
          <w:szCs w:val="22"/>
          <w:lang w:bidi="ar-SA"/>
        </w:rPr>
        <w:t>Al-Kāmil fī l-tārīkh</w:t>
      </w:r>
      <w:r w:rsidRPr="00BA2DCC">
        <w:rPr>
          <w:rFonts w:ascii="Times New Roman" w:eastAsia="Times New Roman" w:hAnsi="Times New Roman" w:cs="Times New Roman"/>
          <w:szCs w:val="22"/>
          <w:lang w:bidi="ar-SA"/>
        </w:rPr>
        <w:t>. Beirut: Dār al-Ṣādir-Dār Beirut, 1965.</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Athīr, ʿAlī b. Abī l-Karam. </w:t>
      </w:r>
      <w:r w:rsidRPr="00BA2DCC">
        <w:rPr>
          <w:rFonts w:ascii="Times New Roman" w:eastAsia="Times New Roman" w:hAnsi="Times New Roman" w:cs="Times New Roman"/>
          <w:i/>
          <w:iCs/>
          <w:szCs w:val="22"/>
          <w:lang w:bidi="ar-SA"/>
        </w:rPr>
        <w:t>Usd al-ghāba fī maʿrifat al-ṣaḥāba</w:t>
      </w:r>
      <w:r w:rsidRPr="00BA2DCC">
        <w:rPr>
          <w:rFonts w:ascii="Times New Roman" w:eastAsia="Times New Roman" w:hAnsi="Times New Roman" w:cs="Times New Roman"/>
          <w:szCs w:val="22"/>
          <w:lang w:bidi="ar-SA"/>
        </w:rPr>
        <w:t>. Beirut: Dār al-Kitāb al-ʿArabī, [n.d].</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Bābawayh al-Qummī, Abū l-Ḥasan b. ʿAlī. </w:t>
      </w:r>
      <w:r w:rsidRPr="00BA2DCC">
        <w:rPr>
          <w:rFonts w:ascii="Times New Roman" w:eastAsia="Times New Roman" w:hAnsi="Times New Roman" w:cs="Times New Roman"/>
          <w:i/>
          <w:iCs/>
          <w:szCs w:val="22"/>
          <w:lang w:bidi="ar-SA"/>
        </w:rPr>
        <w:t xml:space="preserve">Al-Imāma </w:t>
      </w:r>
      <w:proofErr w:type="gramStart"/>
      <w:r w:rsidRPr="00BA2DCC">
        <w:rPr>
          <w:rFonts w:ascii="Times New Roman" w:eastAsia="Times New Roman" w:hAnsi="Times New Roman" w:cs="Times New Roman"/>
          <w:i/>
          <w:iCs/>
          <w:szCs w:val="22"/>
          <w:lang w:bidi="ar-SA"/>
        </w:rPr>
        <w:t>wa</w:t>
      </w:r>
      <w:proofErr w:type="gramEnd"/>
      <w:r w:rsidRPr="00BA2DCC">
        <w:rPr>
          <w:rFonts w:ascii="Times New Roman" w:eastAsia="Times New Roman" w:hAnsi="Times New Roman" w:cs="Times New Roman"/>
          <w:i/>
          <w:iCs/>
          <w:szCs w:val="22"/>
          <w:lang w:bidi="ar-SA"/>
        </w:rPr>
        <w:t xml:space="preserve"> l-tabṣara min al-Ḥayra</w:t>
      </w:r>
      <w:r w:rsidRPr="00BA2DCC">
        <w:rPr>
          <w:rFonts w:ascii="Times New Roman" w:eastAsia="Times New Roman" w:hAnsi="Times New Roman" w:cs="Times New Roman"/>
          <w:szCs w:val="22"/>
          <w:lang w:bidi="ar-SA"/>
        </w:rPr>
        <w:t>. Edited by ʿAlī Akbar Ghaffārī. Tehran: Dār al-Kutub al-Islāmīyya, 1363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Ḥajar al-ʿAsqalānī, Muḥammad b. Aḥmad. </w:t>
      </w:r>
      <w:r w:rsidRPr="00BA2DCC">
        <w:rPr>
          <w:rFonts w:ascii="Times New Roman" w:eastAsia="Times New Roman" w:hAnsi="Times New Roman" w:cs="Times New Roman"/>
          <w:i/>
          <w:iCs/>
          <w:szCs w:val="22"/>
          <w:lang w:bidi="ar-SA"/>
        </w:rPr>
        <w:t>Al-Iṣāba fī tamyīz al-ṣaḥāba</w:t>
      </w:r>
      <w:r w:rsidRPr="00BA2DCC">
        <w:rPr>
          <w:rFonts w:ascii="Times New Roman" w:eastAsia="Times New Roman" w:hAnsi="Times New Roman" w:cs="Times New Roman"/>
          <w:szCs w:val="22"/>
          <w:lang w:bidi="ar-SA"/>
        </w:rPr>
        <w:t>. Beirut: Dār al-Kutub al-ʿIlmīyya, 1415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Kathīr, Ismāʿīl b. ʿUmar. </w:t>
      </w:r>
      <w:r w:rsidRPr="00BA2DCC">
        <w:rPr>
          <w:rFonts w:ascii="Times New Roman" w:eastAsia="Times New Roman" w:hAnsi="Times New Roman" w:cs="Times New Roman"/>
          <w:i/>
          <w:iCs/>
          <w:szCs w:val="22"/>
          <w:lang w:bidi="ar-SA"/>
        </w:rPr>
        <w:t xml:space="preserve">Al-Bidāya </w:t>
      </w:r>
      <w:proofErr w:type="gramStart"/>
      <w:r w:rsidRPr="00BA2DCC">
        <w:rPr>
          <w:rFonts w:ascii="Times New Roman" w:eastAsia="Times New Roman" w:hAnsi="Times New Roman" w:cs="Times New Roman"/>
          <w:i/>
          <w:iCs/>
          <w:szCs w:val="22"/>
          <w:lang w:bidi="ar-SA"/>
        </w:rPr>
        <w:t>wa</w:t>
      </w:r>
      <w:proofErr w:type="gramEnd"/>
      <w:r w:rsidRPr="00BA2DCC">
        <w:rPr>
          <w:rFonts w:ascii="Times New Roman" w:eastAsia="Times New Roman" w:hAnsi="Times New Roman" w:cs="Times New Roman"/>
          <w:i/>
          <w:iCs/>
          <w:szCs w:val="22"/>
          <w:lang w:bidi="ar-SA"/>
        </w:rPr>
        <w:t xml:space="preserve"> l-nihāya</w:t>
      </w:r>
      <w:r w:rsidRPr="00BA2DCC">
        <w:rPr>
          <w:rFonts w:ascii="Times New Roman" w:eastAsia="Times New Roman" w:hAnsi="Times New Roman" w:cs="Times New Roman"/>
          <w:szCs w:val="22"/>
          <w:lang w:bidi="ar-SA"/>
        </w:rPr>
        <w:t>. Beirut: Dār Iḥyāʾ al-Turāth al-ʿArabī, 1408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Khaldūn, ʿAbd al-Raḥmān b. Muḥammad. </w:t>
      </w:r>
      <w:proofErr w:type="gramStart"/>
      <w:r w:rsidRPr="00BA2DCC">
        <w:rPr>
          <w:rFonts w:ascii="Times New Roman" w:eastAsia="Times New Roman" w:hAnsi="Times New Roman" w:cs="Times New Roman"/>
          <w:i/>
          <w:iCs/>
          <w:szCs w:val="22"/>
          <w:lang w:bidi="ar-SA"/>
        </w:rPr>
        <w:t>al-ʿIbar</w:t>
      </w:r>
      <w:proofErr w:type="gramEnd"/>
      <w:r w:rsidRPr="00BA2DCC">
        <w:rPr>
          <w:rFonts w:ascii="Times New Roman" w:eastAsia="Times New Roman" w:hAnsi="Times New Roman" w:cs="Times New Roman"/>
          <w:i/>
          <w:iCs/>
          <w:szCs w:val="22"/>
          <w:lang w:bidi="ar-SA"/>
        </w:rPr>
        <w:t xml:space="preserve"> (Tārīkh Ibn Khaldūn)</w:t>
      </w:r>
      <w:r w:rsidRPr="00BA2DCC">
        <w:rPr>
          <w:rFonts w:ascii="Times New Roman" w:eastAsia="Times New Roman" w:hAnsi="Times New Roman" w:cs="Times New Roman"/>
          <w:szCs w:val="22"/>
          <w:lang w:bidi="ar-SA"/>
        </w:rPr>
        <w:t>. Beirut: Dār al-Fikr, 1401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Manẓūr, Muḥammad b. Mukarram. </w:t>
      </w:r>
      <w:r w:rsidRPr="00BA2DCC">
        <w:rPr>
          <w:rFonts w:ascii="Times New Roman" w:eastAsia="Times New Roman" w:hAnsi="Times New Roman" w:cs="Times New Roman"/>
          <w:i/>
          <w:iCs/>
          <w:szCs w:val="22"/>
          <w:lang w:bidi="ar-SA"/>
        </w:rPr>
        <w:t>Lisān al-ʿarab</w:t>
      </w:r>
      <w:r w:rsidRPr="00BA2DCC">
        <w:rPr>
          <w:rFonts w:ascii="Times New Roman" w:eastAsia="Times New Roman" w:hAnsi="Times New Roman" w:cs="Times New Roman"/>
          <w:szCs w:val="22"/>
          <w:lang w:bidi="ar-SA"/>
        </w:rPr>
        <w:t>. Beirut: Dār al-Ṣādir, 1414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Qūlawayh, Jaʿfar b. Muḥammad. </w:t>
      </w:r>
      <w:r w:rsidRPr="00BA2DCC">
        <w:rPr>
          <w:rFonts w:ascii="Times New Roman" w:eastAsia="Times New Roman" w:hAnsi="Times New Roman" w:cs="Times New Roman"/>
          <w:i/>
          <w:iCs/>
          <w:szCs w:val="22"/>
          <w:lang w:bidi="ar-SA"/>
        </w:rPr>
        <w:t>Kāmil al-zīyārāt</w:t>
      </w:r>
      <w:r w:rsidRPr="00BA2DCC">
        <w:rPr>
          <w:rFonts w:ascii="Times New Roman" w:eastAsia="Times New Roman" w:hAnsi="Times New Roman" w:cs="Times New Roman"/>
          <w:szCs w:val="22"/>
          <w:lang w:bidi="ar-SA"/>
        </w:rPr>
        <w:t>. Najaf: Dār al-Murtaḍawīyya, 1356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Qutayba, ʿAbd Allāh b. Muslim. </w:t>
      </w:r>
      <w:r w:rsidRPr="00BA2DCC">
        <w:rPr>
          <w:rFonts w:ascii="Times New Roman" w:eastAsia="Times New Roman" w:hAnsi="Times New Roman" w:cs="Times New Roman"/>
          <w:i/>
          <w:iCs/>
          <w:szCs w:val="22"/>
          <w:lang w:bidi="ar-SA"/>
        </w:rPr>
        <w:t xml:space="preserve">Al-Imāma </w:t>
      </w:r>
      <w:proofErr w:type="gramStart"/>
      <w:r w:rsidRPr="00BA2DCC">
        <w:rPr>
          <w:rFonts w:ascii="Times New Roman" w:eastAsia="Times New Roman" w:hAnsi="Times New Roman" w:cs="Times New Roman"/>
          <w:i/>
          <w:iCs/>
          <w:szCs w:val="22"/>
          <w:lang w:bidi="ar-SA"/>
        </w:rPr>
        <w:t>wa</w:t>
      </w:r>
      <w:proofErr w:type="gramEnd"/>
      <w:r w:rsidRPr="00BA2DCC">
        <w:rPr>
          <w:rFonts w:ascii="Times New Roman" w:eastAsia="Times New Roman" w:hAnsi="Times New Roman" w:cs="Times New Roman"/>
          <w:i/>
          <w:iCs/>
          <w:szCs w:val="22"/>
          <w:lang w:bidi="ar-SA"/>
        </w:rPr>
        <w:t xml:space="preserve"> l-sīyāsa</w:t>
      </w:r>
      <w:r w:rsidRPr="00BA2DCC">
        <w:rPr>
          <w:rFonts w:ascii="Times New Roman" w:eastAsia="Times New Roman" w:hAnsi="Times New Roman" w:cs="Times New Roman"/>
          <w:szCs w:val="22"/>
          <w:lang w:bidi="ar-SA"/>
        </w:rPr>
        <w:t>. Edited by ʿAlī Shīrī. Beirut: Dār al-Aḍwāʾ, 1410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lastRenderedPageBreak/>
        <w:t xml:space="preserve">Ibn Qutayba, ʿAbd Allāh b. Muslim. </w:t>
      </w:r>
      <w:r w:rsidRPr="00BA2DCC">
        <w:rPr>
          <w:rFonts w:ascii="Times New Roman" w:eastAsia="Times New Roman" w:hAnsi="Times New Roman" w:cs="Times New Roman"/>
          <w:i/>
          <w:iCs/>
          <w:szCs w:val="22"/>
          <w:lang w:bidi="ar-SA"/>
        </w:rPr>
        <w:t>Al-Maʿārif</w:t>
      </w:r>
      <w:r w:rsidRPr="00BA2DCC">
        <w:rPr>
          <w:rFonts w:ascii="Times New Roman" w:eastAsia="Times New Roman" w:hAnsi="Times New Roman" w:cs="Times New Roman"/>
          <w:szCs w:val="22"/>
          <w:lang w:bidi="ar-SA"/>
        </w:rPr>
        <w:t>. Edited by Tharwat ʿAkāsha. Cairo: al-Hiyʾa al-Miṣrīyya al-ʿĀmma li-l-Kitāb, 1960.</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Saʿd, Muḥammad b. Manīʿ al-Baṣrī. </w:t>
      </w:r>
      <w:r w:rsidRPr="00BA2DCC">
        <w:rPr>
          <w:rFonts w:ascii="Times New Roman" w:eastAsia="Times New Roman" w:hAnsi="Times New Roman" w:cs="Times New Roman"/>
          <w:i/>
          <w:iCs/>
          <w:szCs w:val="22"/>
          <w:lang w:bidi="ar-SA"/>
        </w:rPr>
        <w:t>Al-Ṭabaqāt al-kubrā</w:t>
      </w:r>
      <w:r w:rsidRPr="00BA2DCC">
        <w:rPr>
          <w:rFonts w:ascii="Times New Roman" w:eastAsia="Times New Roman" w:hAnsi="Times New Roman" w:cs="Times New Roman"/>
          <w:szCs w:val="22"/>
          <w:lang w:bidi="ar-SA"/>
        </w:rPr>
        <w:t>. Second edition. Beirut: Dār al-Kutub al-ʿIlmīyya, 1418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Shahrāshūb, Muḥammad b. ʿAlī. </w:t>
      </w:r>
      <w:r w:rsidRPr="00BA2DCC">
        <w:rPr>
          <w:rFonts w:ascii="Times New Roman" w:eastAsia="Times New Roman" w:hAnsi="Times New Roman" w:cs="Times New Roman"/>
          <w:i/>
          <w:iCs/>
          <w:szCs w:val="22"/>
          <w:lang w:bidi="ar-SA"/>
        </w:rPr>
        <w:t>Manāqib Āl Abī Ṭālib</w:t>
      </w:r>
      <w:r w:rsidRPr="00BA2DCC">
        <w:rPr>
          <w:rFonts w:ascii="Times New Roman" w:eastAsia="Times New Roman" w:hAnsi="Times New Roman" w:cs="Times New Roman"/>
          <w:szCs w:val="22"/>
          <w:lang w:bidi="ar-SA"/>
        </w:rPr>
        <w:t>. Edited by Hāshim Rasūlī Maḥallātī. Qom: [n.p], [n.d].</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Shuʿba al-Ḥarrānī, Ḥasan b. ʿAlī. </w:t>
      </w:r>
      <w:r w:rsidRPr="00BA2DCC">
        <w:rPr>
          <w:rFonts w:ascii="Times New Roman" w:eastAsia="Times New Roman" w:hAnsi="Times New Roman" w:cs="Times New Roman"/>
          <w:i/>
          <w:iCs/>
          <w:szCs w:val="22"/>
          <w:lang w:bidi="ar-SA"/>
        </w:rPr>
        <w:t>Tuḥaf al-ʿuqūl</w:t>
      </w:r>
      <w:r w:rsidRPr="00BA2DCC">
        <w:rPr>
          <w:rFonts w:ascii="Times New Roman" w:eastAsia="Times New Roman" w:hAnsi="Times New Roman" w:cs="Times New Roman"/>
          <w:szCs w:val="22"/>
          <w:lang w:bidi="ar-SA"/>
        </w:rPr>
        <w:t>. Qom: Daftar-i Intishārāt-i Islāmī, 1404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Ṭalḥa al-Shāfiʿī, Muḥammad. </w:t>
      </w:r>
      <w:r w:rsidRPr="00BA2DCC">
        <w:rPr>
          <w:rFonts w:ascii="Times New Roman" w:eastAsia="Times New Roman" w:hAnsi="Times New Roman" w:cs="Times New Roman"/>
          <w:i/>
          <w:iCs/>
          <w:szCs w:val="22"/>
          <w:lang w:bidi="ar-SA"/>
        </w:rPr>
        <w:t>Maṭālib al-suʾūl fī manāqib Āl al-rasūl</w:t>
      </w:r>
      <w:r w:rsidRPr="00BA2DCC">
        <w:rPr>
          <w:rFonts w:ascii="Times New Roman" w:eastAsia="Times New Roman" w:hAnsi="Times New Roman" w:cs="Times New Roman"/>
          <w:szCs w:val="22"/>
          <w:lang w:bidi="ar-SA"/>
        </w:rPr>
        <w:t>. Edited by Mājid Aḥmad ʿAṭīyya, [n.p], [n.d].</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Ṭāwūs, ʿAlī b. Mūsā. </w:t>
      </w:r>
      <w:r w:rsidRPr="00BA2DCC">
        <w:rPr>
          <w:rFonts w:ascii="Times New Roman" w:eastAsia="Times New Roman" w:hAnsi="Times New Roman" w:cs="Times New Roman"/>
          <w:i/>
          <w:iCs/>
          <w:szCs w:val="22"/>
          <w:lang w:bidi="ar-SA"/>
        </w:rPr>
        <w:t>Al-Luhūf ʿalā qatlay al-ṭufūf</w:t>
      </w:r>
      <w:r w:rsidRPr="00BA2DCC">
        <w:rPr>
          <w:rFonts w:ascii="Times New Roman" w:eastAsia="Times New Roman" w:hAnsi="Times New Roman" w:cs="Times New Roman"/>
          <w:szCs w:val="22"/>
          <w:lang w:bidi="ar-SA"/>
        </w:rPr>
        <w:t xml:space="preserve">. Qom: </w:t>
      </w:r>
      <w:r w:rsidRPr="00BA2DCC">
        <w:rPr>
          <w:rFonts w:ascii="Times New Roman" w:eastAsia="Times New Roman" w:hAnsi="Times New Roman" w:cs="Times New Roman"/>
          <w:i/>
          <w:iCs/>
          <w:szCs w:val="22"/>
          <w:lang w:bidi="ar-SA"/>
        </w:rPr>
        <w:t>Uswa</w:t>
      </w:r>
      <w:r w:rsidRPr="00BA2DCC">
        <w:rPr>
          <w:rFonts w:ascii="Times New Roman" w:eastAsia="Times New Roman" w:hAnsi="Times New Roman" w:cs="Times New Roman"/>
          <w:szCs w:val="22"/>
          <w:lang w:bidi="ar-SA"/>
        </w:rPr>
        <w:t>, 1414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Ṭāwūs, ʿAlī b. Mūsā. </w:t>
      </w:r>
      <w:r w:rsidRPr="00BA2DCC">
        <w:rPr>
          <w:rFonts w:ascii="Times New Roman" w:eastAsia="Times New Roman" w:hAnsi="Times New Roman" w:cs="Times New Roman"/>
          <w:i/>
          <w:iCs/>
          <w:szCs w:val="22"/>
          <w:lang w:bidi="ar-SA"/>
        </w:rPr>
        <w:t>Iqbāl al-aʿmāl</w:t>
      </w:r>
      <w:r w:rsidRPr="00BA2DCC">
        <w:rPr>
          <w:rFonts w:ascii="Times New Roman" w:eastAsia="Times New Roman" w:hAnsi="Times New Roman" w:cs="Times New Roman"/>
          <w:szCs w:val="22"/>
          <w:lang w:bidi="ar-SA"/>
        </w:rPr>
        <w:t>. Tehran: Dār al-Kutub al-Islāmīyya, 1367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Ibn Tiymīyya al-Ḥarrānī. </w:t>
      </w:r>
      <w:r w:rsidRPr="00BA2DCC">
        <w:rPr>
          <w:rFonts w:ascii="Times New Roman" w:eastAsia="Times New Roman" w:hAnsi="Times New Roman" w:cs="Times New Roman"/>
          <w:i/>
          <w:iCs/>
          <w:szCs w:val="22"/>
          <w:lang w:bidi="ar-SA"/>
        </w:rPr>
        <w:t>Minhāj al-sunna al-nabawīyya</w:t>
      </w:r>
      <w:r w:rsidRPr="00BA2DCC">
        <w:rPr>
          <w:rFonts w:ascii="Times New Roman" w:eastAsia="Times New Roman" w:hAnsi="Times New Roman" w:cs="Times New Roman"/>
          <w:szCs w:val="22"/>
          <w:lang w:bidi="ar-SA"/>
        </w:rPr>
        <w:t>. Edited by Muḥammad Rashād Sālim. Riyadh: Jāmiʿat al-Imām Muḥammad b. Suʿūd al-Islāmīyya, 1406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Irbilī, ʿAlī b. ʿIsā al-. </w:t>
      </w:r>
      <w:r w:rsidRPr="00BA2DCC">
        <w:rPr>
          <w:rFonts w:ascii="Times New Roman" w:eastAsia="Times New Roman" w:hAnsi="Times New Roman" w:cs="Times New Roman"/>
          <w:i/>
          <w:iCs/>
          <w:szCs w:val="22"/>
          <w:lang w:bidi="ar-SA"/>
        </w:rPr>
        <w:t>Kashf al-ghumma fī maʿrifat al-aʾimma</w:t>
      </w:r>
      <w:r w:rsidRPr="00BA2DCC">
        <w:rPr>
          <w:rFonts w:ascii="Times New Roman" w:eastAsia="Times New Roman" w:hAnsi="Times New Roman" w:cs="Times New Roman"/>
          <w:szCs w:val="22"/>
          <w:lang w:bidi="ar-SA"/>
        </w:rPr>
        <w:t>. Qom, al-Radī, 1421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Isfandīyārī, Muḥammad. </w:t>
      </w:r>
      <w:r w:rsidRPr="00BA2DCC">
        <w:rPr>
          <w:rFonts w:ascii="Times New Roman" w:eastAsia="Times New Roman" w:hAnsi="Times New Roman" w:cs="Times New Roman"/>
          <w:i/>
          <w:iCs/>
          <w:szCs w:val="22"/>
          <w:lang w:bidi="ar-SA"/>
        </w:rPr>
        <w:t>Kitābshināsī-yi tārīkhī-yi Imām Ḥusayn</w:t>
      </w:r>
      <w:r w:rsidRPr="00BA2DCC">
        <w:rPr>
          <w:rFonts w:ascii="Times New Roman" w:eastAsia="Times New Roman" w:hAnsi="Times New Roman" w:cs="Times New Roman"/>
          <w:szCs w:val="22"/>
          <w:lang w:bidi="ar-SA"/>
        </w:rPr>
        <w:t xml:space="preserve">. Tehran: Sāzmān-i Chāp </w:t>
      </w:r>
      <w:proofErr w:type="gramStart"/>
      <w:r w:rsidRPr="00BA2DCC">
        <w:rPr>
          <w:rFonts w:ascii="Times New Roman" w:eastAsia="Times New Roman" w:hAnsi="Times New Roman" w:cs="Times New Roman"/>
          <w:szCs w:val="22"/>
          <w:lang w:bidi="ar-SA"/>
        </w:rPr>
        <w:t>wa</w:t>
      </w:r>
      <w:proofErr w:type="gramEnd"/>
      <w:r w:rsidRPr="00BA2DCC">
        <w:rPr>
          <w:rFonts w:ascii="Times New Roman" w:eastAsia="Times New Roman" w:hAnsi="Times New Roman" w:cs="Times New Roman"/>
          <w:szCs w:val="22"/>
          <w:lang w:bidi="ar-SA"/>
        </w:rPr>
        <w:t xml:space="preserve"> Nashr, 1380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Ishtihārdī, ʿAlī Panāh. </w:t>
      </w:r>
      <w:r w:rsidRPr="00BA2DCC">
        <w:rPr>
          <w:rFonts w:ascii="Times New Roman" w:eastAsia="Times New Roman" w:hAnsi="Times New Roman" w:cs="Times New Roman"/>
          <w:i/>
          <w:iCs/>
          <w:szCs w:val="22"/>
          <w:lang w:bidi="ar-SA"/>
        </w:rPr>
        <w:t>Haft sāla chirā ṣidā dar āward</w:t>
      </w:r>
      <w:proofErr w:type="gramStart"/>
      <w:r w:rsidRPr="00BA2DCC">
        <w:rPr>
          <w:rFonts w:ascii="Times New Roman" w:eastAsia="Times New Roman" w:hAnsi="Times New Roman" w:cs="Times New Roman"/>
          <w:i/>
          <w:iCs/>
          <w:szCs w:val="22"/>
          <w:lang w:bidi="ar-SA"/>
        </w:rPr>
        <w:t>?</w:t>
      </w:r>
      <w:r w:rsidRPr="00BA2DCC">
        <w:rPr>
          <w:rFonts w:ascii="Times New Roman" w:eastAsia="Times New Roman" w:hAnsi="Times New Roman" w:cs="Times New Roman"/>
          <w:szCs w:val="22"/>
          <w:lang w:bidi="ar-SA"/>
        </w:rPr>
        <w:t>.</w:t>
      </w:r>
      <w:proofErr w:type="gramEnd"/>
      <w:r w:rsidRPr="00BA2DCC">
        <w:rPr>
          <w:rFonts w:ascii="Times New Roman" w:eastAsia="Times New Roman" w:hAnsi="Times New Roman" w:cs="Times New Roman"/>
          <w:szCs w:val="22"/>
          <w:lang w:bidi="ar-SA"/>
        </w:rPr>
        <w:t xml:space="preserve"> Qom: Intishārāt-i ʿAllāma, 1391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Jaʿfarīyān, Rasūl. </w:t>
      </w:r>
      <w:r w:rsidRPr="00BA2DCC">
        <w:rPr>
          <w:rFonts w:ascii="Times New Roman" w:eastAsia="Times New Roman" w:hAnsi="Times New Roman" w:cs="Times New Roman"/>
          <w:i/>
          <w:iCs/>
          <w:szCs w:val="22"/>
          <w:lang w:bidi="ar-SA"/>
        </w:rPr>
        <w:t xml:space="preserve">Ḥayāt-i fikrī </w:t>
      </w:r>
      <w:proofErr w:type="gramStart"/>
      <w:r w:rsidRPr="00BA2DCC">
        <w:rPr>
          <w:rFonts w:ascii="Times New Roman" w:eastAsia="Times New Roman" w:hAnsi="Times New Roman" w:cs="Times New Roman"/>
          <w:i/>
          <w:iCs/>
          <w:szCs w:val="22"/>
          <w:lang w:bidi="ar-SA"/>
        </w:rPr>
        <w:t>wa</w:t>
      </w:r>
      <w:proofErr w:type="gramEnd"/>
      <w:r w:rsidRPr="00BA2DCC">
        <w:rPr>
          <w:rFonts w:ascii="Times New Roman" w:eastAsia="Times New Roman" w:hAnsi="Times New Roman" w:cs="Times New Roman"/>
          <w:i/>
          <w:iCs/>
          <w:szCs w:val="22"/>
          <w:lang w:bidi="ar-SA"/>
        </w:rPr>
        <w:t xml:space="preserve"> sīyāsī-yi aʾimma</w:t>
      </w:r>
      <w:r w:rsidRPr="00BA2DCC">
        <w:rPr>
          <w:rFonts w:ascii="Times New Roman" w:eastAsia="Times New Roman" w:hAnsi="Times New Roman" w:cs="Times New Roman"/>
          <w:szCs w:val="22"/>
          <w:lang w:bidi="ar-SA"/>
        </w:rPr>
        <w:t>. Sixth edition. Qom: Anṣārīyān, 1381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Khwārizmī, Muḥammad b. Aḥmad al-. </w:t>
      </w:r>
      <w:r w:rsidRPr="00BA2DCC">
        <w:rPr>
          <w:rFonts w:ascii="Times New Roman" w:eastAsia="Times New Roman" w:hAnsi="Times New Roman" w:cs="Times New Roman"/>
          <w:i/>
          <w:iCs/>
          <w:szCs w:val="22"/>
          <w:lang w:bidi="ar-SA"/>
        </w:rPr>
        <w:t>Maqtal al-Ḥusayn</w:t>
      </w:r>
      <w:r w:rsidRPr="00BA2DCC">
        <w:rPr>
          <w:rFonts w:ascii="Times New Roman" w:eastAsia="Times New Roman" w:hAnsi="Times New Roman" w:cs="Times New Roman"/>
          <w:szCs w:val="22"/>
          <w:lang w:bidi="ar-SA"/>
        </w:rPr>
        <w:t>. Second edition. Qom: Anwār al-Hudā, 1423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Kilīddār, ʿAbd al-Jawād. </w:t>
      </w:r>
      <w:r w:rsidRPr="00BA2DCC">
        <w:rPr>
          <w:rFonts w:ascii="Times New Roman" w:eastAsia="Times New Roman" w:hAnsi="Times New Roman" w:cs="Times New Roman"/>
          <w:i/>
          <w:iCs/>
          <w:szCs w:val="22"/>
          <w:lang w:bidi="ar-SA"/>
        </w:rPr>
        <w:t xml:space="preserve">Tārīkh-i Karbalāʾ </w:t>
      </w:r>
      <w:proofErr w:type="gramStart"/>
      <w:r w:rsidRPr="00BA2DCC">
        <w:rPr>
          <w:rFonts w:ascii="Times New Roman" w:eastAsia="Times New Roman" w:hAnsi="Times New Roman" w:cs="Times New Roman"/>
          <w:i/>
          <w:iCs/>
          <w:szCs w:val="22"/>
          <w:lang w:bidi="ar-SA"/>
        </w:rPr>
        <w:t>wa</w:t>
      </w:r>
      <w:proofErr w:type="gramEnd"/>
      <w:r w:rsidRPr="00BA2DCC">
        <w:rPr>
          <w:rFonts w:ascii="Times New Roman" w:eastAsia="Times New Roman" w:hAnsi="Times New Roman" w:cs="Times New Roman"/>
          <w:i/>
          <w:iCs/>
          <w:szCs w:val="22"/>
          <w:lang w:bidi="ar-SA"/>
        </w:rPr>
        <w:t xml:space="preserve"> ḥāʾir-i Ḥusaynī</w:t>
      </w:r>
      <w:r w:rsidRPr="00BA2DCC">
        <w:rPr>
          <w:rFonts w:ascii="Times New Roman" w:eastAsia="Times New Roman" w:hAnsi="Times New Roman" w:cs="Times New Roman"/>
          <w:szCs w:val="22"/>
          <w:lang w:bidi="ar-SA"/>
        </w:rPr>
        <w:t>. Najaf: [n.p], 1376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Kulaynī, Muḥammad b. Yaʿqūb al-. </w:t>
      </w:r>
      <w:r w:rsidRPr="00BA2DCC">
        <w:rPr>
          <w:rFonts w:ascii="Times New Roman" w:eastAsia="Times New Roman" w:hAnsi="Times New Roman" w:cs="Times New Roman"/>
          <w:i/>
          <w:iCs/>
          <w:szCs w:val="22"/>
          <w:lang w:bidi="ar-SA"/>
        </w:rPr>
        <w:t>Al-Kāfī</w:t>
      </w:r>
      <w:r w:rsidRPr="00BA2DCC">
        <w:rPr>
          <w:rFonts w:ascii="Times New Roman" w:eastAsia="Times New Roman" w:hAnsi="Times New Roman" w:cs="Times New Roman"/>
          <w:szCs w:val="22"/>
          <w:lang w:bidi="ar-SA"/>
        </w:rPr>
        <w:t>. Tehran: Dār al-Kutub al-Islāmīyya, 1365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Majlisī, Muḥammad Bāqir al-. </w:t>
      </w:r>
      <w:r w:rsidRPr="00BA2DCC">
        <w:rPr>
          <w:rFonts w:ascii="Times New Roman" w:eastAsia="Times New Roman" w:hAnsi="Times New Roman" w:cs="Times New Roman"/>
          <w:i/>
          <w:iCs/>
          <w:szCs w:val="22"/>
          <w:lang w:bidi="ar-SA"/>
        </w:rPr>
        <w:t>Biḥār al-anwār</w:t>
      </w:r>
      <w:r w:rsidRPr="00BA2DCC">
        <w:rPr>
          <w:rFonts w:ascii="Times New Roman" w:eastAsia="Times New Roman" w:hAnsi="Times New Roman" w:cs="Times New Roman"/>
          <w:szCs w:val="22"/>
          <w:lang w:bidi="ar-SA"/>
        </w:rPr>
        <w:t>. Second edition. Tehran: Islāmīyya, 1363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Maqrizī, Aḥmad b. ʿAlī. </w:t>
      </w:r>
      <w:r w:rsidRPr="00BA2DCC">
        <w:rPr>
          <w:rFonts w:ascii="Times New Roman" w:eastAsia="Times New Roman" w:hAnsi="Times New Roman" w:cs="Times New Roman"/>
          <w:i/>
          <w:iCs/>
          <w:szCs w:val="22"/>
          <w:lang w:bidi="ar-SA"/>
        </w:rPr>
        <w:t xml:space="preserve">Imtāʿ al-asmāʾ bi-mā li-l-nabīyy min al-aḥwāl </w:t>
      </w:r>
      <w:proofErr w:type="gramStart"/>
      <w:r w:rsidRPr="00BA2DCC">
        <w:rPr>
          <w:rFonts w:ascii="Times New Roman" w:eastAsia="Times New Roman" w:hAnsi="Times New Roman" w:cs="Times New Roman"/>
          <w:i/>
          <w:iCs/>
          <w:szCs w:val="22"/>
          <w:lang w:bidi="ar-SA"/>
        </w:rPr>
        <w:t>wa</w:t>
      </w:r>
      <w:proofErr w:type="gramEnd"/>
      <w:r w:rsidRPr="00BA2DCC">
        <w:rPr>
          <w:rFonts w:ascii="Times New Roman" w:eastAsia="Times New Roman" w:hAnsi="Times New Roman" w:cs="Times New Roman"/>
          <w:i/>
          <w:iCs/>
          <w:szCs w:val="22"/>
          <w:lang w:bidi="ar-SA"/>
        </w:rPr>
        <w:t xml:space="preserve"> l-amwāl wa l-ḥafdat wa l-matāʿ</w:t>
      </w:r>
      <w:r w:rsidRPr="00BA2DCC">
        <w:rPr>
          <w:rFonts w:ascii="Times New Roman" w:eastAsia="Times New Roman" w:hAnsi="Times New Roman" w:cs="Times New Roman"/>
          <w:szCs w:val="22"/>
          <w:lang w:bidi="ar-SA"/>
        </w:rPr>
        <w:t>. Beirut: Dār al-Kutub al-ʿIlmīyya, 1420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Minqarī, Naṣr b. Muzāhim al-. </w:t>
      </w:r>
      <w:r w:rsidRPr="00BA2DCC">
        <w:rPr>
          <w:rFonts w:ascii="Times New Roman" w:eastAsia="Times New Roman" w:hAnsi="Times New Roman" w:cs="Times New Roman"/>
          <w:i/>
          <w:iCs/>
          <w:szCs w:val="22"/>
          <w:lang w:bidi="ar-SA"/>
        </w:rPr>
        <w:t>Waqʿat ṣiffīn</w:t>
      </w:r>
      <w:r w:rsidRPr="00BA2DCC">
        <w:rPr>
          <w:rFonts w:ascii="Times New Roman" w:eastAsia="Times New Roman" w:hAnsi="Times New Roman" w:cs="Times New Roman"/>
          <w:szCs w:val="22"/>
          <w:lang w:bidi="ar-SA"/>
        </w:rPr>
        <w:t>. Sevond edition. Qom: Maktaba Āyatollāh Marʿashī al-Najafī, 1403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Aḥmadī Mīyānajī, ʿAlī. </w:t>
      </w:r>
      <w:r w:rsidRPr="00BA2DCC">
        <w:rPr>
          <w:rFonts w:ascii="Times New Roman" w:eastAsia="Times New Roman" w:hAnsi="Times New Roman" w:cs="Times New Roman"/>
          <w:i/>
          <w:iCs/>
          <w:szCs w:val="22"/>
          <w:lang w:bidi="ar-SA"/>
        </w:rPr>
        <w:t>Makātīb al-aʾimma</w:t>
      </w:r>
      <w:r w:rsidRPr="00BA2DCC">
        <w:rPr>
          <w:rFonts w:ascii="Times New Roman" w:eastAsia="Times New Roman" w:hAnsi="Times New Roman" w:cs="Times New Roman"/>
          <w:szCs w:val="22"/>
          <w:lang w:bidi="ar-SA"/>
        </w:rPr>
        <w:t>. Qom: Dār al-Ḥadīth, 1426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Motahharī, Morteza. </w:t>
      </w:r>
      <w:r w:rsidRPr="00BA2DCC">
        <w:rPr>
          <w:rFonts w:ascii="Times New Roman" w:eastAsia="Times New Roman" w:hAnsi="Times New Roman" w:cs="Times New Roman"/>
          <w:i/>
          <w:iCs/>
          <w:szCs w:val="22"/>
          <w:lang w:bidi="ar-SA"/>
        </w:rPr>
        <w:t xml:space="preserve">Khadamāt-i mutaqābil-i Iran </w:t>
      </w:r>
      <w:proofErr w:type="gramStart"/>
      <w:r w:rsidRPr="00BA2DCC">
        <w:rPr>
          <w:rFonts w:ascii="Times New Roman" w:eastAsia="Times New Roman" w:hAnsi="Times New Roman" w:cs="Times New Roman"/>
          <w:i/>
          <w:iCs/>
          <w:szCs w:val="22"/>
          <w:lang w:bidi="ar-SA"/>
        </w:rPr>
        <w:t>wa</w:t>
      </w:r>
      <w:proofErr w:type="gramEnd"/>
      <w:r w:rsidRPr="00BA2DCC">
        <w:rPr>
          <w:rFonts w:ascii="Times New Roman" w:eastAsia="Times New Roman" w:hAnsi="Times New Roman" w:cs="Times New Roman"/>
          <w:i/>
          <w:iCs/>
          <w:szCs w:val="22"/>
          <w:lang w:bidi="ar-SA"/>
        </w:rPr>
        <w:t xml:space="preserve"> Islām</w:t>
      </w:r>
      <w:r w:rsidRPr="00BA2DCC">
        <w:rPr>
          <w:rFonts w:ascii="Times New Roman" w:eastAsia="Times New Roman" w:hAnsi="Times New Roman" w:cs="Times New Roman"/>
          <w:szCs w:val="22"/>
          <w:lang w:bidi="ar-SA"/>
        </w:rPr>
        <w:t>. Tehran: Nashr-i Ṣadrā, 1380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Mufīd, Muḥammad b. Muḥammad al-. </w:t>
      </w:r>
      <w:r w:rsidRPr="00BA2DCC">
        <w:rPr>
          <w:rFonts w:ascii="Times New Roman" w:eastAsia="Times New Roman" w:hAnsi="Times New Roman" w:cs="Times New Roman"/>
          <w:i/>
          <w:iCs/>
          <w:szCs w:val="22"/>
          <w:lang w:bidi="ar-SA"/>
        </w:rPr>
        <w:t>Al-Irshād fī maʿrifat ḥujaj Allāh ʿalā l-ʿibād</w:t>
      </w:r>
      <w:r w:rsidRPr="00BA2DCC">
        <w:rPr>
          <w:rFonts w:ascii="Times New Roman" w:eastAsia="Times New Roman" w:hAnsi="Times New Roman" w:cs="Times New Roman"/>
          <w:szCs w:val="22"/>
          <w:lang w:bidi="ar-SA"/>
        </w:rPr>
        <w:t>. Qom: Kungira-yi Shaykh al-Mufīd, 1413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Mufīd, Muḥammad b. Muḥammad al-. </w:t>
      </w:r>
      <w:proofErr w:type="gramStart"/>
      <w:r w:rsidRPr="00BA2DCC">
        <w:rPr>
          <w:rFonts w:ascii="Times New Roman" w:eastAsia="Times New Roman" w:hAnsi="Times New Roman" w:cs="Times New Roman"/>
          <w:i/>
          <w:iCs/>
          <w:szCs w:val="22"/>
          <w:lang w:bidi="ar-SA"/>
        </w:rPr>
        <w:t>al-Jamal</w:t>
      </w:r>
      <w:proofErr w:type="gramEnd"/>
      <w:r w:rsidRPr="00BA2DCC">
        <w:rPr>
          <w:rFonts w:ascii="Times New Roman" w:eastAsia="Times New Roman" w:hAnsi="Times New Roman" w:cs="Times New Roman"/>
          <w:i/>
          <w:iCs/>
          <w:szCs w:val="22"/>
          <w:lang w:bidi="ar-SA"/>
        </w:rPr>
        <w:t xml:space="preserve"> wa l-nuṣra li-sayyid al-ʿitra fī ḥarb al-Basra</w:t>
      </w:r>
      <w:r w:rsidRPr="00BA2DCC">
        <w:rPr>
          <w:rFonts w:ascii="Times New Roman" w:eastAsia="Times New Roman" w:hAnsi="Times New Roman" w:cs="Times New Roman"/>
          <w:szCs w:val="22"/>
          <w:lang w:bidi="ar-SA"/>
        </w:rPr>
        <w:t>. Qom: Kungira-yi Shaykh al-Mufīd, 1413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Muḥaddithī, Jawād. </w:t>
      </w:r>
      <w:r w:rsidRPr="00BA2DCC">
        <w:rPr>
          <w:rFonts w:ascii="Times New Roman" w:eastAsia="Times New Roman" w:hAnsi="Times New Roman" w:cs="Times New Roman"/>
          <w:i/>
          <w:iCs/>
          <w:szCs w:val="22"/>
          <w:lang w:bidi="ar-SA"/>
        </w:rPr>
        <w:t>Farhang-i ʿĀshūrā</w:t>
      </w:r>
      <w:r w:rsidRPr="00BA2DCC">
        <w:rPr>
          <w:rFonts w:ascii="Times New Roman" w:eastAsia="Times New Roman" w:hAnsi="Times New Roman" w:cs="Times New Roman"/>
          <w:szCs w:val="22"/>
          <w:lang w:bidi="ar-SA"/>
        </w:rPr>
        <w:t>. Qom: Nashr-i Muʿarrif, 1380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Muḥammadī Riyshahrī, Muḥammad. </w:t>
      </w:r>
      <w:r w:rsidRPr="00BA2DCC">
        <w:rPr>
          <w:rFonts w:ascii="Times New Roman" w:eastAsia="Times New Roman" w:hAnsi="Times New Roman" w:cs="Times New Roman"/>
          <w:i/>
          <w:iCs/>
          <w:szCs w:val="22"/>
          <w:lang w:bidi="ar-SA"/>
        </w:rPr>
        <w:t>Dānishnāma-yi Imām Ḥusayn</w:t>
      </w:r>
      <w:r w:rsidRPr="00BA2DCC">
        <w:rPr>
          <w:rFonts w:ascii="Times New Roman" w:eastAsia="Times New Roman" w:hAnsi="Times New Roman" w:cs="Times New Roman"/>
          <w:szCs w:val="22"/>
          <w:lang w:bidi="ar-SA"/>
        </w:rPr>
        <w:t>. Translated by Muḥammad Murādī. Qom: Dār al-Ḥadīth, 1430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Muqarram, ʿAbd al-Razzāq al-. </w:t>
      </w:r>
      <w:r w:rsidRPr="00BA2DCC">
        <w:rPr>
          <w:rFonts w:ascii="Times New Roman" w:eastAsia="Times New Roman" w:hAnsi="Times New Roman" w:cs="Times New Roman"/>
          <w:i/>
          <w:iCs/>
          <w:szCs w:val="22"/>
          <w:lang w:bidi="ar-SA"/>
        </w:rPr>
        <w:t>Maqtal al-Ḥusayn</w:t>
      </w:r>
      <w:r w:rsidRPr="00BA2DCC">
        <w:rPr>
          <w:rFonts w:ascii="Times New Roman" w:eastAsia="Times New Roman" w:hAnsi="Times New Roman" w:cs="Times New Roman"/>
          <w:szCs w:val="22"/>
          <w:lang w:bidi="ar-SA"/>
        </w:rPr>
        <w:t>. Beirut: Dār al-Kitāb al-Islāmīyya, [n.d].</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Muslim b. Ḥajjāj. </w:t>
      </w:r>
      <w:r w:rsidRPr="00BA2DCC">
        <w:rPr>
          <w:rFonts w:ascii="Times New Roman" w:eastAsia="Times New Roman" w:hAnsi="Times New Roman" w:cs="Times New Roman"/>
          <w:i/>
          <w:iCs/>
          <w:szCs w:val="22"/>
          <w:lang w:bidi="ar-SA"/>
        </w:rPr>
        <w:t>Ṣaḥīḥ Muslim</w:t>
      </w:r>
      <w:r w:rsidRPr="00BA2DCC">
        <w:rPr>
          <w:rFonts w:ascii="Times New Roman" w:eastAsia="Times New Roman" w:hAnsi="Times New Roman" w:cs="Times New Roman"/>
          <w:szCs w:val="22"/>
          <w:lang w:bidi="ar-SA"/>
        </w:rPr>
        <w:t>. Beirut: Dār al-Maʿrifa, 1423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Nāṣirī Dāwūdī, ʿAbd al-Majīd. </w:t>
      </w:r>
      <w:r w:rsidRPr="00BA2DCC">
        <w:rPr>
          <w:rFonts w:ascii="Times New Roman" w:eastAsia="Times New Roman" w:hAnsi="Times New Roman" w:cs="Times New Roman"/>
          <w:i/>
          <w:iCs/>
          <w:szCs w:val="22"/>
          <w:lang w:bidi="ar-SA"/>
        </w:rPr>
        <w:t xml:space="preserve">Inqilāb-i Karbalāʾ </w:t>
      </w:r>
      <w:proofErr w:type="gramStart"/>
      <w:r w:rsidRPr="00BA2DCC">
        <w:rPr>
          <w:rFonts w:ascii="Times New Roman" w:eastAsia="Times New Roman" w:hAnsi="Times New Roman" w:cs="Times New Roman"/>
          <w:i/>
          <w:iCs/>
          <w:szCs w:val="22"/>
          <w:lang w:bidi="ar-SA"/>
        </w:rPr>
        <w:t>az</w:t>
      </w:r>
      <w:proofErr w:type="gramEnd"/>
      <w:r w:rsidRPr="00BA2DCC">
        <w:rPr>
          <w:rFonts w:ascii="Times New Roman" w:eastAsia="Times New Roman" w:hAnsi="Times New Roman" w:cs="Times New Roman"/>
          <w:i/>
          <w:iCs/>
          <w:szCs w:val="22"/>
          <w:lang w:bidi="ar-SA"/>
        </w:rPr>
        <w:t xml:space="preserve"> dīdgāh-i ahl-i sunnat</w:t>
      </w:r>
      <w:r w:rsidRPr="00BA2DCC">
        <w:rPr>
          <w:rFonts w:ascii="Times New Roman" w:eastAsia="Times New Roman" w:hAnsi="Times New Roman" w:cs="Times New Roman"/>
          <w:szCs w:val="22"/>
          <w:lang w:bidi="ar-SA"/>
        </w:rPr>
        <w:t>. Qom: Muʾassisa-yi Imām Khomeini, 1385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Naṣr b. Muzāhim. </w:t>
      </w:r>
      <w:r w:rsidRPr="00BA2DCC">
        <w:rPr>
          <w:rFonts w:ascii="Times New Roman" w:eastAsia="Times New Roman" w:hAnsi="Times New Roman" w:cs="Times New Roman"/>
          <w:i/>
          <w:iCs/>
          <w:szCs w:val="22"/>
          <w:lang w:bidi="ar-SA"/>
        </w:rPr>
        <w:t>Waqʿat al-ṣiffīn</w:t>
      </w:r>
      <w:r w:rsidRPr="00BA2DCC">
        <w:rPr>
          <w:rFonts w:ascii="Times New Roman" w:eastAsia="Times New Roman" w:hAnsi="Times New Roman" w:cs="Times New Roman"/>
          <w:szCs w:val="22"/>
          <w:lang w:bidi="ar-SA"/>
        </w:rPr>
        <w:t>. Qom: Maktaba Āyatollāh Marʿashī al-Najafī, 1403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Pīshwāyī, Mahdī. </w:t>
      </w:r>
      <w:r w:rsidRPr="00BA2DCC">
        <w:rPr>
          <w:rFonts w:ascii="Times New Roman" w:eastAsia="Times New Roman" w:hAnsi="Times New Roman" w:cs="Times New Roman"/>
          <w:i/>
          <w:iCs/>
          <w:szCs w:val="22"/>
          <w:lang w:bidi="ar-SA"/>
        </w:rPr>
        <w:t xml:space="preserve">Tārīkh-i qīyām </w:t>
      </w:r>
      <w:proofErr w:type="gramStart"/>
      <w:r w:rsidRPr="00BA2DCC">
        <w:rPr>
          <w:rFonts w:ascii="Times New Roman" w:eastAsia="Times New Roman" w:hAnsi="Times New Roman" w:cs="Times New Roman"/>
          <w:i/>
          <w:iCs/>
          <w:szCs w:val="22"/>
          <w:lang w:bidi="ar-SA"/>
        </w:rPr>
        <w:t>wa</w:t>
      </w:r>
      <w:proofErr w:type="gramEnd"/>
      <w:r w:rsidRPr="00BA2DCC">
        <w:rPr>
          <w:rFonts w:ascii="Times New Roman" w:eastAsia="Times New Roman" w:hAnsi="Times New Roman" w:cs="Times New Roman"/>
          <w:i/>
          <w:iCs/>
          <w:szCs w:val="22"/>
          <w:lang w:bidi="ar-SA"/>
        </w:rPr>
        <w:t xml:space="preserve"> maqtal-i jāmiʿ-i Sayyid al-Shuhadāʾ</w:t>
      </w:r>
      <w:r w:rsidRPr="00BA2DCC">
        <w:rPr>
          <w:rFonts w:ascii="Times New Roman" w:eastAsia="Times New Roman" w:hAnsi="Times New Roman" w:cs="Times New Roman"/>
          <w:szCs w:val="22"/>
          <w:lang w:bidi="ar-SA"/>
        </w:rPr>
        <w:t>. Qom: Muʾassisa-yi Imām Khomeini, 1389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Ṣadūq, Muḥammad b. ʿAlī al-. </w:t>
      </w:r>
      <w:r w:rsidRPr="00BA2DCC">
        <w:rPr>
          <w:rFonts w:ascii="Times New Roman" w:eastAsia="Times New Roman" w:hAnsi="Times New Roman" w:cs="Times New Roman"/>
          <w:i/>
          <w:iCs/>
          <w:szCs w:val="22"/>
          <w:lang w:bidi="ar-SA"/>
        </w:rPr>
        <w:t>Al-Khiṣāl</w:t>
      </w:r>
      <w:r w:rsidRPr="00BA2DCC">
        <w:rPr>
          <w:rFonts w:ascii="Times New Roman" w:eastAsia="Times New Roman" w:hAnsi="Times New Roman" w:cs="Times New Roman"/>
          <w:szCs w:val="22"/>
          <w:lang w:bidi="ar-SA"/>
        </w:rPr>
        <w:t>. Qom: Daftar-i Intishārāt-i Islāmī, 1403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Ṣadūq, Muḥammad b. ʿAlī al-. </w:t>
      </w:r>
      <w:r w:rsidRPr="00BA2DCC">
        <w:rPr>
          <w:rFonts w:ascii="Times New Roman" w:eastAsia="Times New Roman" w:hAnsi="Times New Roman" w:cs="Times New Roman"/>
          <w:i/>
          <w:iCs/>
          <w:szCs w:val="22"/>
          <w:lang w:bidi="ar-SA"/>
        </w:rPr>
        <w:t>Iʿtiqādāt</w:t>
      </w:r>
      <w:r w:rsidRPr="00BA2DCC">
        <w:rPr>
          <w:rFonts w:ascii="Times New Roman" w:eastAsia="Times New Roman" w:hAnsi="Times New Roman" w:cs="Times New Roman"/>
          <w:szCs w:val="22"/>
          <w:lang w:bidi="ar-SA"/>
        </w:rPr>
        <w:t>. Second edition. Tehran: Islāmīyya, 1395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Ṣafar ʿAlīpūr, Ḥishmat Allāh. </w:t>
      </w:r>
      <w:r w:rsidRPr="00BA2DCC">
        <w:rPr>
          <w:rFonts w:ascii="Times New Roman" w:eastAsia="Times New Roman" w:hAnsi="Times New Roman" w:cs="Times New Roman"/>
          <w:i/>
          <w:iCs/>
          <w:szCs w:val="22"/>
          <w:lang w:bidi="ar-SA"/>
        </w:rPr>
        <w:t>Kitābshināsī-yi ikhtiṣāṣī-yi Imām Ḥusayn</w:t>
      </w:r>
      <w:r w:rsidRPr="00BA2DCC">
        <w:rPr>
          <w:rFonts w:ascii="Times New Roman" w:eastAsia="Times New Roman" w:hAnsi="Times New Roman" w:cs="Times New Roman"/>
          <w:szCs w:val="22"/>
          <w:lang w:bidi="ar-SA"/>
        </w:rPr>
        <w:t>. Qom: Yaqūt, 1381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Ṣāḥibī, Muḥammad Jawād. 1373 Sh. "Maqtal wa maqtal nigārān." </w:t>
      </w:r>
      <w:r w:rsidRPr="00BA2DCC">
        <w:rPr>
          <w:rFonts w:ascii="Times New Roman" w:eastAsia="Times New Roman" w:hAnsi="Times New Roman" w:cs="Times New Roman"/>
          <w:i/>
          <w:iCs/>
          <w:szCs w:val="22"/>
          <w:lang w:bidi="ar-SA"/>
        </w:rPr>
        <w:t>Majalla-yi Kiyhān-i Farhangī</w:t>
      </w:r>
      <w:r w:rsidRPr="00BA2DCC">
        <w:rPr>
          <w:rFonts w:ascii="Times New Roman" w:eastAsia="Times New Roman" w:hAnsi="Times New Roman" w:cs="Times New Roman"/>
          <w:szCs w:val="22"/>
          <w:lang w:bidi="ar-SA"/>
        </w:rPr>
        <w:t xml:space="preserve"> 111.</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Sayyid Murtaḍā, ʿAlī b. al-Ḥusayn. </w:t>
      </w:r>
      <w:r w:rsidRPr="00BA2DCC">
        <w:rPr>
          <w:rFonts w:ascii="Times New Roman" w:eastAsia="Times New Roman" w:hAnsi="Times New Roman" w:cs="Times New Roman"/>
          <w:i/>
          <w:iCs/>
          <w:szCs w:val="22"/>
          <w:lang w:bidi="ar-SA"/>
        </w:rPr>
        <w:t>Tanzīh al-anbīyāʾ</w:t>
      </w:r>
      <w:r w:rsidRPr="00BA2DCC">
        <w:rPr>
          <w:rFonts w:ascii="Times New Roman" w:eastAsia="Times New Roman" w:hAnsi="Times New Roman" w:cs="Times New Roman"/>
          <w:szCs w:val="22"/>
          <w:lang w:bidi="ar-SA"/>
        </w:rPr>
        <w:t>. Beirut: Dār al-Aḍwāʾ, 1409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Sibṭ b. al-Jawzī, Yūsuf. </w:t>
      </w:r>
      <w:r w:rsidRPr="00BA2DCC">
        <w:rPr>
          <w:rFonts w:ascii="Times New Roman" w:eastAsia="Times New Roman" w:hAnsi="Times New Roman" w:cs="Times New Roman"/>
          <w:i/>
          <w:iCs/>
          <w:szCs w:val="22"/>
          <w:lang w:bidi="ar-SA"/>
        </w:rPr>
        <w:t>Tadhkirat al-khawāṣ</w:t>
      </w:r>
      <w:r w:rsidRPr="00BA2DCC">
        <w:rPr>
          <w:rFonts w:ascii="Times New Roman" w:eastAsia="Times New Roman" w:hAnsi="Times New Roman" w:cs="Times New Roman"/>
          <w:szCs w:val="22"/>
          <w:lang w:bidi="ar-SA"/>
        </w:rPr>
        <w:t>. Qom: Manshūrāt al-Sharīf al-Raḍī, 1418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Sulaym b. al-Qays. </w:t>
      </w:r>
      <w:r w:rsidRPr="00BA2DCC">
        <w:rPr>
          <w:rFonts w:ascii="Times New Roman" w:eastAsia="Times New Roman" w:hAnsi="Times New Roman" w:cs="Times New Roman"/>
          <w:i/>
          <w:iCs/>
          <w:szCs w:val="22"/>
          <w:lang w:bidi="ar-SA"/>
        </w:rPr>
        <w:t>Kitāb Sulaym b. al-Qays</w:t>
      </w:r>
      <w:r w:rsidRPr="00BA2DCC">
        <w:rPr>
          <w:rFonts w:ascii="Times New Roman" w:eastAsia="Times New Roman" w:hAnsi="Times New Roman" w:cs="Times New Roman"/>
          <w:szCs w:val="22"/>
          <w:lang w:bidi="ar-SA"/>
        </w:rPr>
        <w:t>. Qom: Hādī, 1405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lastRenderedPageBreak/>
        <w:t xml:space="preserve">Suyūṭī, ʿAbd al-Raḥmān b. Abī Bakr al-. </w:t>
      </w:r>
      <w:r w:rsidRPr="00BA2DCC">
        <w:rPr>
          <w:rFonts w:ascii="Times New Roman" w:eastAsia="Times New Roman" w:hAnsi="Times New Roman" w:cs="Times New Roman"/>
          <w:i/>
          <w:iCs/>
          <w:szCs w:val="22"/>
          <w:lang w:bidi="ar-SA"/>
        </w:rPr>
        <w:t>Tārīkh al-khulafāʾ</w:t>
      </w:r>
      <w:r w:rsidRPr="00BA2DCC">
        <w:rPr>
          <w:rFonts w:ascii="Times New Roman" w:eastAsia="Times New Roman" w:hAnsi="Times New Roman" w:cs="Times New Roman"/>
          <w:szCs w:val="22"/>
          <w:lang w:bidi="ar-SA"/>
        </w:rPr>
        <w:t>. Beirut: Maktabat Nazār Muṣṭafā l-Bāzz, 1425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Ṭabarī, Muḥammad b. Jarīr. </w:t>
      </w:r>
      <w:r w:rsidRPr="00BA2DCC">
        <w:rPr>
          <w:rFonts w:ascii="Times New Roman" w:eastAsia="Times New Roman" w:hAnsi="Times New Roman" w:cs="Times New Roman"/>
          <w:i/>
          <w:iCs/>
          <w:szCs w:val="22"/>
          <w:lang w:bidi="ar-SA"/>
        </w:rPr>
        <w:t>Dalāʾil al-imāma</w:t>
      </w:r>
      <w:r w:rsidRPr="00BA2DCC">
        <w:rPr>
          <w:rFonts w:ascii="Times New Roman" w:eastAsia="Times New Roman" w:hAnsi="Times New Roman" w:cs="Times New Roman"/>
          <w:szCs w:val="22"/>
          <w:lang w:bidi="ar-SA"/>
        </w:rPr>
        <w:t>. Beirut: Muʾassisat al-Aʿlamī li-l-Maṭbūʿāt, 1408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Ṭabarī, Muḥammad b. Jarīr. </w:t>
      </w:r>
      <w:r w:rsidRPr="00BA2DCC">
        <w:rPr>
          <w:rFonts w:ascii="Times New Roman" w:eastAsia="Times New Roman" w:hAnsi="Times New Roman" w:cs="Times New Roman"/>
          <w:i/>
          <w:iCs/>
          <w:szCs w:val="22"/>
          <w:lang w:bidi="ar-SA"/>
        </w:rPr>
        <w:t xml:space="preserve">Tārīkh al-umam </w:t>
      </w:r>
      <w:proofErr w:type="gramStart"/>
      <w:r w:rsidRPr="00BA2DCC">
        <w:rPr>
          <w:rFonts w:ascii="Times New Roman" w:eastAsia="Times New Roman" w:hAnsi="Times New Roman" w:cs="Times New Roman"/>
          <w:i/>
          <w:iCs/>
          <w:szCs w:val="22"/>
          <w:lang w:bidi="ar-SA"/>
        </w:rPr>
        <w:t>wa</w:t>
      </w:r>
      <w:proofErr w:type="gramEnd"/>
      <w:r w:rsidRPr="00BA2DCC">
        <w:rPr>
          <w:rFonts w:ascii="Times New Roman" w:eastAsia="Times New Roman" w:hAnsi="Times New Roman" w:cs="Times New Roman"/>
          <w:i/>
          <w:iCs/>
          <w:szCs w:val="22"/>
          <w:lang w:bidi="ar-SA"/>
        </w:rPr>
        <w:t xml:space="preserve"> l-mulūk</w:t>
      </w:r>
      <w:r w:rsidRPr="00BA2DCC">
        <w:rPr>
          <w:rFonts w:ascii="Times New Roman" w:eastAsia="Times New Roman" w:hAnsi="Times New Roman" w:cs="Times New Roman"/>
          <w:szCs w:val="22"/>
          <w:lang w:bidi="ar-SA"/>
        </w:rPr>
        <w:t>. Second edition. Beirut: Dār al-Turāth, 1387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Ṭabrisī, Aḥmad b. ʿAlī. </w:t>
      </w:r>
      <w:r w:rsidRPr="00BA2DCC">
        <w:rPr>
          <w:rFonts w:ascii="Times New Roman" w:eastAsia="Times New Roman" w:hAnsi="Times New Roman" w:cs="Times New Roman"/>
          <w:i/>
          <w:iCs/>
          <w:szCs w:val="22"/>
          <w:lang w:bidi="ar-SA"/>
        </w:rPr>
        <w:t>Al-Iḥtijāj ʿalā ahl al-lijāj</w:t>
      </w:r>
      <w:r w:rsidRPr="00BA2DCC">
        <w:rPr>
          <w:rFonts w:ascii="Times New Roman" w:eastAsia="Times New Roman" w:hAnsi="Times New Roman" w:cs="Times New Roman"/>
          <w:szCs w:val="22"/>
          <w:lang w:bidi="ar-SA"/>
        </w:rPr>
        <w:t>. Mashhad: Murtaḍā, 1403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Ṭaqūsh, Muḥammad Suhayl. </w:t>
      </w:r>
      <w:r w:rsidRPr="00BA2DCC">
        <w:rPr>
          <w:rFonts w:ascii="Times New Roman" w:eastAsia="Times New Roman" w:hAnsi="Times New Roman" w:cs="Times New Roman"/>
          <w:i/>
          <w:iCs/>
          <w:szCs w:val="22"/>
          <w:lang w:bidi="ar-SA"/>
        </w:rPr>
        <w:t>Dawlat-i umawīyān</w:t>
      </w:r>
      <w:r w:rsidRPr="00BA2DCC">
        <w:rPr>
          <w:rFonts w:ascii="Times New Roman" w:eastAsia="Times New Roman" w:hAnsi="Times New Roman" w:cs="Times New Roman"/>
          <w:szCs w:val="22"/>
          <w:lang w:bidi="ar-SA"/>
        </w:rPr>
        <w:t xml:space="preserve">. Translated to Farsi by Ḥujjat Allāh Jūdakī. Fifth edition. Qom: Pazhūhishgāh-i Ḥawza </w:t>
      </w:r>
      <w:proofErr w:type="gramStart"/>
      <w:r w:rsidRPr="00BA2DCC">
        <w:rPr>
          <w:rFonts w:ascii="Times New Roman" w:eastAsia="Times New Roman" w:hAnsi="Times New Roman" w:cs="Times New Roman"/>
          <w:szCs w:val="22"/>
          <w:lang w:bidi="ar-SA"/>
        </w:rPr>
        <w:t>wa</w:t>
      </w:r>
      <w:proofErr w:type="gramEnd"/>
      <w:r w:rsidRPr="00BA2DCC">
        <w:rPr>
          <w:rFonts w:ascii="Times New Roman" w:eastAsia="Times New Roman" w:hAnsi="Times New Roman" w:cs="Times New Roman"/>
          <w:szCs w:val="22"/>
          <w:lang w:bidi="ar-SA"/>
        </w:rPr>
        <w:t xml:space="preserve"> Dānishgāh, 1389 Sh.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Tirmizī, Muḥammad b. ʿIsā al-. </w:t>
      </w:r>
      <w:r w:rsidRPr="00BA2DCC">
        <w:rPr>
          <w:rFonts w:ascii="Times New Roman" w:eastAsia="Times New Roman" w:hAnsi="Times New Roman" w:cs="Times New Roman"/>
          <w:i/>
          <w:iCs/>
          <w:szCs w:val="22"/>
          <w:lang w:bidi="ar-SA"/>
        </w:rPr>
        <w:t>Sunan</w:t>
      </w:r>
      <w:r w:rsidRPr="00BA2DCC">
        <w:rPr>
          <w:rFonts w:ascii="Times New Roman" w:eastAsia="Times New Roman" w:hAnsi="Times New Roman" w:cs="Times New Roman"/>
          <w:szCs w:val="22"/>
          <w:lang w:bidi="ar-SA"/>
        </w:rPr>
        <w:t>. Edited by ʿAbd al-Raḥmān Muḥammad ʿUthmān. Beirut: Dār al-Fikr, 1403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Ṭūsī, Muḥammad b. al-Ḥasan al-. </w:t>
      </w:r>
      <w:r w:rsidRPr="00BA2DCC">
        <w:rPr>
          <w:rFonts w:ascii="Times New Roman" w:eastAsia="Times New Roman" w:hAnsi="Times New Roman" w:cs="Times New Roman"/>
          <w:i/>
          <w:iCs/>
          <w:szCs w:val="22"/>
          <w:lang w:bidi="ar-SA"/>
        </w:rPr>
        <w:t>Al-Amālī</w:t>
      </w:r>
      <w:r w:rsidRPr="00BA2DCC">
        <w:rPr>
          <w:rFonts w:ascii="Times New Roman" w:eastAsia="Times New Roman" w:hAnsi="Times New Roman" w:cs="Times New Roman"/>
          <w:szCs w:val="22"/>
          <w:lang w:bidi="ar-SA"/>
        </w:rPr>
        <w:t>. Qom: Dār al-Thiqāfa, 1414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Ṭūsī, Muḥammad b. al-Ḥasan al-. </w:t>
      </w:r>
      <w:r w:rsidRPr="00BA2DCC">
        <w:rPr>
          <w:rFonts w:ascii="Times New Roman" w:eastAsia="Times New Roman" w:hAnsi="Times New Roman" w:cs="Times New Roman"/>
          <w:i/>
          <w:iCs/>
          <w:szCs w:val="22"/>
          <w:lang w:bidi="ar-SA"/>
        </w:rPr>
        <w:t>Miṣbāḥ al-mutahajjid</w:t>
      </w:r>
      <w:r w:rsidRPr="00BA2DCC">
        <w:rPr>
          <w:rFonts w:ascii="Times New Roman" w:eastAsia="Times New Roman" w:hAnsi="Times New Roman" w:cs="Times New Roman"/>
          <w:szCs w:val="22"/>
          <w:lang w:bidi="ar-SA"/>
        </w:rPr>
        <w:t>. Beirut: Muʾassisat Fiqh al-Shīʿa, 1411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Ṭūsī, Muḥammad b. al-Ḥasan al-. </w:t>
      </w:r>
      <w:r w:rsidRPr="00BA2DCC">
        <w:rPr>
          <w:rFonts w:ascii="Times New Roman" w:eastAsia="Times New Roman" w:hAnsi="Times New Roman" w:cs="Times New Roman"/>
          <w:i/>
          <w:iCs/>
          <w:szCs w:val="22"/>
          <w:lang w:bidi="ar-SA"/>
        </w:rPr>
        <w:t>Tahḍīb al-aḥkām</w:t>
      </w:r>
      <w:r w:rsidRPr="00BA2DCC">
        <w:rPr>
          <w:rFonts w:ascii="Times New Roman" w:eastAsia="Times New Roman" w:hAnsi="Times New Roman" w:cs="Times New Roman"/>
          <w:szCs w:val="22"/>
          <w:lang w:bidi="ar-SA"/>
        </w:rPr>
        <w:t>. Edited by Mūsawī Kharsān. Beirut: [n.p], 1401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Yaʿqūbī, Aḥmad b. Abī Yaʿqūb. </w:t>
      </w:r>
      <w:r w:rsidRPr="00BA2DCC">
        <w:rPr>
          <w:rFonts w:ascii="Times New Roman" w:eastAsia="Times New Roman" w:hAnsi="Times New Roman" w:cs="Times New Roman"/>
          <w:i/>
          <w:iCs/>
          <w:szCs w:val="22"/>
          <w:lang w:bidi="ar-SA"/>
        </w:rPr>
        <w:t>Tārīkh al-Yaʿqūbī</w:t>
      </w:r>
      <w:r w:rsidRPr="00BA2DCC">
        <w:rPr>
          <w:rFonts w:ascii="Times New Roman" w:eastAsia="Times New Roman" w:hAnsi="Times New Roman" w:cs="Times New Roman"/>
          <w:szCs w:val="22"/>
          <w:lang w:bidi="ar-SA"/>
        </w:rPr>
        <w:t>. Beirut: Dār al-Ṣādir, [n.d].</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Yazdī, Sayyid Muḥammad Kāẓim al-. </w:t>
      </w:r>
      <w:r w:rsidRPr="00BA2DCC">
        <w:rPr>
          <w:rFonts w:ascii="Times New Roman" w:eastAsia="Times New Roman" w:hAnsi="Times New Roman" w:cs="Times New Roman"/>
          <w:i/>
          <w:iCs/>
          <w:szCs w:val="22"/>
          <w:lang w:bidi="ar-SA"/>
        </w:rPr>
        <w:t>Al-ʿUrwa al-wuthqā</w:t>
      </w:r>
      <w:r w:rsidRPr="00BA2DCC">
        <w:rPr>
          <w:rFonts w:ascii="Times New Roman" w:eastAsia="Times New Roman" w:hAnsi="Times New Roman" w:cs="Times New Roman"/>
          <w:szCs w:val="22"/>
          <w:lang w:bidi="ar-SA"/>
        </w:rPr>
        <w:t>. Beirut: [n.p], 1404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Zamakhsharī, Maḥmūd al-. </w:t>
      </w:r>
      <w:r w:rsidRPr="00BA2DCC">
        <w:rPr>
          <w:rFonts w:ascii="Times New Roman" w:eastAsia="Times New Roman" w:hAnsi="Times New Roman" w:cs="Times New Roman"/>
          <w:i/>
          <w:iCs/>
          <w:szCs w:val="22"/>
          <w:lang w:bidi="ar-SA"/>
        </w:rPr>
        <w:t>Al-Kashshāf</w:t>
      </w:r>
      <w:r w:rsidRPr="00BA2DCC">
        <w:rPr>
          <w:rFonts w:ascii="Times New Roman" w:eastAsia="Times New Roman" w:hAnsi="Times New Roman" w:cs="Times New Roman"/>
          <w:szCs w:val="22"/>
          <w:lang w:bidi="ar-SA"/>
        </w:rPr>
        <w:t>. Second edition. Qom: Nashr al-Balāgha, 1415 AH.</w:t>
      </w:r>
    </w:p>
    <w:p w:rsidR="00BA2DCC" w:rsidRPr="00BA2DCC" w:rsidRDefault="00BA2DCC" w:rsidP="00BA2DCC">
      <w:pPr>
        <w:numPr>
          <w:ilvl w:val="0"/>
          <w:numId w:val="7"/>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BA2DCC">
        <w:rPr>
          <w:rFonts w:ascii="Times New Roman" w:eastAsia="Times New Roman" w:hAnsi="Times New Roman" w:cs="Times New Roman"/>
          <w:szCs w:val="22"/>
          <w:lang w:bidi="ar-SA"/>
        </w:rPr>
        <w:t xml:space="preserve">Zamānī, Aḥmad. </w:t>
      </w:r>
      <w:r w:rsidRPr="00BA2DCC">
        <w:rPr>
          <w:rFonts w:ascii="Times New Roman" w:eastAsia="Times New Roman" w:hAnsi="Times New Roman" w:cs="Times New Roman"/>
          <w:i/>
          <w:iCs/>
          <w:szCs w:val="22"/>
          <w:lang w:bidi="ar-SA"/>
        </w:rPr>
        <w:t>Ḥaqāʾiq-i pinhān pazhūhishī dar zindigānī-yi sīyāsī-yi Imām Ḥasan (a)</w:t>
      </w:r>
      <w:r w:rsidRPr="00BA2DCC">
        <w:rPr>
          <w:rFonts w:ascii="Times New Roman" w:eastAsia="Times New Roman" w:hAnsi="Times New Roman" w:cs="Times New Roman"/>
          <w:szCs w:val="22"/>
          <w:lang w:bidi="ar-SA"/>
        </w:rPr>
        <w:t xml:space="preserve">. </w:t>
      </w:r>
      <w:proofErr w:type="gramStart"/>
      <w:r w:rsidRPr="00BA2DCC">
        <w:rPr>
          <w:rFonts w:ascii="Times New Roman" w:eastAsia="Times New Roman" w:hAnsi="Times New Roman" w:cs="Times New Roman"/>
          <w:szCs w:val="22"/>
          <w:lang w:bidi="ar-SA"/>
        </w:rPr>
        <w:t>third</w:t>
      </w:r>
      <w:proofErr w:type="gramEnd"/>
      <w:r w:rsidRPr="00BA2DCC">
        <w:rPr>
          <w:rFonts w:ascii="Times New Roman" w:eastAsia="Times New Roman" w:hAnsi="Times New Roman" w:cs="Times New Roman"/>
          <w:szCs w:val="22"/>
          <w:lang w:bidi="ar-SA"/>
        </w:rPr>
        <w:t xml:space="preserve"> edition. Qom: Daftar-i Intishārāt-i Islāmī, 1380 Sh.</w:t>
      </w:r>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Further Reading</w:t>
      </w:r>
    </w:p>
    <w:p w:rsidR="00BA2DCC" w:rsidRPr="00BA2DCC" w:rsidRDefault="00BA2DCC" w:rsidP="00BA2DC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Ayati, Ibrahim, </w:t>
      </w:r>
      <w:hyperlink r:id="rId656" w:history="1">
        <w:r w:rsidRPr="00BA2DCC">
          <w:rPr>
            <w:rFonts w:ascii="Times New Roman" w:eastAsia="Times New Roman" w:hAnsi="Times New Roman" w:cs="Times New Roman"/>
            <w:i/>
            <w:iCs/>
            <w:sz w:val="24"/>
            <w:szCs w:val="24"/>
            <w:u w:val="single"/>
            <w:lang w:bidi="ar-SA"/>
          </w:rPr>
          <w:t>A Probe into the History of 'Ashura</w:t>
        </w:r>
      </w:hyperlink>
      <w:r w:rsidRPr="00BA2DCC">
        <w:rPr>
          <w:rFonts w:ascii="Times New Roman" w:eastAsia="Times New Roman" w:hAnsi="Times New Roman" w:cs="Times New Roman"/>
          <w:sz w:val="24"/>
          <w:szCs w:val="24"/>
          <w:lang w:bidi="ar-SA"/>
        </w:rPr>
        <w:t>, Islamic Seminary Publications; Karachi - The Islamic Republic of Pakistan</w:t>
      </w:r>
    </w:p>
    <w:p w:rsidR="00BA2DCC" w:rsidRPr="00BA2DCC" w:rsidRDefault="00BA2DCC" w:rsidP="00BA2DC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'Abd al-Razzaq al-Muqarram, </w:t>
      </w:r>
      <w:hyperlink r:id="rId657" w:history="1">
        <w:r w:rsidRPr="00BA2DCC">
          <w:rPr>
            <w:rFonts w:ascii="Times New Roman" w:eastAsia="Times New Roman" w:hAnsi="Times New Roman" w:cs="Times New Roman"/>
            <w:i/>
            <w:iCs/>
            <w:sz w:val="24"/>
            <w:szCs w:val="24"/>
            <w:u w:val="single"/>
            <w:lang w:bidi="ar-SA"/>
          </w:rPr>
          <w:t>Maqtal al-Husayn</w:t>
        </w:r>
      </w:hyperlink>
      <w:r w:rsidRPr="00BA2DCC">
        <w:rPr>
          <w:rFonts w:ascii="Times New Roman" w:eastAsia="Times New Roman" w:hAnsi="Times New Roman" w:cs="Times New Roman"/>
          <w:sz w:val="24"/>
          <w:szCs w:val="24"/>
          <w:lang w:bidi="ar-SA"/>
        </w:rPr>
        <w:t>, Al-Kharsan Foundation for Publications</w:t>
      </w:r>
    </w:p>
    <w:p w:rsidR="00BA2DCC" w:rsidRPr="00BA2DCC" w:rsidRDefault="00BA2DCC" w:rsidP="00BA2DC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Qummi, Shaykh 'Abbas, </w:t>
      </w:r>
      <w:hyperlink r:id="rId658" w:history="1">
        <w:r w:rsidRPr="00BA2DCC">
          <w:rPr>
            <w:rFonts w:ascii="Times New Roman" w:eastAsia="Times New Roman" w:hAnsi="Times New Roman" w:cs="Times New Roman"/>
            <w:i/>
            <w:iCs/>
            <w:sz w:val="24"/>
            <w:szCs w:val="24"/>
            <w:u w:val="single"/>
            <w:lang w:bidi="ar-SA"/>
          </w:rPr>
          <w:t>Nafasul Mahmum, Relating to the heart rending tragedy of Karbala</w:t>
        </w:r>
      </w:hyperlink>
      <w:r w:rsidRPr="00BA2DCC">
        <w:rPr>
          <w:rFonts w:ascii="Times New Roman" w:eastAsia="Times New Roman" w:hAnsi="Times New Roman" w:cs="Times New Roman"/>
          <w:sz w:val="24"/>
          <w:szCs w:val="24"/>
          <w:lang w:bidi="ar-SA"/>
        </w:rPr>
        <w:t>, Islamic Study Circle</w:t>
      </w:r>
    </w:p>
    <w:p w:rsidR="00BA2DCC" w:rsidRPr="00BA2DCC" w:rsidRDefault="00BA2DCC" w:rsidP="00BA2DC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Abu Mikhnaf, </w:t>
      </w:r>
      <w:hyperlink r:id="rId659" w:history="1">
        <w:r w:rsidRPr="00BA2DCC">
          <w:rPr>
            <w:rFonts w:ascii="Times New Roman" w:eastAsia="Times New Roman" w:hAnsi="Times New Roman" w:cs="Times New Roman"/>
            <w:i/>
            <w:iCs/>
            <w:sz w:val="24"/>
            <w:szCs w:val="24"/>
            <w:u w:val="single"/>
            <w:lang w:bidi="ar-SA"/>
          </w:rPr>
          <w:t>The Event of Taff, The Earliest Historical Account of the Tragedy of Karbala</w:t>
        </w:r>
      </w:hyperlink>
      <w:r w:rsidRPr="00BA2DCC">
        <w:rPr>
          <w:rFonts w:ascii="Times New Roman" w:eastAsia="Times New Roman" w:hAnsi="Times New Roman" w:cs="Times New Roman"/>
          <w:sz w:val="24"/>
          <w:szCs w:val="24"/>
          <w:lang w:bidi="ar-SA"/>
        </w:rPr>
        <w:t>, ABWA Publishing and Printing Center, ISBN 978-964-529-266-7</w:t>
      </w:r>
    </w:p>
    <w:p w:rsidR="00BA2DCC" w:rsidRPr="00BA2DCC" w:rsidRDefault="00BA2DCC" w:rsidP="00BA2DC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Motahhari, Morteza, </w:t>
      </w:r>
      <w:hyperlink r:id="rId660" w:history="1">
        <w:r w:rsidRPr="00BA2DCC">
          <w:rPr>
            <w:rFonts w:ascii="Times New Roman" w:eastAsia="Times New Roman" w:hAnsi="Times New Roman" w:cs="Times New Roman"/>
            <w:i/>
            <w:iCs/>
            <w:sz w:val="24"/>
            <w:szCs w:val="24"/>
            <w:u w:val="single"/>
            <w:lang w:bidi="ar-SA"/>
          </w:rPr>
          <w:t>The truth about Al-Husayn's Revolt</w:t>
        </w:r>
      </w:hyperlink>
      <w:r w:rsidRPr="00BA2DCC">
        <w:rPr>
          <w:rFonts w:ascii="Times New Roman" w:eastAsia="Times New Roman" w:hAnsi="Times New Roman" w:cs="Times New Roman"/>
          <w:sz w:val="24"/>
          <w:szCs w:val="24"/>
          <w:lang w:bidi="ar-SA"/>
        </w:rPr>
        <w:t>, transcript of a sermon/lecture the late author, Ayatollah Mutahhari, had delivered in gatherings held in Tehran for the annual commemoration of the martyrdom of Imam al-Husayn (a)</w:t>
      </w:r>
    </w:p>
    <w:p w:rsidR="00BA2DCC" w:rsidRPr="00BA2DCC" w:rsidRDefault="00BA2DCC" w:rsidP="00BA2DC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Motahhari, Morteza, '</w:t>
      </w:r>
      <w:r w:rsidRPr="00BA2DCC">
        <w:rPr>
          <w:rFonts w:ascii="Times New Roman" w:eastAsia="Times New Roman" w:hAnsi="Times New Roman" w:cs="Times New Roman"/>
          <w:i/>
          <w:iCs/>
          <w:sz w:val="24"/>
          <w:szCs w:val="24"/>
          <w:lang w:bidi="ar-SA"/>
        </w:rPr>
        <w:t>Ashura - Misrepresentations and Distortions</w:t>
      </w:r>
      <w:r w:rsidRPr="00BA2DCC">
        <w:rPr>
          <w:rFonts w:ascii="Times New Roman" w:eastAsia="Times New Roman" w:hAnsi="Times New Roman" w:cs="Times New Roman"/>
          <w:sz w:val="24"/>
          <w:szCs w:val="24"/>
          <w:lang w:bidi="ar-SA"/>
        </w:rPr>
        <w:t xml:space="preserve">, </w:t>
      </w:r>
      <w:hyperlink r:id="rId661" w:history="1">
        <w:r w:rsidRPr="00BA2DCC">
          <w:rPr>
            <w:rFonts w:ascii="Times New Roman" w:eastAsia="Times New Roman" w:hAnsi="Times New Roman" w:cs="Times New Roman"/>
            <w:sz w:val="24"/>
            <w:szCs w:val="24"/>
            <w:u w:val="single"/>
            <w:lang w:bidi="ar-SA"/>
          </w:rPr>
          <w:t>Part 1</w:t>
        </w:r>
      </w:hyperlink>
      <w:r w:rsidRPr="00BA2DCC">
        <w:rPr>
          <w:rFonts w:ascii="Times New Roman" w:eastAsia="Times New Roman" w:hAnsi="Times New Roman" w:cs="Times New Roman"/>
          <w:sz w:val="24"/>
          <w:szCs w:val="24"/>
          <w:lang w:bidi="ar-SA"/>
        </w:rPr>
        <w:t xml:space="preserve">, </w:t>
      </w:r>
      <w:hyperlink r:id="rId662" w:history="1">
        <w:r w:rsidRPr="00BA2DCC">
          <w:rPr>
            <w:rFonts w:ascii="Times New Roman" w:eastAsia="Times New Roman" w:hAnsi="Times New Roman" w:cs="Times New Roman"/>
            <w:sz w:val="24"/>
            <w:szCs w:val="24"/>
            <w:u w:val="single"/>
            <w:lang w:bidi="ar-SA"/>
          </w:rPr>
          <w:t>Part 2</w:t>
        </w:r>
      </w:hyperlink>
    </w:p>
    <w:p w:rsidR="00BA2DCC" w:rsidRPr="00BA2DCC" w:rsidRDefault="00BA2DCC" w:rsidP="00BA2DC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Mahmoud M. Ayoub, </w:t>
      </w:r>
      <w:hyperlink r:id="rId663" w:history="1">
        <w:r w:rsidRPr="00BA2DCC">
          <w:rPr>
            <w:rFonts w:ascii="Times New Roman" w:eastAsia="Times New Roman" w:hAnsi="Times New Roman" w:cs="Times New Roman"/>
            <w:i/>
            <w:iCs/>
            <w:sz w:val="24"/>
            <w:szCs w:val="24"/>
            <w:u w:val="single"/>
            <w:lang w:bidi="ar-SA"/>
          </w:rPr>
          <w:t>The Excellences of Imam al-Husayn in Sunni Hadith Tradition</w:t>
        </w:r>
      </w:hyperlink>
      <w:r w:rsidRPr="00BA2DCC">
        <w:rPr>
          <w:rFonts w:ascii="Times New Roman" w:eastAsia="Times New Roman" w:hAnsi="Times New Roman" w:cs="Times New Roman"/>
          <w:sz w:val="24"/>
          <w:szCs w:val="24"/>
          <w:lang w:bidi="ar-SA"/>
        </w:rPr>
        <w:t>, University of Toronto; Al-Serat, Vol. 12 (1986)</w:t>
      </w:r>
    </w:p>
    <w:p w:rsidR="00BA2DCC" w:rsidRPr="00BA2DCC" w:rsidRDefault="00BA2DCC" w:rsidP="00BA2DC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64" w:history="1">
        <w:r w:rsidRPr="00BA2DCC">
          <w:rPr>
            <w:rFonts w:ascii="Times New Roman" w:eastAsia="Times New Roman" w:hAnsi="Times New Roman" w:cs="Times New Roman"/>
            <w:i/>
            <w:iCs/>
            <w:sz w:val="24"/>
            <w:szCs w:val="24"/>
            <w:u w:val="single"/>
            <w:lang w:bidi="ar-SA"/>
          </w:rPr>
          <w:t>Personalities: What Non-Muslims Say About Husayn, The Third Successor of Prophet Muhammad</w:t>
        </w:r>
      </w:hyperlink>
    </w:p>
    <w:p w:rsidR="00BA2DCC" w:rsidRPr="00BA2DCC" w:rsidRDefault="00BA2DCC" w:rsidP="00BA2DC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Hakimi, Muhammad Rida, </w:t>
      </w:r>
      <w:hyperlink r:id="rId665" w:history="1">
        <w:r w:rsidRPr="00BA2DCC">
          <w:rPr>
            <w:rFonts w:ascii="Times New Roman" w:eastAsia="Times New Roman" w:hAnsi="Times New Roman" w:cs="Times New Roman"/>
            <w:i/>
            <w:iCs/>
            <w:sz w:val="24"/>
            <w:szCs w:val="24"/>
            <w:u w:val="single"/>
            <w:lang w:bidi="ar-SA"/>
          </w:rPr>
          <w:t>Ashura', the Tenth of Muharram</w:t>
        </w:r>
      </w:hyperlink>
    </w:p>
    <w:p w:rsidR="00BA2DCC" w:rsidRPr="00BA2DCC" w:rsidRDefault="00BA2DCC" w:rsidP="00BA2DC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BA2DCC">
        <w:rPr>
          <w:rFonts w:ascii="Times New Roman" w:eastAsia="Times New Roman" w:hAnsi="Times New Roman" w:cs="Times New Roman"/>
          <w:sz w:val="24"/>
          <w:szCs w:val="24"/>
          <w:lang w:bidi="ar-SA"/>
        </w:rPr>
        <w:t xml:space="preserve">Subhani, Ja'far, </w:t>
      </w:r>
      <w:hyperlink r:id="rId666" w:history="1">
        <w:r w:rsidRPr="00BA2DCC">
          <w:rPr>
            <w:rFonts w:ascii="Times New Roman" w:eastAsia="Times New Roman" w:hAnsi="Times New Roman" w:cs="Times New Roman"/>
            <w:i/>
            <w:iCs/>
            <w:sz w:val="24"/>
            <w:szCs w:val="24"/>
            <w:u w:val="single"/>
            <w:lang w:bidi="ar-SA"/>
          </w:rPr>
          <w:t>Historical and Jurisprudential Issues Pertinent to the Ziyaratu Ashura</w:t>
        </w:r>
      </w:hyperlink>
    </w:p>
    <w:p w:rsidR="00BA2DCC" w:rsidRPr="00BA2DCC" w:rsidRDefault="00BA2DCC" w:rsidP="00BA2DC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BA2DCC">
        <w:rPr>
          <w:rFonts w:ascii="Times New Roman" w:eastAsia="Times New Roman" w:hAnsi="Times New Roman" w:cs="Times New Roman"/>
          <w:b/>
          <w:bCs/>
          <w:sz w:val="36"/>
          <w:szCs w:val="36"/>
          <w:lang w:bidi="ar-SA"/>
        </w:rPr>
        <w:t>External Links</w:t>
      </w:r>
    </w:p>
    <w:p w:rsidR="00BA2DCC" w:rsidRPr="00BA2DCC" w:rsidRDefault="00BA2DCC" w:rsidP="00BA2DCC">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67" w:history="1">
        <w:r w:rsidRPr="00BA2DCC">
          <w:rPr>
            <w:rFonts w:ascii="Times New Roman" w:eastAsia="Times New Roman" w:hAnsi="Times New Roman" w:cs="Times New Roman"/>
            <w:sz w:val="24"/>
            <w:szCs w:val="24"/>
            <w:u w:val="single"/>
            <w:lang w:bidi="ar-SA"/>
          </w:rPr>
          <w:t>Official Website of Imam al-Husayn Holy Shrine</w:t>
        </w:r>
      </w:hyperlink>
    </w:p>
    <w:p w:rsidR="00BA2DCC" w:rsidRPr="00BA2DCC" w:rsidRDefault="00BA2DCC" w:rsidP="00BA2DCC">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68" w:history="1">
        <w:r w:rsidRPr="00BA2DCC">
          <w:rPr>
            <w:rFonts w:ascii="Times New Roman" w:eastAsia="Times New Roman" w:hAnsi="Times New Roman" w:cs="Times New Roman"/>
            <w:sz w:val="24"/>
            <w:szCs w:val="24"/>
            <w:u w:val="single"/>
            <w:lang w:bidi="ar-SA"/>
          </w:rPr>
          <w:t>Ziyara 'Ashura in Power Point Slide</w:t>
        </w:r>
      </w:hyperlink>
    </w:p>
    <w:p w:rsidR="00BA2DCC" w:rsidRPr="00BA2DCC" w:rsidRDefault="00BA2DCC" w:rsidP="00BA2DCC">
      <w:pPr>
        <w:bidi w:val="0"/>
        <w:jc w:val="both"/>
      </w:pPr>
    </w:p>
    <w:sectPr w:rsidR="00BA2DCC" w:rsidRPr="00BA2D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mi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6EDB"/>
    <w:multiLevelType w:val="multilevel"/>
    <w:tmpl w:val="403247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3154A"/>
    <w:multiLevelType w:val="multilevel"/>
    <w:tmpl w:val="F9AE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163DC"/>
    <w:multiLevelType w:val="multilevel"/>
    <w:tmpl w:val="5948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90A27"/>
    <w:multiLevelType w:val="multilevel"/>
    <w:tmpl w:val="5748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AB12F4"/>
    <w:multiLevelType w:val="multilevel"/>
    <w:tmpl w:val="C028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716095"/>
    <w:multiLevelType w:val="multilevel"/>
    <w:tmpl w:val="E81E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CF6D59"/>
    <w:multiLevelType w:val="multilevel"/>
    <w:tmpl w:val="8EF6D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261D0C"/>
    <w:multiLevelType w:val="multilevel"/>
    <w:tmpl w:val="16AA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6A3C85"/>
    <w:multiLevelType w:val="multilevel"/>
    <w:tmpl w:val="D8E08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1"/>
  </w:num>
  <w:num w:numId="5">
    <w:abstractNumId w:val="8"/>
  </w:num>
  <w:num w:numId="6">
    <w:abstractNumId w:val="0"/>
    <w:lvlOverride w:ilvl="1">
      <w:startOverride w:val="218"/>
    </w:lvlOverride>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E1"/>
    <w:rsid w:val="00044B3C"/>
    <w:rsid w:val="000916E1"/>
    <w:rsid w:val="00561891"/>
    <w:rsid w:val="0090221F"/>
    <w:rsid w:val="009479EC"/>
    <w:rsid w:val="009A034F"/>
    <w:rsid w:val="00BA2DCC"/>
    <w:rsid w:val="00D04C7E"/>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F2E9B-A0D1-4730-88CB-45DCCC65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BA2DC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BA2DCC"/>
    <w:rPr>
      <w:color w:val="0000FF"/>
      <w:u w:val="single"/>
    </w:rPr>
  </w:style>
  <w:style w:type="character" w:styleId="FollowedHyperlink">
    <w:name w:val="FollowedHyperlink"/>
    <w:basedOn w:val="DefaultParagraphFont"/>
    <w:uiPriority w:val="99"/>
    <w:semiHidden/>
    <w:unhideWhenUsed/>
    <w:rsid w:val="00BA2DCC"/>
    <w:rPr>
      <w:color w:val="800080"/>
      <w:u w:val="single"/>
    </w:rPr>
  </w:style>
  <w:style w:type="character" w:customStyle="1" w:styleId="tocnumber">
    <w:name w:val="tocnumber"/>
    <w:basedOn w:val="DefaultParagraphFont"/>
    <w:rsid w:val="00BA2DCC"/>
  </w:style>
  <w:style w:type="character" w:customStyle="1" w:styleId="toctext">
    <w:name w:val="toctext"/>
    <w:basedOn w:val="DefaultParagraphFont"/>
    <w:rsid w:val="00BA2DCC"/>
  </w:style>
  <w:style w:type="character" w:customStyle="1" w:styleId="mw-headline">
    <w:name w:val="mw-headline"/>
    <w:basedOn w:val="DefaultParagraphFont"/>
    <w:rsid w:val="00BA2DCC"/>
  </w:style>
  <w:style w:type="character" w:customStyle="1" w:styleId="collapsebutton">
    <w:name w:val="collapsebutton"/>
    <w:basedOn w:val="DefaultParagraphFont"/>
    <w:rsid w:val="00BA2DCC"/>
  </w:style>
  <w:style w:type="character" w:customStyle="1" w:styleId="reference-text">
    <w:name w:val="reference-text"/>
    <w:basedOn w:val="DefaultParagraphFont"/>
    <w:rsid w:val="00BA2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59626">
      <w:bodyDiv w:val="1"/>
      <w:marLeft w:val="0"/>
      <w:marRight w:val="0"/>
      <w:marTop w:val="0"/>
      <w:marBottom w:val="0"/>
      <w:divBdr>
        <w:top w:val="none" w:sz="0" w:space="0" w:color="auto"/>
        <w:left w:val="none" w:sz="0" w:space="0" w:color="auto"/>
        <w:bottom w:val="none" w:sz="0" w:space="0" w:color="auto"/>
        <w:right w:val="none" w:sz="0" w:space="0" w:color="auto"/>
      </w:divBdr>
      <w:divsChild>
        <w:div w:id="292446534">
          <w:marLeft w:val="0"/>
          <w:marRight w:val="0"/>
          <w:marTop w:val="0"/>
          <w:marBottom w:val="0"/>
          <w:divBdr>
            <w:top w:val="none" w:sz="0" w:space="0" w:color="auto"/>
            <w:left w:val="none" w:sz="0" w:space="0" w:color="auto"/>
            <w:bottom w:val="none" w:sz="0" w:space="0" w:color="auto"/>
            <w:right w:val="none" w:sz="0" w:space="0" w:color="auto"/>
          </w:divBdr>
          <w:divsChild>
            <w:div w:id="945044998">
              <w:marLeft w:val="0"/>
              <w:marRight w:val="0"/>
              <w:marTop w:val="0"/>
              <w:marBottom w:val="0"/>
              <w:divBdr>
                <w:top w:val="none" w:sz="0" w:space="0" w:color="auto"/>
                <w:left w:val="none" w:sz="0" w:space="0" w:color="auto"/>
                <w:bottom w:val="none" w:sz="0" w:space="0" w:color="auto"/>
                <w:right w:val="none" w:sz="0" w:space="0" w:color="auto"/>
              </w:divBdr>
            </w:div>
          </w:divsChild>
        </w:div>
        <w:div w:id="552280032">
          <w:marLeft w:val="0"/>
          <w:marRight w:val="0"/>
          <w:marTop w:val="0"/>
          <w:marBottom w:val="0"/>
          <w:divBdr>
            <w:top w:val="none" w:sz="0" w:space="0" w:color="auto"/>
            <w:left w:val="none" w:sz="0" w:space="0" w:color="auto"/>
            <w:bottom w:val="none" w:sz="0" w:space="0" w:color="auto"/>
            <w:right w:val="none" w:sz="0" w:space="0" w:color="auto"/>
          </w:divBdr>
        </w:div>
        <w:div w:id="1809470813">
          <w:marLeft w:val="0"/>
          <w:marRight w:val="0"/>
          <w:marTop w:val="0"/>
          <w:marBottom w:val="0"/>
          <w:divBdr>
            <w:top w:val="none" w:sz="0" w:space="0" w:color="auto"/>
            <w:left w:val="none" w:sz="0" w:space="0" w:color="auto"/>
            <w:bottom w:val="none" w:sz="0" w:space="0" w:color="auto"/>
            <w:right w:val="none" w:sz="0" w:space="0" w:color="auto"/>
          </w:divBdr>
        </w:div>
        <w:div w:id="1955937650">
          <w:marLeft w:val="0"/>
          <w:marRight w:val="0"/>
          <w:marTop w:val="0"/>
          <w:marBottom w:val="0"/>
          <w:divBdr>
            <w:top w:val="none" w:sz="0" w:space="0" w:color="auto"/>
            <w:left w:val="none" w:sz="0" w:space="0" w:color="auto"/>
            <w:bottom w:val="none" w:sz="0" w:space="0" w:color="auto"/>
            <w:right w:val="none" w:sz="0" w:space="0" w:color="auto"/>
          </w:divBdr>
          <w:divsChild>
            <w:div w:id="610552533">
              <w:marLeft w:val="0"/>
              <w:marRight w:val="0"/>
              <w:marTop w:val="0"/>
              <w:marBottom w:val="0"/>
              <w:divBdr>
                <w:top w:val="none" w:sz="0" w:space="0" w:color="auto"/>
                <w:left w:val="none" w:sz="0" w:space="0" w:color="auto"/>
                <w:bottom w:val="none" w:sz="0" w:space="0" w:color="auto"/>
                <w:right w:val="none" w:sz="0" w:space="0" w:color="auto"/>
              </w:divBdr>
            </w:div>
          </w:divsChild>
        </w:div>
        <w:div w:id="2132891729">
          <w:marLeft w:val="0"/>
          <w:marRight w:val="0"/>
          <w:marTop w:val="0"/>
          <w:marBottom w:val="0"/>
          <w:divBdr>
            <w:top w:val="none" w:sz="0" w:space="0" w:color="auto"/>
            <w:left w:val="none" w:sz="0" w:space="0" w:color="auto"/>
            <w:bottom w:val="none" w:sz="0" w:space="0" w:color="auto"/>
            <w:right w:val="none" w:sz="0" w:space="0" w:color="auto"/>
          </w:divBdr>
          <w:divsChild>
            <w:div w:id="1851873633">
              <w:marLeft w:val="0"/>
              <w:marRight w:val="0"/>
              <w:marTop w:val="0"/>
              <w:marBottom w:val="0"/>
              <w:divBdr>
                <w:top w:val="none" w:sz="0" w:space="0" w:color="auto"/>
                <w:left w:val="none" w:sz="0" w:space="0" w:color="auto"/>
                <w:bottom w:val="none" w:sz="0" w:space="0" w:color="auto"/>
                <w:right w:val="none" w:sz="0" w:space="0" w:color="auto"/>
              </w:divBdr>
              <w:divsChild>
                <w:div w:id="11887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5743">
          <w:marLeft w:val="0"/>
          <w:marRight w:val="0"/>
          <w:marTop w:val="0"/>
          <w:marBottom w:val="0"/>
          <w:divBdr>
            <w:top w:val="none" w:sz="0" w:space="0" w:color="auto"/>
            <w:left w:val="none" w:sz="0" w:space="0" w:color="auto"/>
            <w:bottom w:val="none" w:sz="0" w:space="0" w:color="auto"/>
            <w:right w:val="none" w:sz="0" w:space="0" w:color="auto"/>
          </w:divBdr>
        </w:div>
        <w:div w:id="581332506">
          <w:marLeft w:val="0"/>
          <w:marRight w:val="0"/>
          <w:marTop w:val="0"/>
          <w:marBottom w:val="0"/>
          <w:divBdr>
            <w:top w:val="none" w:sz="0" w:space="0" w:color="auto"/>
            <w:left w:val="none" w:sz="0" w:space="0" w:color="auto"/>
            <w:bottom w:val="none" w:sz="0" w:space="0" w:color="auto"/>
            <w:right w:val="none" w:sz="0" w:space="0" w:color="auto"/>
          </w:divBdr>
        </w:div>
        <w:div w:id="1004430313">
          <w:marLeft w:val="0"/>
          <w:marRight w:val="0"/>
          <w:marTop w:val="0"/>
          <w:marBottom w:val="0"/>
          <w:divBdr>
            <w:top w:val="none" w:sz="0" w:space="0" w:color="auto"/>
            <w:left w:val="none" w:sz="0" w:space="0" w:color="auto"/>
            <w:bottom w:val="none" w:sz="0" w:space="0" w:color="auto"/>
            <w:right w:val="none" w:sz="0" w:space="0" w:color="auto"/>
          </w:divBdr>
        </w:div>
        <w:div w:id="1936744311">
          <w:marLeft w:val="0"/>
          <w:marRight w:val="0"/>
          <w:marTop w:val="0"/>
          <w:marBottom w:val="0"/>
          <w:divBdr>
            <w:top w:val="none" w:sz="0" w:space="0" w:color="auto"/>
            <w:left w:val="none" w:sz="0" w:space="0" w:color="auto"/>
            <w:bottom w:val="none" w:sz="0" w:space="0" w:color="auto"/>
            <w:right w:val="none" w:sz="0" w:space="0" w:color="auto"/>
          </w:divBdr>
          <w:divsChild>
            <w:div w:id="357781916">
              <w:marLeft w:val="0"/>
              <w:marRight w:val="0"/>
              <w:marTop w:val="0"/>
              <w:marBottom w:val="0"/>
              <w:divBdr>
                <w:top w:val="none" w:sz="0" w:space="0" w:color="auto"/>
                <w:left w:val="none" w:sz="0" w:space="0" w:color="auto"/>
                <w:bottom w:val="none" w:sz="0" w:space="0" w:color="auto"/>
                <w:right w:val="none" w:sz="0" w:space="0" w:color="auto"/>
              </w:divBdr>
            </w:div>
          </w:divsChild>
        </w:div>
        <w:div w:id="1308974203">
          <w:marLeft w:val="0"/>
          <w:marRight w:val="0"/>
          <w:marTop w:val="0"/>
          <w:marBottom w:val="0"/>
          <w:divBdr>
            <w:top w:val="none" w:sz="0" w:space="0" w:color="auto"/>
            <w:left w:val="none" w:sz="0" w:space="0" w:color="auto"/>
            <w:bottom w:val="none" w:sz="0" w:space="0" w:color="auto"/>
            <w:right w:val="none" w:sz="0" w:space="0" w:color="auto"/>
          </w:divBdr>
          <w:divsChild>
            <w:div w:id="2088189888">
              <w:marLeft w:val="0"/>
              <w:marRight w:val="0"/>
              <w:marTop w:val="0"/>
              <w:marBottom w:val="0"/>
              <w:divBdr>
                <w:top w:val="none" w:sz="0" w:space="0" w:color="auto"/>
                <w:left w:val="none" w:sz="0" w:space="0" w:color="auto"/>
                <w:bottom w:val="none" w:sz="0" w:space="0" w:color="auto"/>
                <w:right w:val="none" w:sz="0" w:space="0" w:color="auto"/>
              </w:divBdr>
              <w:divsChild>
                <w:div w:id="2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59737">
          <w:marLeft w:val="0"/>
          <w:marRight w:val="0"/>
          <w:marTop w:val="0"/>
          <w:marBottom w:val="0"/>
          <w:divBdr>
            <w:top w:val="none" w:sz="0" w:space="0" w:color="auto"/>
            <w:left w:val="none" w:sz="0" w:space="0" w:color="auto"/>
            <w:bottom w:val="none" w:sz="0" w:space="0" w:color="auto"/>
            <w:right w:val="none" w:sz="0" w:space="0" w:color="auto"/>
          </w:divBdr>
        </w:div>
        <w:div w:id="1587766812">
          <w:marLeft w:val="0"/>
          <w:marRight w:val="0"/>
          <w:marTop w:val="0"/>
          <w:marBottom w:val="0"/>
          <w:divBdr>
            <w:top w:val="none" w:sz="0" w:space="0" w:color="auto"/>
            <w:left w:val="none" w:sz="0" w:space="0" w:color="auto"/>
            <w:bottom w:val="none" w:sz="0" w:space="0" w:color="auto"/>
            <w:right w:val="none" w:sz="0" w:space="0" w:color="auto"/>
          </w:divBdr>
        </w:div>
        <w:div w:id="1034189615">
          <w:marLeft w:val="0"/>
          <w:marRight w:val="0"/>
          <w:marTop w:val="0"/>
          <w:marBottom w:val="0"/>
          <w:divBdr>
            <w:top w:val="none" w:sz="0" w:space="0" w:color="auto"/>
            <w:left w:val="none" w:sz="0" w:space="0" w:color="auto"/>
            <w:bottom w:val="none" w:sz="0" w:space="0" w:color="auto"/>
            <w:right w:val="none" w:sz="0" w:space="0" w:color="auto"/>
          </w:divBdr>
        </w:div>
        <w:div w:id="1578318242">
          <w:marLeft w:val="0"/>
          <w:marRight w:val="0"/>
          <w:marTop w:val="0"/>
          <w:marBottom w:val="0"/>
          <w:divBdr>
            <w:top w:val="none" w:sz="0" w:space="0" w:color="auto"/>
            <w:left w:val="none" w:sz="0" w:space="0" w:color="auto"/>
            <w:bottom w:val="none" w:sz="0" w:space="0" w:color="auto"/>
            <w:right w:val="none" w:sz="0" w:space="0" w:color="auto"/>
          </w:divBdr>
        </w:div>
        <w:div w:id="179974963">
          <w:marLeft w:val="0"/>
          <w:marRight w:val="0"/>
          <w:marTop w:val="0"/>
          <w:marBottom w:val="0"/>
          <w:divBdr>
            <w:top w:val="none" w:sz="0" w:space="0" w:color="auto"/>
            <w:left w:val="none" w:sz="0" w:space="0" w:color="auto"/>
            <w:bottom w:val="none" w:sz="0" w:space="0" w:color="auto"/>
            <w:right w:val="none" w:sz="0" w:space="0" w:color="auto"/>
          </w:divBdr>
        </w:div>
        <w:div w:id="1441074517">
          <w:marLeft w:val="0"/>
          <w:marRight w:val="0"/>
          <w:marTop w:val="0"/>
          <w:marBottom w:val="0"/>
          <w:divBdr>
            <w:top w:val="none" w:sz="0" w:space="0" w:color="auto"/>
            <w:left w:val="none" w:sz="0" w:space="0" w:color="auto"/>
            <w:bottom w:val="none" w:sz="0" w:space="0" w:color="auto"/>
            <w:right w:val="none" w:sz="0" w:space="0" w:color="auto"/>
          </w:divBdr>
        </w:div>
        <w:div w:id="1120220931">
          <w:marLeft w:val="0"/>
          <w:marRight w:val="0"/>
          <w:marTop w:val="0"/>
          <w:marBottom w:val="0"/>
          <w:divBdr>
            <w:top w:val="none" w:sz="0" w:space="0" w:color="auto"/>
            <w:left w:val="none" w:sz="0" w:space="0" w:color="auto"/>
            <w:bottom w:val="none" w:sz="0" w:space="0" w:color="auto"/>
            <w:right w:val="none" w:sz="0" w:space="0" w:color="auto"/>
          </w:divBdr>
        </w:div>
        <w:div w:id="372654255">
          <w:marLeft w:val="0"/>
          <w:marRight w:val="0"/>
          <w:marTop w:val="0"/>
          <w:marBottom w:val="0"/>
          <w:divBdr>
            <w:top w:val="none" w:sz="0" w:space="0" w:color="auto"/>
            <w:left w:val="none" w:sz="0" w:space="0" w:color="auto"/>
            <w:bottom w:val="none" w:sz="0" w:space="0" w:color="auto"/>
            <w:right w:val="none" w:sz="0" w:space="0" w:color="auto"/>
          </w:divBdr>
          <w:divsChild>
            <w:div w:id="533662848">
              <w:marLeft w:val="0"/>
              <w:marRight w:val="0"/>
              <w:marTop w:val="0"/>
              <w:marBottom w:val="0"/>
              <w:divBdr>
                <w:top w:val="none" w:sz="0" w:space="0" w:color="auto"/>
                <w:left w:val="none" w:sz="0" w:space="0" w:color="auto"/>
                <w:bottom w:val="none" w:sz="0" w:space="0" w:color="auto"/>
                <w:right w:val="none" w:sz="0" w:space="0" w:color="auto"/>
              </w:divBdr>
              <w:divsChild>
                <w:div w:id="20086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467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shia.net/view/Imam_al-Husayn_b._%27Ali_(a)" TargetMode="External"/><Relationship Id="rId299" Type="http://schemas.openxmlformats.org/officeDocument/2006/relationships/hyperlink" Target="https://en.wikishia.net/view/Imam_al-Husayn_b._%27Ali_(a)" TargetMode="External"/><Relationship Id="rId21" Type="http://schemas.openxmlformats.org/officeDocument/2006/relationships/hyperlink" Target="https://en.wikishia.net/view/Al-Hasanayn" TargetMode="External"/><Relationship Id="rId63" Type="http://schemas.openxmlformats.org/officeDocument/2006/relationships/hyperlink" Target="https://en.wikishia.net/view/Imam_al-Husayn_b._%27Ali_(a)" TargetMode="External"/><Relationship Id="rId159" Type="http://schemas.openxmlformats.org/officeDocument/2006/relationships/hyperlink" Target="https://en.wikishia.net/view/Imam_al-Husayn_b._%27Ali_(a)" TargetMode="External"/><Relationship Id="rId324" Type="http://schemas.openxmlformats.org/officeDocument/2006/relationships/hyperlink" Target="https://en.wikishia.net/view/Khawarij" TargetMode="External"/><Relationship Id="rId366" Type="http://schemas.openxmlformats.org/officeDocument/2006/relationships/hyperlink" Target="https://en.wikishia.net/view/Imam_al-Husayn_b._%27Ali_(a)" TargetMode="External"/><Relationship Id="rId531" Type="http://schemas.openxmlformats.org/officeDocument/2006/relationships/hyperlink" Target="https://en.wikishia.net/view/Al-Tathir_Verse" TargetMode="External"/><Relationship Id="rId573" Type="http://schemas.openxmlformats.org/officeDocument/2006/relationships/hyperlink" Target="https://en.wikishia.net/view/Qur%27an" TargetMode="External"/><Relationship Id="rId629" Type="http://schemas.openxmlformats.org/officeDocument/2006/relationships/hyperlink" Target="https://en.wikishia.net/view/Imam_al-Husayn_b._%27Ali_(a)" TargetMode="External"/><Relationship Id="rId170" Type="http://schemas.openxmlformats.org/officeDocument/2006/relationships/image" Target="media/image1.jpeg"/><Relationship Id="rId226" Type="http://schemas.openxmlformats.org/officeDocument/2006/relationships/hyperlink" Target="https://en.wikishia.net/view/41" TargetMode="External"/><Relationship Id="rId433" Type="http://schemas.openxmlformats.org/officeDocument/2006/relationships/hyperlink" Target="https://en.wikishia.net/view/Muharram_9" TargetMode="External"/><Relationship Id="rId268" Type="http://schemas.openxmlformats.org/officeDocument/2006/relationships/hyperlink" Target="https://en.wikishia.net/view/Imam_al-Husayn_b._%27Ali_(a)" TargetMode="External"/><Relationship Id="rId475" Type="http://schemas.openxmlformats.org/officeDocument/2006/relationships/hyperlink" Target="https://en.wikishia.net/view/Dhu_Husam" TargetMode="External"/><Relationship Id="rId640" Type="http://schemas.openxmlformats.org/officeDocument/2006/relationships/hyperlink" Target="https://en.wikishia.net/view/Imam_al-Husayn_b._%27Ali_(a)" TargetMode="External"/><Relationship Id="rId32" Type="http://schemas.openxmlformats.org/officeDocument/2006/relationships/hyperlink" Target="https://en.wikishia.net/view/Hujr_b._Adi" TargetMode="External"/><Relationship Id="rId74" Type="http://schemas.openxmlformats.org/officeDocument/2006/relationships/hyperlink" Target="https://en.wikishia.net/view/Imam_al-Husayn_b._%27Ali_(a)" TargetMode="External"/><Relationship Id="rId128" Type="http://schemas.openxmlformats.org/officeDocument/2006/relationships/hyperlink" Target="https://en.wikishia.net/view/Medina" TargetMode="External"/><Relationship Id="rId335" Type="http://schemas.openxmlformats.org/officeDocument/2006/relationships/hyperlink" Target="https://en.wikishia.net/view/Imam_al-Husayn_b._%27Ali_(a)" TargetMode="External"/><Relationship Id="rId377" Type="http://schemas.openxmlformats.org/officeDocument/2006/relationships/hyperlink" Target="https://en.wikishia.net/view/Imam_al-Husayn_b._%27Ali_(a)" TargetMode="External"/><Relationship Id="rId500" Type="http://schemas.openxmlformats.org/officeDocument/2006/relationships/hyperlink" Target="https://en.wikishia.net/index.php?title=Damascus&amp;action=edit&amp;redlink=1" TargetMode="External"/><Relationship Id="rId542" Type="http://schemas.openxmlformats.org/officeDocument/2006/relationships/hyperlink" Target="https://en.wikishia.net/view/People_of_the_Cloak" TargetMode="External"/><Relationship Id="rId584" Type="http://schemas.openxmlformats.org/officeDocument/2006/relationships/hyperlink" Target="https://en.wikishia.net/view/Imam_al-Husayn_b._%27Ali_(a)" TargetMode="External"/><Relationship Id="rId5" Type="http://schemas.openxmlformats.org/officeDocument/2006/relationships/hyperlink" Target="https://en.wikishia.net/view/Sha%27ban_3" TargetMode="External"/><Relationship Id="rId181" Type="http://schemas.openxmlformats.org/officeDocument/2006/relationships/hyperlink" Target="https://en.wikishia.net/view/Imam_al-Husayn_b._%27Ali_(a)" TargetMode="External"/><Relationship Id="rId237" Type="http://schemas.openxmlformats.org/officeDocument/2006/relationships/hyperlink" Target="https://en.wikishia.net/view/52" TargetMode="External"/><Relationship Id="rId402" Type="http://schemas.openxmlformats.org/officeDocument/2006/relationships/hyperlink" Target="https://en.wikishia.net/view/Letters_of_the_Kufians_to_Imam_al-Husayn_(a)" TargetMode="External"/><Relationship Id="rId279" Type="http://schemas.openxmlformats.org/officeDocument/2006/relationships/hyperlink" Target="https://en.wikishia.net/index.php?title=%27Uthman_b._%27Affan&amp;action=edit&amp;redlink=1" TargetMode="External"/><Relationship Id="rId444" Type="http://schemas.openxmlformats.org/officeDocument/2006/relationships/hyperlink" Target="https://en.wikishia.net/view/Safar_1" TargetMode="External"/><Relationship Id="rId486" Type="http://schemas.openxmlformats.org/officeDocument/2006/relationships/hyperlink" Target="https://en.wikishia.net/view/Imam_al-Husayn_b._%27Ali_(a)" TargetMode="External"/><Relationship Id="rId651" Type="http://schemas.openxmlformats.org/officeDocument/2006/relationships/hyperlink" Target="https://en.wikishia.net/index.php?title=Muwaffiq_b._Ahmad_al-Khwarazmi&amp;action=edit&amp;redlink=1" TargetMode="External"/><Relationship Id="rId43" Type="http://schemas.openxmlformats.org/officeDocument/2006/relationships/hyperlink" Target="https://en.wikishia.net/view/Battle_of_Karbala" TargetMode="External"/><Relationship Id="rId139" Type="http://schemas.openxmlformats.org/officeDocument/2006/relationships/hyperlink" Target="https://en.wikishia.net/view/Imam_al-Husayn_b._%27Ali_(a)" TargetMode="External"/><Relationship Id="rId290" Type="http://schemas.openxmlformats.org/officeDocument/2006/relationships/hyperlink" Target="https://en.wikishia.net/view/Imam_al-Husayn_b._%27Ali_(a)" TargetMode="External"/><Relationship Id="rId304" Type="http://schemas.openxmlformats.org/officeDocument/2006/relationships/hyperlink" Target="https://en.wikishia.net/view/Imam_al-Husayn_b._%27Ali_(a)" TargetMode="External"/><Relationship Id="rId346" Type="http://schemas.openxmlformats.org/officeDocument/2006/relationships/hyperlink" Target="https://en.wikishia.net/view/Ali_(a)" TargetMode="External"/><Relationship Id="rId388" Type="http://schemas.openxmlformats.org/officeDocument/2006/relationships/hyperlink" Target="https://en.wikishia.net/view/Imam_al-Husayn%27s_(a)_Sermon_in_Mina" TargetMode="External"/><Relationship Id="rId511" Type="http://schemas.openxmlformats.org/officeDocument/2006/relationships/hyperlink" Target="https://en.wikishia.net/view/Imam_al-Husayn_b._%27Ali_(a)" TargetMode="External"/><Relationship Id="rId553" Type="http://schemas.openxmlformats.org/officeDocument/2006/relationships/hyperlink" Target="https://en.wikishia.net/view/Amr_b._al-As" TargetMode="External"/><Relationship Id="rId609" Type="http://schemas.openxmlformats.org/officeDocument/2006/relationships/hyperlink" Target="https://en.wikishia.net/view/Imam_al-Husayn_b._%27Ali_(a)" TargetMode="External"/><Relationship Id="rId85" Type="http://schemas.openxmlformats.org/officeDocument/2006/relationships/hyperlink" Target="https://en.wikishia.net/view/Imam_al-Husayn_b._%27Ali_(a)" TargetMode="External"/><Relationship Id="rId150" Type="http://schemas.openxmlformats.org/officeDocument/2006/relationships/hyperlink" Target="https://en.wikishia.net/view/Imam_al-Husayn_b._%27Ali_(a)" TargetMode="External"/><Relationship Id="rId192" Type="http://schemas.openxmlformats.org/officeDocument/2006/relationships/hyperlink" Target="https://en.wikishia.net/view/4" TargetMode="External"/><Relationship Id="rId206" Type="http://schemas.openxmlformats.org/officeDocument/2006/relationships/hyperlink" Target="https://en.wikishia.net/view/Battle_of_Badr" TargetMode="External"/><Relationship Id="rId413" Type="http://schemas.openxmlformats.org/officeDocument/2006/relationships/hyperlink" Target="https://en.wikishia.net/index.php?title=Martyrdom&amp;action=edit&amp;redlink=1" TargetMode="External"/><Relationship Id="rId595" Type="http://schemas.openxmlformats.org/officeDocument/2006/relationships/hyperlink" Target="https://en.wikishia.net/view/Imam_al-Husayn_b._%27Ali_(a)" TargetMode="External"/><Relationship Id="rId248" Type="http://schemas.openxmlformats.org/officeDocument/2006/relationships/hyperlink" Target="https://en.wikishia.net/view/Rajab_26" TargetMode="External"/><Relationship Id="rId455" Type="http://schemas.openxmlformats.org/officeDocument/2006/relationships/hyperlink" Target="https://en.wikishia.net/view/April_21" TargetMode="External"/><Relationship Id="rId497" Type="http://schemas.openxmlformats.org/officeDocument/2006/relationships/hyperlink" Target="https://en.wikishia.net/view/Imam_al-Sajjad_(a)" TargetMode="External"/><Relationship Id="rId620" Type="http://schemas.openxmlformats.org/officeDocument/2006/relationships/hyperlink" Target="https://en.wikishia.net/view/Imam_al-Husayn_b._%27Ali_(a)" TargetMode="External"/><Relationship Id="rId662" Type="http://schemas.openxmlformats.org/officeDocument/2006/relationships/hyperlink" Target="http://www.al-islam.org/al-tawhid/vol13-no4/ashura-misrepresentations-distortions-part-2-mutahhari" TargetMode="External"/><Relationship Id="rId12" Type="http://schemas.openxmlformats.org/officeDocument/2006/relationships/hyperlink" Target="https://en.wikishia.net/view/Imam" TargetMode="External"/><Relationship Id="rId108" Type="http://schemas.openxmlformats.org/officeDocument/2006/relationships/hyperlink" Target="https://en.wikishia.net/view/Imam_al-Husayn_b._%27Ali_(a)" TargetMode="External"/><Relationship Id="rId315" Type="http://schemas.openxmlformats.org/officeDocument/2006/relationships/hyperlink" Target="https://en.wikishia.net/view/Imam_al-Husayn_b._%27Ali_(a)" TargetMode="External"/><Relationship Id="rId357" Type="http://schemas.openxmlformats.org/officeDocument/2006/relationships/hyperlink" Target="https://en.wikishia.net/view/Imam_al-Husayn_b._%27Ali_(a)" TargetMode="External"/><Relationship Id="rId522" Type="http://schemas.openxmlformats.org/officeDocument/2006/relationships/hyperlink" Target="https://en.wikishia.net/view/Uprising_of_Yahya_b._Zayd" TargetMode="External"/><Relationship Id="rId54" Type="http://schemas.openxmlformats.org/officeDocument/2006/relationships/hyperlink" Target="https://en.wikishia.net/view/Imam_al-Husayn_b._%27Ali_(a)" TargetMode="External"/><Relationship Id="rId96" Type="http://schemas.openxmlformats.org/officeDocument/2006/relationships/hyperlink" Target="https://en.wikishia.net/view/Imam_al-Husayn_b._%27Ali_(a)" TargetMode="External"/><Relationship Id="rId161" Type="http://schemas.openxmlformats.org/officeDocument/2006/relationships/hyperlink" Target="https://en.wikishia.net/view/Imam_al-Husayn_b._%27Ali_(a)" TargetMode="External"/><Relationship Id="rId217" Type="http://schemas.openxmlformats.org/officeDocument/2006/relationships/hyperlink" Target="https://en.wikishia.net/view/Battle_of_Jamal" TargetMode="External"/><Relationship Id="rId399" Type="http://schemas.openxmlformats.org/officeDocument/2006/relationships/hyperlink" Target="https://en.wikishia.net/view/Sha%27ban_3" TargetMode="External"/><Relationship Id="rId564" Type="http://schemas.openxmlformats.org/officeDocument/2006/relationships/hyperlink" Target="https://en.wikishia.net/view/Siffin" TargetMode="External"/><Relationship Id="rId259" Type="http://schemas.openxmlformats.org/officeDocument/2006/relationships/hyperlink" Target="https://en.wikishia.net/view/Imam_al-Husayn_b._%27Ali_(a)" TargetMode="External"/><Relationship Id="rId424" Type="http://schemas.openxmlformats.org/officeDocument/2006/relationships/hyperlink" Target="https://en.wikishia.net/view/Habib_b._Muzahir" TargetMode="External"/><Relationship Id="rId466" Type="http://schemas.openxmlformats.org/officeDocument/2006/relationships/hyperlink" Target="https://en.wikishia.net/view/Muslim_b._Aqil" TargetMode="External"/><Relationship Id="rId631" Type="http://schemas.openxmlformats.org/officeDocument/2006/relationships/hyperlink" Target="https://en.wikishia.net/view/Muhammad_b._al-Hanafiyya" TargetMode="External"/><Relationship Id="rId23" Type="http://schemas.openxmlformats.org/officeDocument/2006/relationships/hyperlink" Target="https://en.wikishia.net/view/Mubahala" TargetMode="External"/><Relationship Id="rId119" Type="http://schemas.openxmlformats.org/officeDocument/2006/relationships/hyperlink" Target="https://en.wikishia.net/index.php?title=Shi%27a&amp;action=edit&amp;redlink=1" TargetMode="External"/><Relationship Id="rId270" Type="http://schemas.openxmlformats.org/officeDocument/2006/relationships/hyperlink" Target="https://en.wikishia.net/view/%27Umar_b._Sa%27d" TargetMode="External"/><Relationship Id="rId326" Type="http://schemas.openxmlformats.org/officeDocument/2006/relationships/hyperlink" Target="https://en.wikishia.net/view/Peace_agreement_between_Imam_Hasan_(a)_and_Mu%27awiya" TargetMode="External"/><Relationship Id="rId533" Type="http://schemas.openxmlformats.org/officeDocument/2006/relationships/hyperlink" Target="https://en.wikishia.net/view/Imam_al-Husayn_b._%27Ali_(a)" TargetMode="External"/><Relationship Id="rId65" Type="http://schemas.openxmlformats.org/officeDocument/2006/relationships/hyperlink" Target="https://en.wikishia.net/view/Imam_al-Husayn_b._%27Ali_(a)" TargetMode="External"/><Relationship Id="rId130" Type="http://schemas.openxmlformats.org/officeDocument/2006/relationships/hyperlink" Target="https://en.wikishia.net/view/Imam_al-Husayn_b._%27Ali_(a)" TargetMode="External"/><Relationship Id="rId368" Type="http://schemas.openxmlformats.org/officeDocument/2006/relationships/hyperlink" Target="https://en.wikishia.net/view/Caliphate" TargetMode="External"/><Relationship Id="rId575" Type="http://schemas.openxmlformats.org/officeDocument/2006/relationships/hyperlink" Target="https://en.wikishia.net/view/Imam_al-Husayn_b._%27Ali_(a)" TargetMode="External"/><Relationship Id="rId172" Type="http://schemas.openxmlformats.org/officeDocument/2006/relationships/hyperlink" Target="https://en.wikishia.net/view/Imam_al-Husayn_(a)_Holy_Shrine" TargetMode="External"/><Relationship Id="rId228" Type="http://schemas.openxmlformats.org/officeDocument/2006/relationships/hyperlink" Target="https://en.wikishia.net/view/Medina" TargetMode="External"/><Relationship Id="rId435" Type="http://schemas.openxmlformats.org/officeDocument/2006/relationships/hyperlink" Target="https://en.wikishia.net/view/Events_of_Ashura" TargetMode="External"/><Relationship Id="rId477" Type="http://schemas.openxmlformats.org/officeDocument/2006/relationships/hyperlink" Target="https://en.wikishia.net/view/Muharram_2" TargetMode="External"/><Relationship Id="rId600" Type="http://schemas.openxmlformats.org/officeDocument/2006/relationships/hyperlink" Target="https://en.wikishia.net/view/Imam_al-Husayn_b._%27Ali_(a)" TargetMode="External"/><Relationship Id="rId642" Type="http://schemas.openxmlformats.org/officeDocument/2006/relationships/hyperlink" Target="https://en.wikishia.net/view/Maqtal" TargetMode="External"/><Relationship Id="rId281" Type="http://schemas.openxmlformats.org/officeDocument/2006/relationships/hyperlink" Target="https://en.wikishia.net/view/Imam_%27Ali_(a)" TargetMode="External"/><Relationship Id="rId337" Type="http://schemas.openxmlformats.org/officeDocument/2006/relationships/hyperlink" Target="https://en.wikishia.net/view/Imam_al-Husayn_b._%27Ali_(a)" TargetMode="External"/><Relationship Id="rId502" Type="http://schemas.openxmlformats.org/officeDocument/2006/relationships/hyperlink" Target="https://en.wikishia.net/view/Imam_al-Husayn_b._%27Ali_(a)" TargetMode="External"/><Relationship Id="rId34" Type="http://schemas.openxmlformats.org/officeDocument/2006/relationships/hyperlink" Target="https://en.wikishia.net/view/Allegiance" TargetMode="External"/><Relationship Id="rId76" Type="http://schemas.openxmlformats.org/officeDocument/2006/relationships/hyperlink" Target="https://en.wikishia.net/view/Imam_al-Husayn_b._%27Ali_(a)" TargetMode="External"/><Relationship Id="rId141" Type="http://schemas.openxmlformats.org/officeDocument/2006/relationships/hyperlink" Target="https://en.wikishia.net/view/Imam_al-Sajjad_(a)" TargetMode="External"/><Relationship Id="rId379" Type="http://schemas.openxmlformats.org/officeDocument/2006/relationships/hyperlink" Target="https://en.wikishia.net/view/Amr_b._Hamiq_al-Khuza%27i" TargetMode="External"/><Relationship Id="rId544" Type="http://schemas.openxmlformats.org/officeDocument/2006/relationships/hyperlink" Target="https://en.wikishia.net/view/Mubahala" TargetMode="External"/><Relationship Id="rId586" Type="http://schemas.openxmlformats.org/officeDocument/2006/relationships/hyperlink" Target="https://en.wikishia.net/view/Umra" TargetMode="External"/><Relationship Id="rId7" Type="http://schemas.openxmlformats.org/officeDocument/2006/relationships/hyperlink" Target="https://en.wikishia.net/view/January_8" TargetMode="External"/><Relationship Id="rId183" Type="http://schemas.openxmlformats.org/officeDocument/2006/relationships/hyperlink" Target="https://en.wikishia.net/view/Al-Qa%27im" TargetMode="External"/><Relationship Id="rId239" Type="http://schemas.openxmlformats.org/officeDocument/2006/relationships/hyperlink" Target="https://en.wikishia.net/view/53" TargetMode="External"/><Relationship Id="rId390" Type="http://schemas.openxmlformats.org/officeDocument/2006/relationships/hyperlink" Target="https://en.wikishia.net/view/Imam_al-Husayn_b._%27Ali_(a)" TargetMode="External"/><Relationship Id="rId404" Type="http://schemas.openxmlformats.org/officeDocument/2006/relationships/hyperlink" Target="https://en.wikishia.net/view/Ramadan_14" TargetMode="External"/><Relationship Id="rId446" Type="http://schemas.openxmlformats.org/officeDocument/2006/relationships/hyperlink" Target="https://en.wikishia.net/view/Arba%27in" TargetMode="External"/><Relationship Id="rId611" Type="http://schemas.openxmlformats.org/officeDocument/2006/relationships/hyperlink" Target="https://en.wikishia.net/view/Yazid" TargetMode="External"/><Relationship Id="rId653" Type="http://schemas.openxmlformats.org/officeDocument/2006/relationships/hyperlink" Target="https://en.wikishia.net/view/Al-Sayyid_b._Tawus" TargetMode="External"/><Relationship Id="rId250" Type="http://schemas.openxmlformats.org/officeDocument/2006/relationships/hyperlink" Target="https://en.wikishia.net/view/Yazid" TargetMode="External"/><Relationship Id="rId292" Type="http://schemas.openxmlformats.org/officeDocument/2006/relationships/hyperlink" Target="https://en.wikishia.net/index.php?title=Rabadha&amp;action=edit&amp;redlink=1" TargetMode="External"/><Relationship Id="rId306" Type="http://schemas.openxmlformats.org/officeDocument/2006/relationships/hyperlink" Target="https://en.wikishia.net/view/Imam_%27Ali_(a)" TargetMode="External"/><Relationship Id="rId488" Type="http://schemas.openxmlformats.org/officeDocument/2006/relationships/hyperlink" Target="https://en.wikishia.net/view/Imam_al-Husayn_b._%27Ali_(a)" TargetMode="External"/><Relationship Id="rId45" Type="http://schemas.openxmlformats.org/officeDocument/2006/relationships/hyperlink" Target="https://en.wikishia.net/view/Martyrs_of_Karbala" TargetMode="External"/><Relationship Id="rId87" Type="http://schemas.openxmlformats.org/officeDocument/2006/relationships/hyperlink" Target="https://en.wikishia.net/view/Imam_al-Husayn_b._%27Ali_(a)" TargetMode="External"/><Relationship Id="rId110" Type="http://schemas.openxmlformats.org/officeDocument/2006/relationships/hyperlink" Target="https://en.wikishia.net/view/Aaron" TargetMode="External"/><Relationship Id="rId348" Type="http://schemas.openxmlformats.org/officeDocument/2006/relationships/hyperlink" Target="https://en.wikishia.net/view/Imam_al-Husayn_b._%27Ali_(a)" TargetMode="External"/><Relationship Id="rId513" Type="http://schemas.openxmlformats.org/officeDocument/2006/relationships/hyperlink" Target="https://en.wikishia.net/view/Al-Sayyid_b._Tawus" TargetMode="External"/><Relationship Id="rId555" Type="http://schemas.openxmlformats.org/officeDocument/2006/relationships/hyperlink" Target="https://en.wikishia.net/view/Hadith_al-Lawh" TargetMode="External"/><Relationship Id="rId597" Type="http://schemas.openxmlformats.org/officeDocument/2006/relationships/hyperlink" Target="https://en.wikishia.net/view/Imam_al-Husayn_b._%27Ali_(a)" TargetMode="External"/><Relationship Id="rId152" Type="http://schemas.openxmlformats.org/officeDocument/2006/relationships/hyperlink" Target="https://en.wikishia.net/view/Layla_bt._Abi_Murra_al-Thaqafi" TargetMode="External"/><Relationship Id="rId194" Type="http://schemas.openxmlformats.org/officeDocument/2006/relationships/hyperlink" Target="https://en.wikishia.net/view/7" TargetMode="External"/><Relationship Id="rId208" Type="http://schemas.openxmlformats.org/officeDocument/2006/relationships/hyperlink" Target="https://en.wikishia.net/view/Imam_al-Husayn_b._%27Ali_(a)" TargetMode="External"/><Relationship Id="rId415" Type="http://schemas.openxmlformats.org/officeDocument/2006/relationships/hyperlink" Target="https://en.wikishia.net/view/Muharram_1" TargetMode="External"/><Relationship Id="rId457" Type="http://schemas.openxmlformats.org/officeDocument/2006/relationships/hyperlink" Target="https://en.wikishia.net/view/Imam_al-Husayn_b._%27Ali_(a)" TargetMode="External"/><Relationship Id="rId622" Type="http://schemas.openxmlformats.org/officeDocument/2006/relationships/hyperlink" Target="https://en.wikishia.net/index.php?title=Aziz_Allah_Utaridi&amp;action=edit&amp;redlink=1" TargetMode="External"/><Relationship Id="rId261" Type="http://schemas.openxmlformats.org/officeDocument/2006/relationships/hyperlink" Target="https://en.wikishia.net/view/Muslim_b._%27Aqil" TargetMode="External"/><Relationship Id="rId499" Type="http://schemas.openxmlformats.org/officeDocument/2006/relationships/hyperlink" Target="https://en.wikishia.net/view/Kufa" TargetMode="External"/><Relationship Id="rId664" Type="http://schemas.openxmlformats.org/officeDocument/2006/relationships/hyperlink" Target="http://www.al-islam.org/articles/personalities-what-non-muslims-say-about-husayn-third-successor-prophet-muhammad" TargetMode="External"/><Relationship Id="rId14" Type="http://schemas.openxmlformats.org/officeDocument/2006/relationships/hyperlink" Target="https://en.wikishia.net/view/Battle_of_Karbala" TargetMode="External"/><Relationship Id="rId56" Type="http://schemas.openxmlformats.org/officeDocument/2006/relationships/hyperlink" Target="https://en.wikishia.net/view/Imam_al-Husayn_b._%27Ali_(a)" TargetMode="External"/><Relationship Id="rId317" Type="http://schemas.openxmlformats.org/officeDocument/2006/relationships/hyperlink" Target="https://en.wikishia.net/view/Imam_al-Husayn_b._%27Ali_(a)" TargetMode="External"/><Relationship Id="rId359" Type="http://schemas.openxmlformats.org/officeDocument/2006/relationships/hyperlink" Target="https://en.wikishia.net/view/Imam_al-Sajjad_(a)" TargetMode="External"/><Relationship Id="rId524" Type="http://schemas.openxmlformats.org/officeDocument/2006/relationships/hyperlink" Target="https://en.wikishia.net/view/Imam_al-Husayn_b._%27Ali_(a)" TargetMode="External"/><Relationship Id="rId566" Type="http://schemas.openxmlformats.org/officeDocument/2006/relationships/hyperlink" Target="https://en.wikishia.net/view/Imam_al-Husayn_b._%27Ali_(a)" TargetMode="External"/><Relationship Id="rId98" Type="http://schemas.openxmlformats.org/officeDocument/2006/relationships/hyperlink" Target="https://en.wikishia.net/view/Quraysh" TargetMode="External"/><Relationship Id="rId121" Type="http://schemas.openxmlformats.org/officeDocument/2006/relationships/hyperlink" Target="https://en.wikishia.net/view/Imam_al-Husayn_b._%27Ali_(a)" TargetMode="External"/><Relationship Id="rId163" Type="http://schemas.openxmlformats.org/officeDocument/2006/relationships/hyperlink" Target="https://en.wikishia.net/view/Ruqayya" TargetMode="External"/><Relationship Id="rId219" Type="http://schemas.openxmlformats.org/officeDocument/2006/relationships/hyperlink" Target="https://en.wikishia.net/view/Safar" TargetMode="External"/><Relationship Id="rId370" Type="http://schemas.openxmlformats.org/officeDocument/2006/relationships/hyperlink" Target="https://en.wikishia.net/view/Mina" TargetMode="External"/><Relationship Id="rId426" Type="http://schemas.openxmlformats.org/officeDocument/2006/relationships/hyperlink" Target="https://en.wikishia.net/view/Muharram_7" TargetMode="External"/><Relationship Id="rId633" Type="http://schemas.openxmlformats.org/officeDocument/2006/relationships/hyperlink" Target="https://en.wikishia.net/view/Makatib_al-A%27imma" TargetMode="External"/><Relationship Id="rId230" Type="http://schemas.openxmlformats.org/officeDocument/2006/relationships/hyperlink" Target="https://en.wikishia.net/view/Safar_28" TargetMode="External"/><Relationship Id="rId468" Type="http://schemas.openxmlformats.org/officeDocument/2006/relationships/hyperlink" Target="https://en.wikishia.net/view/Imam_al-Husayn_b._%27Ali_(a)" TargetMode="External"/><Relationship Id="rId25" Type="http://schemas.openxmlformats.org/officeDocument/2006/relationships/hyperlink" Target="https://en.wikishia.net/view/Al-Tathir_Verse" TargetMode="External"/><Relationship Id="rId67" Type="http://schemas.openxmlformats.org/officeDocument/2006/relationships/hyperlink" Target="https://en.wikishia.net/view/Imam_al-Husayn_b._%27Ali_(a)" TargetMode="External"/><Relationship Id="rId272" Type="http://schemas.openxmlformats.org/officeDocument/2006/relationships/hyperlink" Target="https://en.wikishia.net/view/Muharram_10" TargetMode="External"/><Relationship Id="rId328" Type="http://schemas.openxmlformats.org/officeDocument/2006/relationships/hyperlink" Target="https://en.wikishia.net/view/Imam_al-Husayn_b._%27Ali_(a)" TargetMode="External"/><Relationship Id="rId535" Type="http://schemas.openxmlformats.org/officeDocument/2006/relationships/hyperlink" Target="https://en.wikishia.net/view/Prophet_(s)" TargetMode="External"/><Relationship Id="rId577" Type="http://schemas.openxmlformats.org/officeDocument/2006/relationships/hyperlink" Target="https://en.wikishia.net/view/Imam_al-Husayn_b._%27Ali_(a)" TargetMode="External"/><Relationship Id="rId132" Type="http://schemas.openxmlformats.org/officeDocument/2006/relationships/hyperlink" Target="https://en.wikishia.net/view/Imam_al-Husayn_b._%27Ali_(a)" TargetMode="External"/><Relationship Id="rId174" Type="http://schemas.openxmlformats.org/officeDocument/2006/relationships/hyperlink" Target="https://en.wikishia.net/view/Ahl_al-Bayt_(a)" TargetMode="External"/><Relationship Id="rId381" Type="http://schemas.openxmlformats.org/officeDocument/2006/relationships/hyperlink" Target="https://en.wikishia.net/view/Imam_al-Husayn_b._%27Ali_(a)" TargetMode="External"/><Relationship Id="rId602" Type="http://schemas.openxmlformats.org/officeDocument/2006/relationships/hyperlink" Target="https://en.wikishia.net/view/Holy_Shrine_of_Imam_al-Husayn_(a)" TargetMode="External"/><Relationship Id="rId241" Type="http://schemas.openxmlformats.org/officeDocument/2006/relationships/hyperlink" Target="https://en.wikishia.net/view/Mu%27awiya" TargetMode="External"/><Relationship Id="rId437" Type="http://schemas.openxmlformats.org/officeDocument/2006/relationships/hyperlink" Target="https://en.wikishia.net/view/Captives_of_Karbala" TargetMode="External"/><Relationship Id="rId479" Type="http://schemas.openxmlformats.org/officeDocument/2006/relationships/hyperlink" Target="https://en.wikishia.net/view/Umar_b._Sa%27d" TargetMode="External"/><Relationship Id="rId644" Type="http://schemas.openxmlformats.org/officeDocument/2006/relationships/hyperlink" Target="https://en.wikishia.net/view/Agha_Buzurg_Tihrani" TargetMode="External"/><Relationship Id="rId36" Type="http://schemas.openxmlformats.org/officeDocument/2006/relationships/hyperlink" Target="https://en.wikishia.net/view/Caliphate" TargetMode="External"/><Relationship Id="rId283" Type="http://schemas.openxmlformats.org/officeDocument/2006/relationships/hyperlink" Target="https://en.wikishia.net/view/Al-Hasan_(a)" TargetMode="External"/><Relationship Id="rId339" Type="http://schemas.openxmlformats.org/officeDocument/2006/relationships/hyperlink" Target="https://en.wikishia.net/view/Imam_al-Husayn_b._%27Ali_(a)" TargetMode="External"/><Relationship Id="rId490" Type="http://schemas.openxmlformats.org/officeDocument/2006/relationships/hyperlink" Target="https://en.wikishia.net/view/Imam_al-Husayn_b._%27Ali_(a)" TargetMode="External"/><Relationship Id="rId504" Type="http://schemas.openxmlformats.org/officeDocument/2006/relationships/hyperlink" Target="https://en.wikishia.net/view/Banu_Asad" TargetMode="External"/><Relationship Id="rId546" Type="http://schemas.openxmlformats.org/officeDocument/2006/relationships/hyperlink" Target="https://en.wikishia.net/view/Imam_al-Husayn_b._%27Ali_(a)" TargetMode="External"/><Relationship Id="rId78" Type="http://schemas.openxmlformats.org/officeDocument/2006/relationships/hyperlink" Target="https://en.wikishia.net/view/Imam_al-Husayn_b._%27Ali_(a)" TargetMode="External"/><Relationship Id="rId101" Type="http://schemas.openxmlformats.org/officeDocument/2006/relationships/hyperlink" Target="https://en.wikishia.net/view/Prophet_(s)" TargetMode="External"/><Relationship Id="rId143" Type="http://schemas.openxmlformats.org/officeDocument/2006/relationships/hyperlink" Target="https://en.wikishia.net/view/Rabab_bt._Imri%27_al-Qays" TargetMode="External"/><Relationship Id="rId185" Type="http://schemas.openxmlformats.org/officeDocument/2006/relationships/hyperlink" Target="https://en.wikishia.net/index.php?title=Anas_b._Malik&amp;action=edit&amp;redlink=1" TargetMode="External"/><Relationship Id="rId350" Type="http://schemas.openxmlformats.org/officeDocument/2006/relationships/hyperlink" Target="https://en.wikishia.net/index.php?title=Taqiyya&amp;action=edit&amp;redlink=1" TargetMode="External"/><Relationship Id="rId406" Type="http://schemas.openxmlformats.org/officeDocument/2006/relationships/hyperlink" Target="https://en.wikishia.net/view/Muslim_b._%27Aqil" TargetMode="External"/><Relationship Id="rId588" Type="http://schemas.openxmlformats.org/officeDocument/2006/relationships/hyperlink" Target="https://en.wikishia.net/view/Chest-beating" TargetMode="External"/><Relationship Id="rId9" Type="http://schemas.openxmlformats.org/officeDocument/2006/relationships/hyperlink" Target="https://en.wikishia.net/view/61" TargetMode="External"/><Relationship Id="rId210" Type="http://schemas.openxmlformats.org/officeDocument/2006/relationships/hyperlink" Target="https://en.wikishia.net/view/35" TargetMode="External"/><Relationship Id="rId392" Type="http://schemas.openxmlformats.org/officeDocument/2006/relationships/hyperlink" Target="https://en.wikishia.net/index.php?title=Commanding_good_and_forbidding_evil&amp;action=edit&amp;redlink=1" TargetMode="External"/><Relationship Id="rId448" Type="http://schemas.openxmlformats.org/officeDocument/2006/relationships/hyperlink" Target="https://en.wikishia.net/view/Ahl_al-Bayt_(a)" TargetMode="External"/><Relationship Id="rId613" Type="http://schemas.openxmlformats.org/officeDocument/2006/relationships/hyperlink" Target="https://en.wikishia.net/view/Imam_al-Husayn_b._%27Ali_(a)" TargetMode="External"/><Relationship Id="rId655" Type="http://schemas.openxmlformats.org/officeDocument/2006/relationships/hyperlink" Target="https://en.wikishia.net/index.php?title=Mahdi_Pishva%27i&amp;action=edit&amp;redlink=1" TargetMode="External"/><Relationship Id="rId252" Type="http://schemas.openxmlformats.org/officeDocument/2006/relationships/hyperlink" Target="https://en.wikishia.net/view/Rajab_28" TargetMode="External"/><Relationship Id="rId294" Type="http://schemas.openxmlformats.org/officeDocument/2006/relationships/hyperlink" Target="https://en.wikishia.net/view/Aqil_b._Abi_Talib" TargetMode="External"/><Relationship Id="rId308" Type="http://schemas.openxmlformats.org/officeDocument/2006/relationships/hyperlink" Target="https://en.wikishia.net/view/Imam_al-Husayn_b._%27Ali_(a)" TargetMode="External"/><Relationship Id="rId515" Type="http://schemas.openxmlformats.org/officeDocument/2006/relationships/hyperlink" Target="https://en.wikishia.net/view/Uprising_of_Imam_al-Husayn_(a)" TargetMode="External"/><Relationship Id="rId47" Type="http://schemas.openxmlformats.org/officeDocument/2006/relationships/hyperlink" Target="https://en.wikishia.net/view/Uprising_of_Imam_al-Husayn_(a)" TargetMode="External"/><Relationship Id="rId89" Type="http://schemas.openxmlformats.org/officeDocument/2006/relationships/hyperlink" Target="https://en.wikishia.net/view/Imam_al-Husayn_b._%27Ali_(a)" TargetMode="External"/><Relationship Id="rId112" Type="http://schemas.openxmlformats.org/officeDocument/2006/relationships/hyperlink" Target="https://en.wikishia.net/view/Imam_al-Husayn_b._%27Ali_(a)" TargetMode="External"/><Relationship Id="rId154" Type="http://schemas.openxmlformats.org/officeDocument/2006/relationships/hyperlink" Target="https://en.wikishia.net/view/Ali_al-Akbar_(a)" TargetMode="External"/><Relationship Id="rId361" Type="http://schemas.openxmlformats.org/officeDocument/2006/relationships/hyperlink" Target="https://en.wikishia.net/view/Peace_Treaty_of_Imam_al-Hasan_(a)" TargetMode="External"/><Relationship Id="rId557" Type="http://schemas.openxmlformats.org/officeDocument/2006/relationships/hyperlink" Target="https://en.wikishia.net/view/Bihar_al-anwar" TargetMode="External"/><Relationship Id="rId599" Type="http://schemas.openxmlformats.org/officeDocument/2006/relationships/hyperlink" Target="https://en.wikishia.net/view/Al-Ha%27ir_al-Husayni" TargetMode="External"/><Relationship Id="rId196" Type="http://schemas.openxmlformats.org/officeDocument/2006/relationships/hyperlink" Target="https://en.wikishia.net/view/Al-Tathir_Verse" TargetMode="External"/><Relationship Id="rId417" Type="http://schemas.openxmlformats.org/officeDocument/2006/relationships/hyperlink" Target="https://en.wikishia.net/index.php?title=%27Amr_b._Qays&amp;action=edit&amp;redlink=1" TargetMode="External"/><Relationship Id="rId459" Type="http://schemas.openxmlformats.org/officeDocument/2006/relationships/hyperlink" Target="https://en.wikishia.net/view/Imam_al-Husayn_b._%27Ali_(a)" TargetMode="External"/><Relationship Id="rId624" Type="http://schemas.openxmlformats.org/officeDocument/2006/relationships/hyperlink" Target="https://en.wikishia.net/view/Supplication_of_Arafa_by_Imam_al-Husayn_(a)" TargetMode="External"/><Relationship Id="rId666" Type="http://schemas.openxmlformats.org/officeDocument/2006/relationships/hyperlink" Target="http://www.al-islam.org/articles/historical-and-jurisprudential-issues-pertinent-ziyaratu-ashura-ayatullah-jafar-subhani" TargetMode="External"/><Relationship Id="rId16" Type="http://schemas.openxmlformats.org/officeDocument/2006/relationships/hyperlink" Target="https://en.wikishia.net/view/Imam_%27Ali_(a)" TargetMode="External"/><Relationship Id="rId221" Type="http://schemas.openxmlformats.org/officeDocument/2006/relationships/hyperlink" Target="https://en.wikishia.net/view/Battle_of_Siffin" TargetMode="External"/><Relationship Id="rId263" Type="http://schemas.openxmlformats.org/officeDocument/2006/relationships/hyperlink" Target="https://en.wikishia.net/view/Dhu_l-Hijja_8" TargetMode="External"/><Relationship Id="rId319" Type="http://schemas.openxmlformats.org/officeDocument/2006/relationships/hyperlink" Target="https://en.wikishia.net/view/Imam_al-Husayn_b._%27Ali_(a)" TargetMode="External"/><Relationship Id="rId470" Type="http://schemas.openxmlformats.org/officeDocument/2006/relationships/hyperlink" Target="https://en.wikishia.net/view/Battle_of_Karbala" TargetMode="External"/><Relationship Id="rId526" Type="http://schemas.openxmlformats.org/officeDocument/2006/relationships/hyperlink" Target="https://en.wikishia.net/view/Imam_Khomeini" TargetMode="External"/><Relationship Id="rId58" Type="http://schemas.openxmlformats.org/officeDocument/2006/relationships/hyperlink" Target="https://en.wikishia.net/view/Imam_al-Husayn_b._%27Ali_(a)" TargetMode="External"/><Relationship Id="rId123" Type="http://schemas.openxmlformats.org/officeDocument/2006/relationships/hyperlink" Target="https://en.wikishia.net/index.php?title=Qatil_al-%27Abarat&amp;action=edit&amp;redlink=1" TargetMode="External"/><Relationship Id="rId330" Type="http://schemas.openxmlformats.org/officeDocument/2006/relationships/hyperlink" Target="https://en.wikishia.net/view/Imam_al-Husayn_b._%27Ali_(a)" TargetMode="External"/><Relationship Id="rId568" Type="http://schemas.openxmlformats.org/officeDocument/2006/relationships/hyperlink" Target="https://en.wikishia.net/view/Al-Khasa%27is_al-Husayniyya" TargetMode="External"/><Relationship Id="rId165" Type="http://schemas.openxmlformats.org/officeDocument/2006/relationships/hyperlink" Target="https://en.wikishia.net/view/Imam_al-Husayn_b._%27Ali_(a)" TargetMode="External"/><Relationship Id="rId372" Type="http://schemas.openxmlformats.org/officeDocument/2006/relationships/hyperlink" Target="https://en.wikishia.net/index.php?title=Three_caliphs&amp;action=edit&amp;redlink=1" TargetMode="External"/><Relationship Id="rId428" Type="http://schemas.openxmlformats.org/officeDocument/2006/relationships/hyperlink" Target="https://en.wikishia.net/view/Muslim_b._%27Awsaja_al-Asadi" TargetMode="External"/><Relationship Id="rId635" Type="http://schemas.openxmlformats.org/officeDocument/2006/relationships/hyperlink" Target="https://en.wikishia.net/view/Mu%27awiya" TargetMode="External"/><Relationship Id="rId232" Type="http://schemas.openxmlformats.org/officeDocument/2006/relationships/hyperlink" Target="https://en.wikishia.net/view/Imam_al-Hasan_(a)" TargetMode="External"/><Relationship Id="rId274" Type="http://schemas.openxmlformats.org/officeDocument/2006/relationships/hyperlink" Target="https://en.wikishia.net/view/List_of_Companions_of_Imam_al-Husayn_(a)" TargetMode="External"/><Relationship Id="rId481" Type="http://schemas.openxmlformats.org/officeDocument/2006/relationships/hyperlink" Target="https://en.wikishia.net/view/Imam_al-Husayn_b._%27Ali_(a)" TargetMode="External"/><Relationship Id="rId27" Type="http://schemas.openxmlformats.org/officeDocument/2006/relationships/hyperlink" Target="https://en.wikishia.net/view/Battle_of_Jamal" TargetMode="External"/><Relationship Id="rId69" Type="http://schemas.openxmlformats.org/officeDocument/2006/relationships/hyperlink" Target="https://en.wikishia.net/view/Imam_al-Husayn_b._%27Ali_(a)" TargetMode="External"/><Relationship Id="rId134" Type="http://schemas.openxmlformats.org/officeDocument/2006/relationships/hyperlink" Target="https://en.wikishia.net/view/Imam_al-Husayn_b._%27Ali_(a)" TargetMode="External"/><Relationship Id="rId537" Type="http://schemas.openxmlformats.org/officeDocument/2006/relationships/hyperlink" Target="https://en.wikishia.net/view/Imam_Ali_(a)" TargetMode="External"/><Relationship Id="rId579" Type="http://schemas.openxmlformats.org/officeDocument/2006/relationships/hyperlink" Target="https://en.wikishia.net/index.php?title=Mourning_of_Imam_al-Husayn_(a)&amp;action=edit&amp;redlink=1" TargetMode="External"/><Relationship Id="rId80" Type="http://schemas.openxmlformats.org/officeDocument/2006/relationships/hyperlink" Target="https://en.wikishia.net/view/Imam_al-Husayn_b._%27Ali_(a)" TargetMode="External"/><Relationship Id="rId176" Type="http://schemas.openxmlformats.org/officeDocument/2006/relationships/hyperlink" Target="https://en.wikishia.net/view/Ashab_al-Kisa%27" TargetMode="External"/><Relationship Id="rId341" Type="http://schemas.openxmlformats.org/officeDocument/2006/relationships/hyperlink" Target="https://en.wikishia.net/view/Imam_al-Husayn_b._%27Ali_(a)" TargetMode="External"/><Relationship Id="rId383" Type="http://schemas.openxmlformats.org/officeDocument/2006/relationships/hyperlink" Target="https://en.wikishia.net/view/Imam_al-Husayn_b._%27Ali_(a)" TargetMode="External"/><Relationship Id="rId439" Type="http://schemas.openxmlformats.org/officeDocument/2006/relationships/hyperlink" Target="https://en.wikishia.net/view/Martyrs_of_Karbala" TargetMode="External"/><Relationship Id="rId590" Type="http://schemas.openxmlformats.org/officeDocument/2006/relationships/hyperlink" Target="https://en.wikishia.net/view/Ziyarah_Ashura%27" TargetMode="External"/><Relationship Id="rId604" Type="http://schemas.openxmlformats.org/officeDocument/2006/relationships/hyperlink" Target="https://en.wikishia.net/view/Imam_al-Husayn_b._%27Ali_(a)" TargetMode="External"/><Relationship Id="rId646" Type="http://schemas.openxmlformats.org/officeDocument/2006/relationships/hyperlink" Target="https://en.wikishia.net/view/Imam_al-Husayn_b._%27Ali_(a)" TargetMode="External"/><Relationship Id="rId201" Type="http://schemas.openxmlformats.org/officeDocument/2006/relationships/hyperlink" Target="https://en.wikishia.net/view/Mubahala" TargetMode="External"/><Relationship Id="rId243" Type="http://schemas.openxmlformats.org/officeDocument/2006/relationships/hyperlink" Target="https://en.wikishia.net/view/Dhu_l-Hijja" TargetMode="External"/><Relationship Id="rId285" Type="http://schemas.openxmlformats.org/officeDocument/2006/relationships/hyperlink" Target="https://en.wikishia.net/view/Ali_(a)" TargetMode="External"/><Relationship Id="rId450" Type="http://schemas.openxmlformats.org/officeDocument/2006/relationships/hyperlink" Target="https://en.wikishia.net/view/Karbala" TargetMode="External"/><Relationship Id="rId506" Type="http://schemas.openxmlformats.org/officeDocument/2006/relationships/hyperlink" Target="https://en.wikishia.net/view/Uprising_of_Imam_al-Husayn_(a)" TargetMode="External"/><Relationship Id="rId38" Type="http://schemas.openxmlformats.org/officeDocument/2006/relationships/hyperlink" Target="https://en.wikishia.net/view/Rajab_28" TargetMode="External"/><Relationship Id="rId103" Type="http://schemas.openxmlformats.org/officeDocument/2006/relationships/hyperlink" Target="https://en.wikishia.net/view/Muhammad_b._al-Hanafiyya" TargetMode="External"/><Relationship Id="rId310" Type="http://schemas.openxmlformats.org/officeDocument/2006/relationships/hyperlink" Target="https://en.wikishia.net/view/Battle_of_Jamal" TargetMode="External"/><Relationship Id="rId492" Type="http://schemas.openxmlformats.org/officeDocument/2006/relationships/hyperlink" Target="https://en.wikishia.net/view/Imam_al-Husayn_b._%27Ali_(a)" TargetMode="External"/><Relationship Id="rId548" Type="http://schemas.openxmlformats.org/officeDocument/2006/relationships/hyperlink" Target="https://en.wikishia.net/view/Hashimite" TargetMode="External"/><Relationship Id="rId91" Type="http://schemas.openxmlformats.org/officeDocument/2006/relationships/hyperlink" Target="https://en.wikishia.net/view/Imam_al-Husayn_b._%27Ali_(a)" TargetMode="External"/><Relationship Id="rId145" Type="http://schemas.openxmlformats.org/officeDocument/2006/relationships/hyperlink" Target="https://en.wikishia.net/view/%27Abd_Allah_b._al-Husayn_(a)" TargetMode="External"/><Relationship Id="rId187" Type="http://schemas.openxmlformats.org/officeDocument/2006/relationships/hyperlink" Target="https://en.wikishia.net/view/Imam_al-Husayn_b._%27Ali_(a)" TargetMode="External"/><Relationship Id="rId352" Type="http://schemas.openxmlformats.org/officeDocument/2006/relationships/hyperlink" Target="https://en.wikishia.net/view/Imam_al-Husayn_b._%27Ali_(a)" TargetMode="External"/><Relationship Id="rId394" Type="http://schemas.openxmlformats.org/officeDocument/2006/relationships/hyperlink" Target="https://en.wikishia.net/view/60" TargetMode="External"/><Relationship Id="rId408" Type="http://schemas.openxmlformats.org/officeDocument/2006/relationships/hyperlink" Target="https://en.wikishia.net/view/Kufa" TargetMode="External"/><Relationship Id="rId615" Type="http://schemas.openxmlformats.org/officeDocument/2006/relationships/hyperlink" Target="https://en.wikishia.net/view/Imam_al-Husayn_b._%27Ali_(a)" TargetMode="External"/><Relationship Id="rId212" Type="http://schemas.openxmlformats.org/officeDocument/2006/relationships/hyperlink" Target="https://en.wikishia.net/view/Imam_%27Ali_(a)" TargetMode="External"/><Relationship Id="rId254" Type="http://schemas.openxmlformats.org/officeDocument/2006/relationships/hyperlink" Target="https://en.wikishia.net/view/Imam_al-Husayn_b._%27Ali_(a)" TargetMode="External"/><Relationship Id="rId657" Type="http://schemas.openxmlformats.org/officeDocument/2006/relationships/hyperlink" Target="http://www.al-islam.org/maqtal-al-husayn-abd-al-razzaq-al-muqarram" TargetMode="External"/><Relationship Id="rId49" Type="http://schemas.openxmlformats.org/officeDocument/2006/relationships/hyperlink" Target="https://en.wikishia.net/view/Muharram" TargetMode="External"/><Relationship Id="rId114" Type="http://schemas.openxmlformats.org/officeDocument/2006/relationships/hyperlink" Target="https://en.wikishia.net/view/Imam_al-Husayn_b._%27Ali_(a)" TargetMode="External"/><Relationship Id="rId296" Type="http://schemas.openxmlformats.org/officeDocument/2006/relationships/hyperlink" Target="https://en.wikishia.net/view/Ammar_b._Yasir" TargetMode="External"/><Relationship Id="rId461" Type="http://schemas.openxmlformats.org/officeDocument/2006/relationships/hyperlink" Target="https://en.wikishia.net/view/Dhu_l-Hijja_8" TargetMode="External"/><Relationship Id="rId517" Type="http://schemas.openxmlformats.org/officeDocument/2006/relationships/hyperlink" Target="https://en.wikishia.net/view/Imam_al-Husayn_b._%27Ali_(a)" TargetMode="External"/><Relationship Id="rId559" Type="http://schemas.openxmlformats.org/officeDocument/2006/relationships/hyperlink" Target="https://en.wikishia.net/view/Noah_(a)" TargetMode="External"/><Relationship Id="rId60" Type="http://schemas.openxmlformats.org/officeDocument/2006/relationships/hyperlink" Target="https://en.wikishia.net/view/Imam_al-Husayn_b._%27Ali_(a)" TargetMode="External"/><Relationship Id="rId156" Type="http://schemas.openxmlformats.org/officeDocument/2006/relationships/hyperlink" Target="https://en.wikishia.net/view/Umm_Ishaq" TargetMode="External"/><Relationship Id="rId198" Type="http://schemas.openxmlformats.org/officeDocument/2006/relationships/hyperlink" Target="https://en.wikishia.net/view/Imam_al-Husayn_b._%27Ali_(a)" TargetMode="External"/><Relationship Id="rId321" Type="http://schemas.openxmlformats.org/officeDocument/2006/relationships/hyperlink" Target="https://en.wikishia.net/view/Ibn_Muljam" TargetMode="External"/><Relationship Id="rId363" Type="http://schemas.openxmlformats.org/officeDocument/2006/relationships/hyperlink" Target="https://en.wikishia.net/view/Imam_al-Husayn_b._%27Ali_(a)" TargetMode="External"/><Relationship Id="rId419" Type="http://schemas.openxmlformats.org/officeDocument/2006/relationships/hyperlink" Target="https://en.wikishia.net/view/Muharram_2" TargetMode="External"/><Relationship Id="rId570" Type="http://schemas.openxmlformats.org/officeDocument/2006/relationships/hyperlink" Target="https://en.wikishia.net/view/Prayer" TargetMode="External"/><Relationship Id="rId626" Type="http://schemas.openxmlformats.org/officeDocument/2006/relationships/hyperlink" Target="https://en.wikishia.net/view/Arafat" TargetMode="External"/><Relationship Id="rId223" Type="http://schemas.openxmlformats.org/officeDocument/2006/relationships/hyperlink" Target="https://en.wikishia.net/view/38" TargetMode="External"/><Relationship Id="rId430" Type="http://schemas.openxmlformats.org/officeDocument/2006/relationships/hyperlink" Target="https://en.wikishia.net/view/Shimr_b._Dhi_l-Jawshan" TargetMode="External"/><Relationship Id="rId668" Type="http://schemas.openxmlformats.org/officeDocument/2006/relationships/hyperlink" Target="http://www.al-islam.org/file/ziyarat-ashura-powerpoint-presentation" TargetMode="External"/><Relationship Id="rId18" Type="http://schemas.openxmlformats.org/officeDocument/2006/relationships/hyperlink" Target="https://en.wikishia.net/view/Prophet_(s)" TargetMode="External"/><Relationship Id="rId39" Type="http://schemas.openxmlformats.org/officeDocument/2006/relationships/hyperlink" Target="https://en.wikishia.net/view/60" TargetMode="External"/><Relationship Id="rId265" Type="http://schemas.openxmlformats.org/officeDocument/2006/relationships/hyperlink" Target="https://en.wikishia.net/view/Muharram_2" TargetMode="External"/><Relationship Id="rId286" Type="http://schemas.openxmlformats.org/officeDocument/2006/relationships/hyperlink" Target="https://en.wikishia.net/view/Battle_of_Badr" TargetMode="External"/><Relationship Id="rId451" Type="http://schemas.openxmlformats.org/officeDocument/2006/relationships/hyperlink" Target="https://en.wikishia.net/view/Medina" TargetMode="External"/><Relationship Id="rId472" Type="http://schemas.openxmlformats.org/officeDocument/2006/relationships/hyperlink" Target="https://en.wikishia.net/index.php?title=The_Evening_of_Ashura&amp;action=edit&amp;redlink=1" TargetMode="External"/><Relationship Id="rId493" Type="http://schemas.openxmlformats.org/officeDocument/2006/relationships/hyperlink" Target="https://en.wikishia.net/view/Sinan_b._Anas" TargetMode="External"/><Relationship Id="rId507" Type="http://schemas.openxmlformats.org/officeDocument/2006/relationships/hyperlink" Target="https://en.wikishia.net/view/Imam_al-Husayn_b._%27Ali_(a)" TargetMode="External"/><Relationship Id="rId528" Type="http://schemas.openxmlformats.org/officeDocument/2006/relationships/hyperlink" Target="https://en.wikishia.net/view/Ahl_al-Bayt_(a)" TargetMode="External"/><Relationship Id="rId549" Type="http://schemas.openxmlformats.org/officeDocument/2006/relationships/hyperlink" Target="https://en.wikishia.net/view/Al-Ya%27qubi" TargetMode="External"/><Relationship Id="rId50" Type="http://schemas.openxmlformats.org/officeDocument/2006/relationships/hyperlink" Target="https://en.wikishia.net/view/Safar" TargetMode="External"/><Relationship Id="rId104" Type="http://schemas.openxmlformats.org/officeDocument/2006/relationships/hyperlink" Target="https://en.wikishia.net/view/Lady_Zaynab" TargetMode="External"/><Relationship Id="rId125" Type="http://schemas.openxmlformats.org/officeDocument/2006/relationships/hyperlink" Target="https://en.wikishia.net/view/Imam_al-Husayn_b._%27Ali_(a)" TargetMode="External"/><Relationship Id="rId146" Type="http://schemas.openxmlformats.org/officeDocument/2006/relationships/hyperlink" Target="https://en.wikishia.net/view/Imam_al-Husayn_b._%27Ali_(a)" TargetMode="External"/><Relationship Id="rId167" Type="http://schemas.openxmlformats.org/officeDocument/2006/relationships/hyperlink" Target="https://en.wikishia.net/index.php?title=Matalib_al-sa%27ul&amp;action=edit&amp;redlink=1" TargetMode="External"/><Relationship Id="rId188" Type="http://schemas.openxmlformats.org/officeDocument/2006/relationships/hyperlink" Target="https://en.wikishia.net/view/File:%D8%AA%D8%A7%D8%A8%D9%84%D9%88%DB%8C_%D8%B9%D8%B5%D8%B1_%D8%B9%D8%A7%D8%B4%D9%88%D8%B1%D8%A7.jpg" TargetMode="External"/><Relationship Id="rId311" Type="http://schemas.openxmlformats.org/officeDocument/2006/relationships/hyperlink" Target="https://en.wikishia.net/view/Imam_al-Husayn_b._%27Ali_(a)" TargetMode="External"/><Relationship Id="rId332" Type="http://schemas.openxmlformats.org/officeDocument/2006/relationships/hyperlink" Target="https://en.wikishia.net/view/Ahl_al-Bayt_(a)" TargetMode="External"/><Relationship Id="rId353" Type="http://schemas.openxmlformats.org/officeDocument/2006/relationships/hyperlink" Target="https://en.wikishia.net/view/Trusts_of_imamate" TargetMode="External"/><Relationship Id="rId374" Type="http://schemas.openxmlformats.org/officeDocument/2006/relationships/hyperlink" Target="https://en.wikishia.net/view/Mecca" TargetMode="External"/><Relationship Id="rId395" Type="http://schemas.openxmlformats.org/officeDocument/2006/relationships/hyperlink" Target="https://en.wikishia.net/view/Rajab_15" TargetMode="External"/><Relationship Id="rId409" Type="http://schemas.openxmlformats.org/officeDocument/2006/relationships/hyperlink" Target="https://en.wikishia.net/view/Shawwal_5" TargetMode="External"/><Relationship Id="rId560" Type="http://schemas.openxmlformats.org/officeDocument/2006/relationships/hyperlink" Target="https://en.wikishia.net/view/Abraham_(a)" TargetMode="External"/><Relationship Id="rId581" Type="http://schemas.openxmlformats.org/officeDocument/2006/relationships/hyperlink" Target="https://en.wikishia.net/view/Imam_al-Husayn_b._%27Ali_(a)" TargetMode="External"/><Relationship Id="rId71" Type="http://schemas.openxmlformats.org/officeDocument/2006/relationships/hyperlink" Target="https://en.wikishia.net/view/Imam_al-Husayn_b._%27Ali_(a)" TargetMode="External"/><Relationship Id="rId92" Type="http://schemas.openxmlformats.org/officeDocument/2006/relationships/hyperlink" Target="https://en.wikishia.net/view/Imam_al-Husayn_b._%27Ali_(a)" TargetMode="External"/><Relationship Id="rId213" Type="http://schemas.openxmlformats.org/officeDocument/2006/relationships/hyperlink" Target="https://en.wikishia.net/view/Imam_al-Husayn_b._%27Ali_(a)" TargetMode="External"/><Relationship Id="rId234" Type="http://schemas.openxmlformats.org/officeDocument/2006/relationships/hyperlink" Target="https://en.wikishia.net/view/Imam_al-Husayn_b._%27Ali_(a)" TargetMode="External"/><Relationship Id="rId420" Type="http://schemas.openxmlformats.org/officeDocument/2006/relationships/hyperlink" Target="https://en.wikishia.net/view/Karbala" TargetMode="External"/><Relationship Id="rId616" Type="http://schemas.openxmlformats.org/officeDocument/2006/relationships/hyperlink" Target="https://en.wikishia.net/view/Imam_al-Husayn_b._%27Ali_(a)" TargetMode="External"/><Relationship Id="rId637" Type="http://schemas.openxmlformats.org/officeDocument/2006/relationships/hyperlink" Target="https://en.wikishia.net/view/Imam_al-Husayn_b._%27Ali_(a)" TargetMode="External"/><Relationship Id="rId658" Type="http://schemas.openxmlformats.org/officeDocument/2006/relationships/hyperlink" Target="http://www.al-islam.org/nafasul-mahmum-relating-heart-rending-tragedy-karbala-shaykh-abbas-qummi" TargetMode="External"/><Relationship Id="rId2" Type="http://schemas.openxmlformats.org/officeDocument/2006/relationships/styles" Target="styles.xml"/><Relationship Id="rId29" Type="http://schemas.openxmlformats.org/officeDocument/2006/relationships/hyperlink" Target="https://en.wikishia.net/view/Imam_al-Hasan_(a)" TargetMode="External"/><Relationship Id="rId255" Type="http://schemas.openxmlformats.org/officeDocument/2006/relationships/hyperlink" Target="https://en.wikishia.net/view/Sha%27ban_3" TargetMode="External"/><Relationship Id="rId276" Type="http://schemas.openxmlformats.org/officeDocument/2006/relationships/hyperlink" Target="https://en.wikishia.net/index.php?title=Three_caliphs&amp;action=edit&amp;redlink=1" TargetMode="External"/><Relationship Id="rId297" Type="http://schemas.openxmlformats.org/officeDocument/2006/relationships/hyperlink" Target="https://en.wikishia.net/view/Imam_al-Husayn_b._%27Ali_(a)" TargetMode="External"/><Relationship Id="rId441" Type="http://schemas.openxmlformats.org/officeDocument/2006/relationships/hyperlink" Target="https://en.wikishia.net/view/Muharram_13" TargetMode="External"/><Relationship Id="rId462" Type="http://schemas.openxmlformats.org/officeDocument/2006/relationships/hyperlink" Target="https://en.wikishia.net/view/Imam_al-Husayn_b._%27Ali_(a)" TargetMode="External"/><Relationship Id="rId483" Type="http://schemas.openxmlformats.org/officeDocument/2006/relationships/hyperlink" Target="https://en.wikishia.net/view/Imam_al-Husayn_b._%27Ali_(a)" TargetMode="External"/><Relationship Id="rId518" Type="http://schemas.openxmlformats.org/officeDocument/2006/relationships/hyperlink" Target="https://en.wikishia.net/view/Ibn_Ziyad" TargetMode="External"/><Relationship Id="rId539" Type="http://schemas.openxmlformats.org/officeDocument/2006/relationships/hyperlink" Target="https://en.wikishia.net/view/Imam_al-Husayn_b._%27Ali_(a)" TargetMode="External"/><Relationship Id="rId40" Type="http://schemas.openxmlformats.org/officeDocument/2006/relationships/hyperlink" Target="https://en.wikishia.net/view/May_4" TargetMode="External"/><Relationship Id="rId115" Type="http://schemas.openxmlformats.org/officeDocument/2006/relationships/hyperlink" Target="https://en.wikishia.net/view/Imam_al-Husayn_b._%27Ali_(a)" TargetMode="External"/><Relationship Id="rId136" Type="http://schemas.openxmlformats.org/officeDocument/2006/relationships/hyperlink" Target="https://en.wikishia.net/view/Imam_al-Husayn_b._%27Ali_(a)" TargetMode="External"/><Relationship Id="rId157" Type="http://schemas.openxmlformats.org/officeDocument/2006/relationships/hyperlink" Target="https://en.wikishia.net/view/Fatima_bt._al-Husayn" TargetMode="External"/><Relationship Id="rId178" Type="http://schemas.openxmlformats.org/officeDocument/2006/relationships/hyperlink" Target="https://en.wikishia.net/view/Companions_of_the_Prophet_(s)" TargetMode="External"/><Relationship Id="rId301" Type="http://schemas.openxmlformats.org/officeDocument/2006/relationships/hyperlink" Target="https://en.wikishia.net/view/Al-Sayyid_Ja%27far_Murtada_al-%27Amili" TargetMode="External"/><Relationship Id="rId322" Type="http://schemas.openxmlformats.org/officeDocument/2006/relationships/hyperlink" Target="https://en.wikishia.net/view/Imam_al-Husayn_b._%27Ali_(a)" TargetMode="External"/><Relationship Id="rId343" Type="http://schemas.openxmlformats.org/officeDocument/2006/relationships/hyperlink" Target="https://en.wikishia.net/view/Prophet_(s)" TargetMode="External"/><Relationship Id="rId364" Type="http://schemas.openxmlformats.org/officeDocument/2006/relationships/hyperlink" Target="https://en.wikishia.net/view/Mu%27awiya" TargetMode="External"/><Relationship Id="rId550" Type="http://schemas.openxmlformats.org/officeDocument/2006/relationships/hyperlink" Target="https://en.wikishia.net/view/Ibn_Abbas" TargetMode="External"/><Relationship Id="rId61" Type="http://schemas.openxmlformats.org/officeDocument/2006/relationships/hyperlink" Target="https://en.wikishia.net/view/Imam_al-Husayn_b._%27Ali_(a)" TargetMode="External"/><Relationship Id="rId82" Type="http://schemas.openxmlformats.org/officeDocument/2006/relationships/hyperlink" Target="https://en.wikishia.net/view/Imam_al-Husayn_b._%27Ali_(a)" TargetMode="External"/><Relationship Id="rId199" Type="http://schemas.openxmlformats.org/officeDocument/2006/relationships/hyperlink" Target="https://en.wikishia.net/view/Dhu_l-Hijja_24" TargetMode="External"/><Relationship Id="rId203" Type="http://schemas.openxmlformats.org/officeDocument/2006/relationships/hyperlink" Target="https://en.wikishia.net/view/Rabi%27_I" TargetMode="External"/><Relationship Id="rId385" Type="http://schemas.openxmlformats.org/officeDocument/2006/relationships/hyperlink" Target="https://en.wikishia.net/view/Imam_al-Husayn_b._%27Ali_(a)" TargetMode="External"/><Relationship Id="rId571" Type="http://schemas.openxmlformats.org/officeDocument/2006/relationships/hyperlink" Target="https://en.wikishia.net/view/Imam_al-Husayn_b._%27Ali_(a)" TargetMode="External"/><Relationship Id="rId592" Type="http://schemas.openxmlformats.org/officeDocument/2006/relationships/hyperlink" Target="https://en.wikishia.net/view/Arba%27in_of_Imam_al-Husayn_(a)" TargetMode="External"/><Relationship Id="rId606" Type="http://schemas.openxmlformats.org/officeDocument/2006/relationships/hyperlink" Target="https://en.wikishia.net/view/Imam_al-Husayn_b._%27Ali_(a)" TargetMode="External"/><Relationship Id="rId627" Type="http://schemas.openxmlformats.org/officeDocument/2006/relationships/hyperlink" Target="https://en.wikishia.net/view/Imam_al-Husayn_b._%27Ali_(a)" TargetMode="External"/><Relationship Id="rId648" Type="http://schemas.openxmlformats.org/officeDocument/2006/relationships/hyperlink" Target="https://en.wikishia.net/view/Imam_al-Husayn_b._%27Ali_(a)" TargetMode="External"/><Relationship Id="rId669" Type="http://schemas.openxmlformats.org/officeDocument/2006/relationships/fontTable" Target="fontTable.xml"/><Relationship Id="rId19" Type="http://schemas.openxmlformats.org/officeDocument/2006/relationships/hyperlink" Target="https://en.wikishia.net/view/Imam_al-Hasan_(a)" TargetMode="External"/><Relationship Id="rId224" Type="http://schemas.openxmlformats.org/officeDocument/2006/relationships/hyperlink" Target="https://en.wikishia.net/view/Battle_of_Nahrawan" TargetMode="External"/><Relationship Id="rId245" Type="http://schemas.openxmlformats.org/officeDocument/2006/relationships/hyperlink" Target="https://en.wikishia.net/view/Imam_Husayn%27s_sermon_in_Mina" TargetMode="External"/><Relationship Id="rId266" Type="http://schemas.openxmlformats.org/officeDocument/2006/relationships/hyperlink" Target="https://en.wikishia.net/view/61" TargetMode="External"/><Relationship Id="rId287" Type="http://schemas.openxmlformats.org/officeDocument/2006/relationships/hyperlink" Target="https://en.wikishia.net/view/Imam_al-Husayn_b._%27Ali_(a)" TargetMode="External"/><Relationship Id="rId410" Type="http://schemas.openxmlformats.org/officeDocument/2006/relationships/hyperlink" Target="https://en.wikishia.net/view/Dhu_l-Hijja_8" TargetMode="External"/><Relationship Id="rId431" Type="http://schemas.openxmlformats.org/officeDocument/2006/relationships/hyperlink" Target="https://en.wikishia.net/view/Muharram_9" TargetMode="External"/><Relationship Id="rId452" Type="http://schemas.openxmlformats.org/officeDocument/2006/relationships/hyperlink" Target="https://en.wikishia.net/view/Template:Timeline_of_the_Event_of_Karbala_Vertical" TargetMode="External"/><Relationship Id="rId473" Type="http://schemas.openxmlformats.org/officeDocument/2006/relationships/hyperlink" Target="https://en.wikishia.net/index.php?title=Mahmud_Farshchian&amp;action=edit&amp;redlink=1" TargetMode="External"/><Relationship Id="rId494" Type="http://schemas.openxmlformats.org/officeDocument/2006/relationships/hyperlink" Target="https://en.wikishia.net/view/Imam_al-Husayn_b._%27Ali_(a)" TargetMode="External"/><Relationship Id="rId508" Type="http://schemas.openxmlformats.org/officeDocument/2006/relationships/hyperlink" Target="https://en.wikishia.net/view/Al-Sharif_al-Murtada" TargetMode="External"/><Relationship Id="rId529" Type="http://schemas.openxmlformats.org/officeDocument/2006/relationships/hyperlink" Target="https://en.wikishia.net/view/Ashab_al-Kisa%27" TargetMode="External"/><Relationship Id="rId30" Type="http://schemas.openxmlformats.org/officeDocument/2006/relationships/hyperlink" Target="https://en.wikishia.net/view/Treaty_between_Imam_al-Hasan_(a)_and_Mu%27awiya" TargetMode="External"/><Relationship Id="rId105" Type="http://schemas.openxmlformats.org/officeDocument/2006/relationships/hyperlink" Target="https://en.wikishia.net/view/Imam_al-Husayn_b._%27Ali_(a)" TargetMode="External"/><Relationship Id="rId126" Type="http://schemas.openxmlformats.org/officeDocument/2006/relationships/hyperlink" Target="https://en.wikishia.net/view/Imam_al-Husayn_b._%27Ali_(a)" TargetMode="External"/><Relationship Id="rId147" Type="http://schemas.openxmlformats.org/officeDocument/2006/relationships/hyperlink" Target="https://en.wikishia.net/view/Battle_of_Karbala" TargetMode="External"/><Relationship Id="rId168" Type="http://schemas.openxmlformats.org/officeDocument/2006/relationships/hyperlink" Target="https://en.wikishia.net/view/Imam_al-Husayn_b._%27Ali_(a)" TargetMode="External"/><Relationship Id="rId312" Type="http://schemas.openxmlformats.org/officeDocument/2006/relationships/hyperlink" Target="https://en.wikishia.net/view/Battle_of_Siffin" TargetMode="External"/><Relationship Id="rId333" Type="http://schemas.openxmlformats.org/officeDocument/2006/relationships/hyperlink" Target="https://en.wikishia.net/view/Qays_b._Sa%27d" TargetMode="External"/><Relationship Id="rId354" Type="http://schemas.openxmlformats.org/officeDocument/2006/relationships/hyperlink" Target="https://en.wikishia.net/view/Umm_Salama" TargetMode="External"/><Relationship Id="rId540" Type="http://schemas.openxmlformats.org/officeDocument/2006/relationships/hyperlink" Target="https://en.wikishia.net/view/Imam_al-Husayn_b._%27Ali_(a)" TargetMode="External"/><Relationship Id="rId51" Type="http://schemas.openxmlformats.org/officeDocument/2006/relationships/hyperlink" Target="https://en.wikishia.net/view/Mawsu%27at_kalimat_al-Imam_al-Husayn" TargetMode="External"/><Relationship Id="rId72" Type="http://schemas.openxmlformats.org/officeDocument/2006/relationships/hyperlink" Target="https://en.wikishia.net/view/Imam_al-Husayn_b._%27Ali_(a)" TargetMode="External"/><Relationship Id="rId93" Type="http://schemas.openxmlformats.org/officeDocument/2006/relationships/hyperlink" Target="https://en.wikishia.net/view/Imam_al-Husayn_b._%27Ali_(a)" TargetMode="External"/><Relationship Id="rId189" Type="http://schemas.openxmlformats.org/officeDocument/2006/relationships/image" Target="media/image2.jpeg"/><Relationship Id="rId375" Type="http://schemas.openxmlformats.org/officeDocument/2006/relationships/hyperlink" Target="https://en.wikishia.net/view/Medina" TargetMode="External"/><Relationship Id="rId396" Type="http://schemas.openxmlformats.org/officeDocument/2006/relationships/hyperlink" Target="https://en.wikishia.net/view/Mu%27awiya_b._Abi_Sufyan" TargetMode="External"/><Relationship Id="rId561" Type="http://schemas.openxmlformats.org/officeDocument/2006/relationships/hyperlink" Target="https://en.wikishia.net/index.php?title=Zechariah_(a)&amp;action=edit&amp;redlink=1" TargetMode="External"/><Relationship Id="rId582" Type="http://schemas.openxmlformats.org/officeDocument/2006/relationships/hyperlink" Target="https://en.wikishia.net/view/Captives_of_Karbala" TargetMode="External"/><Relationship Id="rId617" Type="http://schemas.openxmlformats.org/officeDocument/2006/relationships/hyperlink" Target="https://en.wikishia.net/view/Imam_al-Husayn_b._%27Ali_(a)" TargetMode="External"/><Relationship Id="rId638" Type="http://schemas.openxmlformats.org/officeDocument/2006/relationships/hyperlink" Target="https://en.wikishia.net/view/Imam_al-Husayn_b._%27Ali_(a)" TargetMode="External"/><Relationship Id="rId659" Type="http://schemas.openxmlformats.org/officeDocument/2006/relationships/hyperlink" Target="http://www.al-islam.org/event-taff-earliest-historical-account-tragedy-karbala-abu-mikhnaf" TargetMode="External"/><Relationship Id="rId3" Type="http://schemas.openxmlformats.org/officeDocument/2006/relationships/settings" Target="settings.xml"/><Relationship Id="rId214" Type="http://schemas.openxmlformats.org/officeDocument/2006/relationships/hyperlink" Target="https://en.wikishia.net/view/Imam_al-Husayn_b._%27Ali_(a)" TargetMode="External"/><Relationship Id="rId235" Type="http://schemas.openxmlformats.org/officeDocument/2006/relationships/hyperlink" Target="https://en.wikishia.net/view/51" TargetMode="External"/><Relationship Id="rId256" Type="http://schemas.openxmlformats.org/officeDocument/2006/relationships/hyperlink" Target="https://en.wikishia.net/view/Imam_al-Husayn_b._%27Ali_(a)" TargetMode="External"/><Relationship Id="rId277" Type="http://schemas.openxmlformats.org/officeDocument/2006/relationships/hyperlink" Target="https://en.wikishia.net/view/Abu_Bakr" TargetMode="External"/><Relationship Id="rId298" Type="http://schemas.openxmlformats.org/officeDocument/2006/relationships/hyperlink" Target="https://en.wikishia.net/view/Imam_al-Husayn_b._%27Ali_(a)" TargetMode="External"/><Relationship Id="rId400" Type="http://schemas.openxmlformats.org/officeDocument/2006/relationships/hyperlink" Target="https://en.wikishia.net/view/Mecca" TargetMode="External"/><Relationship Id="rId421" Type="http://schemas.openxmlformats.org/officeDocument/2006/relationships/hyperlink" Target="https://en.wikishia.net/view/Muharram_3" TargetMode="External"/><Relationship Id="rId442" Type="http://schemas.openxmlformats.org/officeDocument/2006/relationships/hyperlink" Target="https://en.wikishia.net/view/Muharram_19" TargetMode="External"/><Relationship Id="rId463" Type="http://schemas.openxmlformats.org/officeDocument/2006/relationships/hyperlink" Target="https://en.wikishia.net/view/Kufa" TargetMode="External"/><Relationship Id="rId484" Type="http://schemas.openxmlformats.org/officeDocument/2006/relationships/hyperlink" Target="https://en.wikishia.net/view/Imam_al-Husayn_b._%27Ali_(a)" TargetMode="External"/><Relationship Id="rId519" Type="http://schemas.openxmlformats.org/officeDocument/2006/relationships/hyperlink" Target="https://en.wikishia.net/view/Uprising_of_Tawwabun" TargetMode="External"/><Relationship Id="rId670" Type="http://schemas.openxmlformats.org/officeDocument/2006/relationships/theme" Target="theme/theme1.xml"/><Relationship Id="rId116" Type="http://schemas.openxmlformats.org/officeDocument/2006/relationships/hyperlink" Target="https://en.wikishia.net/view/Imam_al-Hasan_(a)" TargetMode="External"/><Relationship Id="rId137" Type="http://schemas.openxmlformats.org/officeDocument/2006/relationships/hyperlink" Target="https://en.wikishia.net/view/Al-Shaykh_al-Mufid" TargetMode="External"/><Relationship Id="rId158" Type="http://schemas.openxmlformats.org/officeDocument/2006/relationships/hyperlink" Target="https://en.wikishia.net/view/Imam_al-Husayn_b._%27Ali_(a)" TargetMode="External"/><Relationship Id="rId302" Type="http://schemas.openxmlformats.org/officeDocument/2006/relationships/hyperlink" Target="https://en.wikishia.net/view/2019_CE" TargetMode="External"/><Relationship Id="rId323" Type="http://schemas.openxmlformats.org/officeDocument/2006/relationships/hyperlink" Target="https://en.wikishia.net/view/Imam_al-Husayn_b._%27Ali_(a)" TargetMode="External"/><Relationship Id="rId344" Type="http://schemas.openxmlformats.org/officeDocument/2006/relationships/hyperlink" Target="https://en.wikishia.net/view/Imam_al-Husayn_b._%27Ali_(a)" TargetMode="External"/><Relationship Id="rId530" Type="http://schemas.openxmlformats.org/officeDocument/2006/relationships/hyperlink" Target="https://en.wikishia.net/view/Al-Mubahala_Verse" TargetMode="External"/><Relationship Id="rId20" Type="http://schemas.openxmlformats.org/officeDocument/2006/relationships/hyperlink" Target="https://en.wikishia.net/index.php?title=Masters_of_the_Youth_of_Paradise&amp;action=edit&amp;redlink=1" TargetMode="External"/><Relationship Id="rId41" Type="http://schemas.openxmlformats.org/officeDocument/2006/relationships/hyperlink" Target="https://en.wikishia.net/view/Letters_of_People_of_Kufa_to_Imam_al-Husayn_(a)" TargetMode="External"/><Relationship Id="rId62" Type="http://schemas.openxmlformats.org/officeDocument/2006/relationships/hyperlink" Target="https://en.wikishia.net/view/Imam_al-Husayn_b._%27Ali_(a)" TargetMode="External"/><Relationship Id="rId83" Type="http://schemas.openxmlformats.org/officeDocument/2006/relationships/hyperlink" Target="https://en.wikishia.net/view/Imam_al-Husayn_b._%27Ali_(a)" TargetMode="External"/><Relationship Id="rId179" Type="http://schemas.openxmlformats.org/officeDocument/2006/relationships/hyperlink" Target="https://en.wikishia.net/view/Imam_al-Husayn_b._%27Ali_(a)" TargetMode="External"/><Relationship Id="rId365" Type="http://schemas.openxmlformats.org/officeDocument/2006/relationships/hyperlink" Target="https://en.wikishia.net/view/Kufa" TargetMode="External"/><Relationship Id="rId386" Type="http://schemas.openxmlformats.org/officeDocument/2006/relationships/hyperlink" Target="https://en.wikishia.net/view/Imam_al-Husayn_b._%27Ali_(a)" TargetMode="External"/><Relationship Id="rId551" Type="http://schemas.openxmlformats.org/officeDocument/2006/relationships/hyperlink" Target="https://en.wikishia.net/view/Imam_al-Husayn_b._%27Ali_(a)" TargetMode="External"/><Relationship Id="rId572" Type="http://schemas.openxmlformats.org/officeDocument/2006/relationships/hyperlink" Target="https://en.wikishia.net/view/Mu%27awiya" TargetMode="External"/><Relationship Id="rId593" Type="http://schemas.openxmlformats.org/officeDocument/2006/relationships/hyperlink" Target="https://en.wikishia.net/view/Arba%27in" TargetMode="External"/><Relationship Id="rId607" Type="http://schemas.openxmlformats.org/officeDocument/2006/relationships/hyperlink" Target="https://en.wikishia.net/index.php?title=Wahhabis&amp;action=edit&amp;redlink=1" TargetMode="External"/><Relationship Id="rId628" Type="http://schemas.openxmlformats.org/officeDocument/2006/relationships/hyperlink" Target="https://en.wikishia.net/view/Sermon_of_Imam_al-Husayn_(a)_in_Mina" TargetMode="External"/><Relationship Id="rId649" Type="http://schemas.openxmlformats.org/officeDocument/2006/relationships/hyperlink" Target="https://en.wikishia.net/index.php?title=Abu_Mikhnaf&amp;action=edit&amp;redlink=1" TargetMode="External"/><Relationship Id="rId190" Type="http://schemas.openxmlformats.org/officeDocument/2006/relationships/hyperlink" Target="https://en.wikishia.net/view/Sha%27ban_3" TargetMode="External"/><Relationship Id="rId204" Type="http://schemas.openxmlformats.org/officeDocument/2006/relationships/hyperlink" Target="https://en.wikishia.net/view/11" TargetMode="External"/><Relationship Id="rId225" Type="http://schemas.openxmlformats.org/officeDocument/2006/relationships/hyperlink" Target="https://en.wikishia.net/view/Imam_al-Husayn_b._%27Ali_(a)" TargetMode="External"/><Relationship Id="rId246" Type="http://schemas.openxmlformats.org/officeDocument/2006/relationships/hyperlink" Target="https://en.wikishia.net/view/Mina" TargetMode="External"/><Relationship Id="rId267" Type="http://schemas.openxmlformats.org/officeDocument/2006/relationships/hyperlink" Target="https://en.wikishia.net/view/Karbala" TargetMode="External"/><Relationship Id="rId288" Type="http://schemas.openxmlformats.org/officeDocument/2006/relationships/hyperlink" Target="https://en.wikishia.net/view/Al-Masjid_al-Nabawi" TargetMode="External"/><Relationship Id="rId411" Type="http://schemas.openxmlformats.org/officeDocument/2006/relationships/hyperlink" Target="https://en.wikishia.net/view/Dhu_l-Hijja_8" TargetMode="External"/><Relationship Id="rId432" Type="http://schemas.openxmlformats.org/officeDocument/2006/relationships/hyperlink" Target="https://en.wikishia.net/view/Umm_al-Banin" TargetMode="External"/><Relationship Id="rId453" Type="http://schemas.openxmlformats.org/officeDocument/2006/relationships/hyperlink" Target="https://en.wikishia.net/index.php?title=Template:Timeline_of_the_Event_of_Karbala_Vertical&amp;action=edit" TargetMode="External"/><Relationship Id="rId474" Type="http://schemas.openxmlformats.org/officeDocument/2006/relationships/hyperlink" Target="https://en.wikishia.net/view/Al-Hurr_b._Yazid_al-Riyahi" TargetMode="External"/><Relationship Id="rId509" Type="http://schemas.openxmlformats.org/officeDocument/2006/relationships/hyperlink" Target="https://en.wikishia.net/view/Imam_al-Husayn_b._%27Ali_(a)" TargetMode="External"/><Relationship Id="rId660" Type="http://schemas.openxmlformats.org/officeDocument/2006/relationships/hyperlink" Target="http://www.al-islam.org/truth-about-al-husayn-s-revolt-ayatullah-murtadha-mutahhari" TargetMode="External"/><Relationship Id="rId106" Type="http://schemas.openxmlformats.org/officeDocument/2006/relationships/hyperlink" Target="https://en.wikishia.net/index.php?title=Shi%27a&amp;action=edit&amp;redlink=1" TargetMode="External"/><Relationship Id="rId127" Type="http://schemas.openxmlformats.org/officeDocument/2006/relationships/hyperlink" Target="https://en.wikishia.net/view/Imam_al-Husayn_b._%27Ali_(a)" TargetMode="External"/><Relationship Id="rId313" Type="http://schemas.openxmlformats.org/officeDocument/2006/relationships/hyperlink" Target="https://en.wikishia.net/index.php?title=Jihad&amp;action=edit&amp;redlink=1" TargetMode="External"/><Relationship Id="rId495" Type="http://schemas.openxmlformats.org/officeDocument/2006/relationships/hyperlink" Target="https://en.wikishia.net/view/Imam_al-Husayn_b._%27Ali_(a)" TargetMode="External"/><Relationship Id="rId10" Type="http://schemas.openxmlformats.org/officeDocument/2006/relationships/hyperlink" Target="https://en.wikishia.net/view/October_10" TargetMode="External"/><Relationship Id="rId31" Type="http://schemas.openxmlformats.org/officeDocument/2006/relationships/hyperlink" Target="https://en.wikishia.net/view/Mu%27awiya" TargetMode="External"/><Relationship Id="rId52" Type="http://schemas.openxmlformats.org/officeDocument/2006/relationships/hyperlink" Target="https://en.wikishia.net/view/Musnad_al-Imam_al-Shahid" TargetMode="External"/><Relationship Id="rId73" Type="http://schemas.openxmlformats.org/officeDocument/2006/relationships/hyperlink" Target="https://en.wikishia.net/view/Imam_al-Husayn_b._%27Ali_(a)" TargetMode="External"/><Relationship Id="rId94" Type="http://schemas.openxmlformats.org/officeDocument/2006/relationships/hyperlink" Target="https://en.wikishia.net/view/Imam_al-Husayn_b._%27Ali_(a)" TargetMode="External"/><Relationship Id="rId148" Type="http://schemas.openxmlformats.org/officeDocument/2006/relationships/hyperlink" Target="https://en.wikishia.net/view/Captives_of_Karbala" TargetMode="External"/><Relationship Id="rId169" Type="http://schemas.openxmlformats.org/officeDocument/2006/relationships/hyperlink" Target="https://en.wikishia.net/view/File:Entrance_of_Imam_al-Husayn_(a)_Holy_Shrine.jpg" TargetMode="External"/><Relationship Id="rId334" Type="http://schemas.openxmlformats.org/officeDocument/2006/relationships/hyperlink" Target="https://en.wikishia.net/view/Medina" TargetMode="External"/><Relationship Id="rId355" Type="http://schemas.openxmlformats.org/officeDocument/2006/relationships/hyperlink" Target="https://en.wikishia.net/view/Imam_al-Husayn_b._%27Ali_(a)" TargetMode="External"/><Relationship Id="rId376" Type="http://schemas.openxmlformats.org/officeDocument/2006/relationships/hyperlink" Target="https://en.wikishia.net/view/Yazid" TargetMode="External"/><Relationship Id="rId397" Type="http://schemas.openxmlformats.org/officeDocument/2006/relationships/hyperlink" Target="https://en.wikishia.net/view/Rajab_28" TargetMode="External"/><Relationship Id="rId520" Type="http://schemas.openxmlformats.org/officeDocument/2006/relationships/hyperlink" Target="https://en.wikishia.net/view/Uprising_of_al-Mukhtar" TargetMode="External"/><Relationship Id="rId541" Type="http://schemas.openxmlformats.org/officeDocument/2006/relationships/hyperlink" Target="https://en.wikishia.net/view/Imam_al-Husayn_b._%27Ali_(a)" TargetMode="External"/><Relationship Id="rId562" Type="http://schemas.openxmlformats.org/officeDocument/2006/relationships/hyperlink" Target="https://en.wikishia.net/view/Muhammad_(s)" TargetMode="External"/><Relationship Id="rId583" Type="http://schemas.openxmlformats.org/officeDocument/2006/relationships/hyperlink" Target="https://en.wikishia.net/view/Imam_al-Husayn_b._%27Ali_(a)" TargetMode="External"/><Relationship Id="rId618" Type="http://schemas.openxmlformats.org/officeDocument/2006/relationships/hyperlink" Target="https://en.wikishia.net/view/Imam_al-Husayn_b._%27Ali_(a)" TargetMode="External"/><Relationship Id="rId639" Type="http://schemas.openxmlformats.org/officeDocument/2006/relationships/hyperlink" Target="https://en.wikishia.net/view/Imam_al-Husayn_b._%27Ali_(a)" TargetMode="External"/><Relationship Id="rId4" Type="http://schemas.openxmlformats.org/officeDocument/2006/relationships/webSettings" Target="webSettings.xml"/><Relationship Id="rId180" Type="http://schemas.openxmlformats.org/officeDocument/2006/relationships/hyperlink" Target="https://en.wikishia.net/view/Al-Hasan" TargetMode="External"/><Relationship Id="rId215" Type="http://schemas.openxmlformats.org/officeDocument/2006/relationships/hyperlink" Target="https://en.wikishia.net/view/Jumada_II" TargetMode="External"/><Relationship Id="rId236" Type="http://schemas.openxmlformats.org/officeDocument/2006/relationships/hyperlink" Target="https://en.wikishia.net/view/Imam_al-Husayn_b._%27Ali_(a)" TargetMode="External"/><Relationship Id="rId257" Type="http://schemas.openxmlformats.org/officeDocument/2006/relationships/hyperlink" Target="https://en.wikishia.net/view/Ramadan" TargetMode="External"/><Relationship Id="rId278" Type="http://schemas.openxmlformats.org/officeDocument/2006/relationships/hyperlink" Target="https://en.wikishia.net/index.php?title=Umar_b._Khattab&amp;action=edit&amp;redlink=1" TargetMode="External"/><Relationship Id="rId401" Type="http://schemas.openxmlformats.org/officeDocument/2006/relationships/hyperlink" Target="https://en.wikishia.net/view/Ramadan_10" TargetMode="External"/><Relationship Id="rId422" Type="http://schemas.openxmlformats.org/officeDocument/2006/relationships/hyperlink" Target="https://en.wikishia.net/view/%27Umar_b._Sa%27d" TargetMode="External"/><Relationship Id="rId443" Type="http://schemas.openxmlformats.org/officeDocument/2006/relationships/hyperlink" Target="https://en.wikishia.net/index.php?title=Syria&amp;action=edit&amp;redlink=1" TargetMode="External"/><Relationship Id="rId464" Type="http://schemas.openxmlformats.org/officeDocument/2006/relationships/hyperlink" Target="https://en.wikishia.net/view/Letters_of_People_of_Kufa_to_Imam_al-Husayn_(a)" TargetMode="External"/><Relationship Id="rId650" Type="http://schemas.openxmlformats.org/officeDocument/2006/relationships/hyperlink" Target="https://en.wikishia.net/view/Maqtal_al-Husayn_(by_al-Khwarazmi)" TargetMode="External"/><Relationship Id="rId303" Type="http://schemas.openxmlformats.org/officeDocument/2006/relationships/hyperlink" Target="https://en.wikishia.net/view/Imam_al-Husayn_b._%27Ali_(a)" TargetMode="External"/><Relationship Id="rId485" Type="http://schemas.openxmlformats.org/officeDocument/2006/relationships/hyperlink" Target="https://en.wikishia.net/view/Companion_of_Imam_al-Husayn_(a)" TargetMode="External"/><Relationship Id="rId42" Type="http://schemas.openxmlformats.org/officeDocument/2006/relationships/hyperlink" Target="https://en.wikishia.net/view/%27Ubayd_Allah_b._Ziyad" TargetMode="External"/><Relationship Id="rId84" Type="http://schemas.openxmlformats.org/officeDocument/2006/relationships/hyperlink" Target="https://en.wikishia.net/view/Imam_al-Husayn_b._%27Ali_(a)" TargetMode="External"/><Relationship Id="rId138" Type="http://schemas.openxmlformats.org/officeDocument/2006/relationships/hyperlink" Target="https://en.wikishia.net/view/Imam_al-Husayn_b._%27Ali_(a)" TargetMode="External"/><Relationship Id="rId345" Type="http://schemas.openxmlformats.org/officeDocument/2006/relationships/hyperlink" Target="https://en.wikishia.net/view/Imamate" TargetMode="External"/><Relationship Id="rId387" Type="http://schemas.openxmlformats.org/officeDocument/2006/relationships/hyperlink" Target="https://en.wikishia.net/view/Imam_al-Husayn_b._%27Ali_(a)" TargetMode="External"/><Relationship Id="rId510" Type="http://schemas.openxmlformats.org/officeDocument/2006/relationships/hyperlink" Target="https://en.wikishia.net/index.php?title=Salihi_Najaf_Abadi&amp;action=edit&amp;redlink=1" TargetMode="External"/><Relationship Id="rId552" Type="http://schemas.openxmlformats.org/officeDocument/2006/relationships/hyperlink" Target="https://en.wikishia.net/view/Imam_al-Husayn_b._%27Ali_(a)" TargetMode="External"/><Relationship Id="rId594" Type="http://schemas.openxmlformats.org/officeDocument/2006/relationships/hyperlink" Target="https://en.wikishia.net/view/Jabir_b._Abd_Allah_al-Ansari" TargetMode="External"/><Relationship Id="rId608" Type="http://schemas.openxmlformats.org/officeDocument/2006/relationships/hyperlink" Target="https://en.wikishia.net/index.php?title=Al-Mutawakkil&amp;action=edit&amp;redlink=1" TargetMode="External"/><Relationship Id="rId191" Type="http://schemas.openxmlformats.org/officeDocument/2006/relationships/hyperlink" Target="https://en.wikishia.net/view/Sha%27ban_5" TargetMode="External"/><Relationship Id="rId205" Type="http://schemas.openxmlformats.org/officeDocument/2006/relationships/hyperlink" Target="https://en.wikishia.net/view/Ansar" TargetMode="External"/><Relationship Id="rId247" Type="http://schemas.openxmlformats.org/officeDocument/2006/relationships/hyperlink" Target="https://en.wikishia.net/view/Imam_al-Husayn_b._%27Ali_(a)" TargetMode="External"/><Relationship Id="rId412" Type="http://schemas.openxmlformats.org/officeDocument/2006/relationships/hyperlink" Target="https://en.wikishia.net/view/Dhu_l-Hijja_9" TargetMode="External"/><Relationship Id="rId107" Type="http://schemas.openxmlformats.org/officeDocument/2006/relationships/hyperlink" Target="https://en.wikishia.net/view/Imam_al-Husayn_b._%27Ali_(a)" TargetMode="External"/><Relationship Id="rId289" Type="http://schemas.openxmlformats.org/officeDocument/2006/relationships/hyperlink" Target="https://en.wikishia.net/view/Imam_al-Husayn_b._%27Ali_(a)" TargetMode="External"/><Relationship Id="rId454" Type="http://schemas.openxmlformats.org/officeDocument/2006/relationships/hyperlink" Target="https://en.wikishia.net/view/Rajab_15" TargetMode="External"/><Relationship Id="rId496" Type="http://schemas.openxmlformats.org/officeDocument/2006/relationships/hyperlink" Target="https://en.wikishia.net/view/Imam_al-Husayn_b._%27Ali_(a)" TargetMode="External"/><Relationship Id="rId661" Type="http://schemas.openxmlformats.org/officeDocument/2006/relationships/hyperlink" Target="http://www.al-islam.org/al-tawhid/vol13-no3/ashura-misrepresentations-distortions-part-1-mutahhari" TargetMode="External"/><Relationship Id="rId11" Type="http://schemas.openxmlformats.org/officeDocument/2006/relationships/hyperlink" Target="https://en.wikishia.net/view/Sayyid_al-Shuhada%27" TargetMode="External"/><Relationship Id="rId53" Type="http://schemas.openxmlformats.org/officeDocument/2006/relationships/hyperlink" Target="https://en.wikishia.net/view/Imam_al-Husayn_b._%27Ali_(a)" TargetMode="External"/><Relationship Id="rId149" Type="http://schemas.openxmlformats.org/officeDocument/2006/relationships/hyperlink" Target="https://en.wikishia.net/view/Imam_al-Husayn_b._%27Ali_(a)" TargetMode="External"/><Relationship Id="rId314" Type="http://schemas.openxmlformats.org/officeDocument/2006/relationships/hyperlink" Target="https://en.wikishia.net/view/Imam_al-Husayn_b._%27Ali_(a)" TargetMode="External"/><Relationship Id="rId356" Type="http://schemas.openxmlformats.org/officeDocument/2006/relationships/hyperlink" Target="https://en.wikishia.net/view/Fatima_bt._al-Imam_al-Husayn_(a)" TargetMode="External"/><Relationship Id="rId398" Type="http://schemas.openxmlformats.org/officeDocument/2006/relationships/hyperlink" Target="https://en.wikishia.net/view/Medina" TargetMode="External"/><Relationship Id="rId521" Type="http://schemas.openxmlformats.org/officeDocument/2006/relationships/hyperlink" Target="https://en.wikishia.net/view/Uprising_of_Zayd_b._Ali" TargetMode="External"/><Relationship Id="rId563" Type="http://schemas.openxmlformats.org/officeDocument/2006/relationships/hyperlink" Target="https://en.wikishia.net/view/Imam_al-Husayn_b._%27Ali_(a)" TargetMode="External"/><Relationship Id="rId619" Type="http://schemas.openxmlformats.org/officeDocument/2006/relationships/hyperlink" Target="https://en.wikishia.net/view/Imam_al-Husayn_b._%27Ali_(a)" TargetMode="External"/><Relationship Id="rId95" Type="http://schemas.openxmlformats.org/officeDocument/2006/relationships/hyperlink" Target="https://en.wikishia.net/view/Imam_al-Husayn_b._%27Ali_(a)" TargetMode="External"/><Relationship Id="rId160" Type="http://schemas.openxmlformats.org/officeDocument/2006/relationships/hyperlink" Target="https://en.wikishia.net/index.php?title=Quda%27a_tribe&amp;action=edit&amp;redlink=1" TargetMode="External"/><Relationship Id="rId216" Type="http://schemas.openxmlformats.org/officeDocument/2006/relationships/hyperlink" Target="https://en.wikishia.net/view/36" TargetMode="External"/><Relationship Id="rId423" Type="http://schemas.openxmlformats.org/officeDocument/2006/relationships/hyperlink" Target="https://en.wikishia.net/view/Muharram_6" TargetMode="External"/><Relationship Id="rId258" Type="http://schemas.openxmlformats.org/officeDocument/2006/relationships/hyperlink" Target="https://en.wikishia.net/view/Letters_from_the_People_of_Kufa_to_Imam_al-Husayn_(a)" TargetMode="External"/><Relationship Id="rId465" Type="http://schemas.openxmlformats.org/officeDocument/2006/relationships/hyperlink" Target="https://en.wikishia.net/view/Imam_al-Husayn_b._%27Ali_(a)" TargetMode="External"/><Relationship Id="rId630" Type="http://schemas.openxmlformats.org/officeDocument/2006/relationships/hyperlink" Target="https://en.wikishia.net/view/Imam_al-Husayn_b._%27Ali_(a)" TargetMode="External"/><Relationship Id="rId22" Type="http://schemas.openxmlformats.org/officeDocument/2006/relationships/hyperlink" Target="https://en.wikishia.net/view/Ashab_al-Kisa%27" TargetMode="External"/><Relationship Id="rId64" Type="http://schemas.openxmlformats.org/officeDocument/2006/relationships/hyperlink" Target="https://en.wikishia.net/view/Imam_al-Husayn_b._%27Ali_(a)" TargetMode="External"/><Relationship Id="rId118" Type="http://schemas.openxmlformats.org/officeDocument/2006/relationships/hyperlink" Target="https://en.wikishia.net/view/Imam_al-Husayn_b._%27Ali_(a)" TargetMode="External"/><Relationship Id="rId325" Type="http://schemas.openxmlformats.org/officeDocument/2006/relationships/hyperlink" Target="https://en.wikishia.net/view/Imam_al-Husayn_b._%27Ali_(a)" TargetMode="External"/><Relationship Id="rId367" Type="http://schemas.openxmlformats.org/officeDocument/2006/relationships/hyperlink" Target="https://en.wikishia.net/view/Imamate" TargetMode="External"/><Relationship Id="rId532" Type="http://schemas.openxmlformats.org/officeDocument/2006/relationships/hyperlink" Target="https://en.wikishia.net/view/Hadith_al-Thaqalayn" TargetMode="External"/><Relationship Id="rId574" Type="http://schemas.openxmlformats.org/officeDocument/2006/relationships/hyperlink" Target="https://en.wikishia.net/view/Imam_al-Husayn_b._%27Ali_(a)" TargetMode="External"/><Relationship Id="rId171" Type="http://schemas.openxmlformats.org/officeDocument/2006/relationships/hyperlink" Target="https://en.wikishia.net/view/Prophet_(s)" TargetMode="External"/><Relationship Id="rId227" Type="http://schemas.openxmlformats.org/officeDocument/2006/relationships/hyperlink" Target="https://en.wikishia.net/view/Kufa" TargetMode="External"/><Relationship Id="rId269" Type="http://schemas.openxmlformats.org/officeDocument/2006/relationships/hyperlink" Target="https://en.wikishia.net/view/Muharram_9" TargetMode="External"/><Relationship Id="rId434" Type="http://schemas.openxmlformats.org/officeDocument/2006/relationships/hyperlink" Target="https://en.wikishia.net/view/Muharram_10" TargetMode="External"/><Relationship Id="rId476" Type="http://schemas.openxmlformats.org/officeDocument/2006/relationships/hyperlink" Target="https://en.wikishia.net/view/Imam_al-Husayn_b._%27Ali_(a)" TargetMode="External"/><Relationship Id="rId641" Type="http://schemas.openxmlformats.org/officeDocument/2006/relationships/hyperlink" Target="https://en.wikishia.net/view/Imam_al-Husayn_b._%27Ali_(a)" TargetMode="External"/><Relationship Id="rId33" Type="http://schemas.openxmlformats.org/officeDocument/2006/relationships/hyperlink" Target="https://en.wikishia.net/view/Sermon_of_Imam_al-Husayn_(a)_in_Mina" TargetMode="External"/><Relationship Id="rId129" Type="http://schemas.openxmlformats.org/officeDocument/2006/relationships/hyperlink" Target="https://en.wikishia.net/view/4" TargetMode="External"/><Relationship Id="rId280" Type="http://schemas.openxmlformats.org/officeDocument/2006/relationships/hyperlink" Target="https://en.wikishia.net/view/Imam_al-Husayn_b._%27Ali_(a)" TargetMode="External"/><Relationship Id="rId336" Type="http://schemas.openxmlformats.org/officeDocument/2006/relationships/hyperlink" Target="https://en.wikishia.net/view/Imam_al-Husayn_b._%27Ali_(a)" TargetMode="External"/><Relationship Id="rId501" Type="http://schemas.openxmlformats.org/officeDocument/2006/relationships/hyperlink" Target="https://en.wikishia.net/view/Imam_al-Husayn_b._%27Ali_(a)" TargetMode="External"/><Relationship Id="rId543" Type="http://schemas.openxmlformats.org/officeDocument/2006/relationships/hyperlink" Target="https://en.wikishia.net/view/Imam_al-Husayn_b._%27Ali_(a)" TargetMode="External"/><Relationship Id="rId75" Type="http://schemas.openxmlformats.org/officeDocument/2006/relationships/hyperlink" Target="https://en.wikishia.net/view/Imam_al-Husayn_b._%27Ali_(a)" TargetMode="External"/><Relationship Id="rId140" Type="http://schemas.openxmlformats.org/officeDocument/2006/relationships/hyperlink" Target="https://en.wikishia.net/view/Shahrbanu" TargetMode="External"/><Relationship Id="rId182" Type="http://schemas.openxmlformats.org/officeDocument/2006/relationships/hyperlink" Target="https://en.wikishia.net/view/Salman_al-Farsi" TargetMode="External"/><Relationship Id="rId378" Type="http://schemas.openxmlformats.org/officeDocument/2006/relationships/hyperlink" Target="https://en.wikishia.net/view/Hujr_b._Adi" TargetMode="External"/><Relationship Id="rId403" Type="http://schemas.openxmlformats.org/officeDocument/2006/relationships/hyperlink" Target="https://en.wikishia.net/view/Ramadan_12" TargetMode="External"/><Relationship Id="rId585" Type="http://schemas.openxmlformats.org/officeDocument/2006/relationships/hyperlink" Target="https://en.wikishia.net/view/Hajj" TargetMode="External"/><Relationship Id="rId6" Type="http://schemas.openxmlformats.org/officeDocument/2006/relationships/hyperlink" Target="https://en.wikishia.net/view/4" TargetMode="External"/><Relationship Id="rId238" Type="http://schemas.openxmlformats.org/officeDocument/2006/relationships/hyperlink" Target="https://en.wikishia.net/view/Imam_al-Husayn_b._%27Ali_(a)" TargetMode="External"/><Relationship Id="rId445" Type="http://schemas.openxmlformats.org/officeDocument/2006/relationships/hyperlink" Target="https://en.wikishia.net/view/Safar_20" TargetMode="External"/><Relationship Id="rId487" Type="http://schemas.openxmlformats.org/officeDocument/2006/relationships/hyperlink" Target="https://en.wikishia.net/view/Umar_b._Sa%27d" TargetMode="External"/><Relationship Id="rId610" Type="http://schemas.openxmlformats.org/officeDocument/2006/relationships/hyperlink" Target="https://en.wikishia.net/view/Imam_al-Husayn_b._%27Ali_(a)" TargetMode="External"/><Relationship Id="rId652" Type="http://schemas.openxmlformats.org/officeDocument/2006/relationships/hyperlink" Target="https://en.wikishia.net/view/Al-Luhuf_%27ala_qatla_al-tufuf" TargetMode="External"/><Relationship Id="rId291" Type="http://schemas.openxmlformats.org/officeDocument/2006/relationships/hyperlink" Target="https://en.wikishia.net/view/Abu_Dhar" TargetMode="External"/><Relationship Id="rId305" Type="http://schemas.openxmlformats.org/officeDocument/2006/relationships/hyperlink" Target="https://en.wikishia.net/index.php?title=%27Uthman_b._%27Affan&amp;action=edit&amp;redlink=1" TargetMode="External"/><Relationship Id="rId347" Type="http://schemas.openxmlformats.org/officeDocument/2006/relationships/hyperlink" Target="https://en.wikishia.net/view/Muhammad_b._al-Hanafiyya" TargetMode="External"/><Relationship Id="rId512" Type="http://schemas.openxmlformats.org/officeDocument/2006/relationships/hyperlink" Target="https://en.wikishia.net/view/Al-Shaykh_al-Mufid" TargetMode="External"/><Relationship Id="rId44" Type="http://schemas.openxmlformats.org/officeDocument/2006/relationships/hyperlink" Target="https://en.wikishia.net/view/Day_of_%27Ashura%27" TargetMode="External"/><Relationship Id="rId86" Type="http://schemas.openxmlformats.org/officeDocument/2006/relationships/hyperlink" Target="https://en.wikishia.net/view/Imam_al-Husayn_b._%27Ali_(a)" TargetMode="External"/><Relationship Id="rId151" Type="http://schemas.openxmlformats.org/officeDocument/2006/relationships/hyperlink" Target="https://en.wikishia.net/view/Ali_al-Asghar" TargetMode="External"/><Relationship Id="rId389" Type="http://schemas.openxmlformats.org/officeDocument/2006/relationships/hyperlink" Target="https://en.wikishia.net/view/Mina" TargetMode="External"/><Relationship Id="rId554" Type="http://schemas.openxmlformats.org/officeDocument/2006/relationships/hyperlink" Target="https://en.wikishia.net/view/Imam_al-Husayn_b._%27Ali_(a)" TargetMode="External"/><Relationship Id="rId596" Type="http://schemas.openxmlformats.org/officeDocument/2006/relationships/hyperlink" Target="https://en.wikishia.net/view/Al-Luhuf" TargetMode="External"/><Relationship Id="rId193" Type="http://schemas.openxmlformats.org/officeDocument/2006/relationships/hyperlink" Target="https://en.wikishia.net/view/Imam_al-Husayn_b._%27Ali_(a)" TargetMode="External"/><Relationship Id="rId207" Type="http://schemas.openxmlformats.org/officeDocument/2006/relationships/hyperlink" Target="https://en.wikishia.net/view/Khilafa" TargetMode="External"/><Relationship Id="rId249" Type="http://schemas.openxmlformats.org/officeDocument/2006/relationships/hyperlink" Target="https://en.wikishia.net/view/60" TargetMode="External"/><Relationship Id="rId414" Type="http://schemas.openxmlformats.org/officeDocument/2006/relationships/hyperlink" Target="https://en.wikishia.net/view/61" TargetMode="External"/><Relationship Id="rId456" Type="http://schemas.openxmlformats.org/officeDocument/2006/relationships/hyperlink" Target="https://en.wikishia.net/view/Imam_al-Husayn_b._%27Ali_(a)" TargetMode="External"/><Relationship Id="rId498" Type="http://schemas.openxmlformats.org/officeDocument/2006/relationships/hyperlink" Target="https://en.wikishia.net/view/Captives_of_Karbala" TargetMode="External"/><Relationship Id="rId621" Type="http://schemas.openxmlformats.org/officeDocument/2006/relationships/hyperlink" Target="https://en.wikishia.net/view/Musnad_al-Imam_al-Shahid" TargetMode="External"/><Relationship Id="rId663" Type="http://schemas.openxmlformats.org/officeDocument/2006/relationships/hyperlink" Target="http://www.al-islam.org/al-serat/vol-12-1986/excellences-imam-husayn-sunni-hadith-tradition-dr-mahmoud-m-ayoub" TargetMode="External"/><Relationship Id="rId13" Type="http://schemas.openxmlformats.org/officeDocument/2006/relationships/hyperlink" Target="https://en.wikishia.net/index.php?title=Shi%27a&amp;action=edit&amp;redlink=1" TargetMode="External"/><Relationship Id="rId109" Type="http://schemas.openxmlformats.org/officeDocument/2006/relationships/hyperlink" Target="https://en.wikishia.net/view/Imam_al-Husayn_b._%27Ali_(a)" TargetMode="External"/><Relationship Id="rId260" Type="http://schemas.openxmlformats.org/officeDocument/2006/relationships/hyperlink" Target="https://en.wikishia.net/view/Ramadan_15" TargetMode="External"/><Relationship Id="rId316" Type="http://schemas.openxmlformats.org/officeDocument/2006/relationships/hyperlink" Target="https://en.wikishia.net/view/Al-Hasanayn_(a)" TargetMode="External"/><Relationship Id="rId523" Type="http://schemas.openxmlformats.org/officeDocument/2006/relationships/hyperlink" Target="https://en.wikishia.net/index.php?title=Abu_Muslim_al-Khurasani&amp;action=edit&amp;redlink=1" TargetMode="External"/><Relationship Id="rId55" Type="http://schemas.openxmlformats.org/officeDocument/2006/relationships/hyperlink" Target="https://en.wikishia.net/view/Imam_al-Husayn_b._%27Ali_(a)" TargetMode="External"/><Relationship Id="rId97" Type="http://schemas.openxmlformats.org/officeDocument/2006/relationships/hyperlink" Target="https://en.wikishia.net/view/Hashemite" TargetMode="External"/><Relationship Id="rId120" Type="http://schemas.openxmlformats.org/officeDocument/2006/relationships/hyperlink" Target="https://en.wikishia.net/view/Sayyid_al-Shuhada" TargetMode="External"/><Relationship Id="rId358" Type="http://schemas.openxmlformats.org/officeDocument/2006/relationships/hyperlink" Target="https://en.wikishia.net/view/Ashura%27" TargetMode="External"/><Relationship Id="rId565" Type="http://schemas.openxmlformats.org/officeDocument/2006/relationships/hyperlink" Target="https://en.wikishia.net/view/Imam_al-Husayn_b._%27Ali_(a)" TargetMode="External"/><Relationship Id="rId162" Type="http://schemas.openxmlformats.org/officeDocument/2006/relationships/hyperlink" Target="https://en.wikishia.net/view/Imam_al-Husayn_b._%27Ali_(a)" TargetMode="External"/><Relationship Id="rId218" Type="http://schemas.openxmlformats.org/officeDocument/2006/relationships/hyperlink" Target="https://en.wikishia.net/view/Imam_al-Husayn_b._%27Ali_(a)" TargetMode="External"/><Relationship Id="rId425" Type="http://schemas.openxmlformats.org/officeDocument/2006/relationships/hyperlink" Target="https://en.wikishia.net/view/Banu_Asad" TargetMode="External"/><Relationship Id="rId467" Type="http://schemas.openxmlformats.org/officeDocument/2006/relationships/hyperlink" Target="https://en.wikishia.net/view/Imam_al-Husayn_b._%27Ali_(a)" TargetMode="External"/><Relationship Id="rId632" Type="http://schemas.openxmlformats.org/officeDocument/2006/relationships/hyperlink" Target="https://en.wikishia.net/view/Imam_al-Husayn_b._%27Ali_(a)" TargetMode="External"/><Relationship Id="rId271" Type="http://schemas.openxmlformats.org/officeDocument/2006/relationships/hyperlink" Target="https://en.wikishia.net/view/Imam_al-Husayn_b._%27Ali_(a)" TargetMode="External"/><Relationship Id="rId24" Type="http://schemas.openxmlformats.org/officeDocument/2006/relationships/hyperlink" Target="https://en.wikishia.net/view/Ahl_al-Bayt_(a)" TargetMode="External"/><Relationship Id="rId66" Type="http://schemas.openxmlformats.org/officeDocument/2006/relationships/hyperlink" Target="https://en.wikishia.net/view/Imam_al-Husayn_b._%27Ali_(a)" TargetMode="External"/><Relationship Id="rId131" Type="http://schemas.openxmlformats.org/officeDocument/2006/relationships/hyperlink" Target="https://en.wikishia.net/view/Sha%27ban_3" TargetMode="External"/><Relationship Id="rId327" Type="http://schemas.openxmlformats.org/officeDocument/2006/relationships/hyperlink" Target="https://en.wikishia.net/view/Imam_al-Husayn_b._%27Ali_(a)" TargetMode="External"/><Relationship Id="rId369" Type="http://schemas.openxmlformats.org/officeDocument/2006/relationships/hyperlink" Target="https://en.wikishia.net/view/Hajj" TargetMode="External"/><Relationship Id="rId534" Type="http://schemas.openxmlformats.org/officeDocument/2006/relationships/hyperlink" Target="https://en.wikishia.net/view/Hadith" TargetMode="External"/><Relationship Id="rId576" Type="http://schemas.openxmlformats.org/officeDocument/2006/relationships/hyperlink" Target="https://en.wikishia.net/view/Imam_al-Husayn_b._%27Ali_(a)" TargetMode="External"/><Relationship Id="rId173" Type="http://schemas.openxmlformats.org/officeDocument/2006/relationships/hyperlink" Target="https://en.wikishia.net/view/Prophet_of_Islam_(s)" TargetMode="External"/><Relationship Id="rId229" Type="http://schemas.openxmlformats.org/officeDocument/2006/relationships/hyperlink" Target="https://en.wikishia.net/view/Imam_al-Husayn_b._%27Ali_(a)" TargetMode="External"/><Relationship Id="rId380" Type="http://schemas.openxmlformats.org/officeDocument/2006/relationships/hyperlink" Target="https://en.wikishia.net/view/Abd_Allah_b._Yahya_al-Hadrami" TargetMode="External"/><Relationship Id="rId436" Type="http://schemas.openxmlformats.org/officeDocument/2006/relationships/hyperlink" Target="https://en.wikishia.net/view/Muharram_11" TargetMode="External"/><Relationship Id="rId601" Type="http://schemas.openxmlformats.org/officeDocument/2006/relationships/hyperlink" Target="https://en.wikishia.net/view/Imam_al-Husayn_b._%27Ali_(a)" TargetMode="External"/><Relationship Id="rId643" Type="http://schemas.openxmlformats.org/officeDocument/2006/relationships/hyperlink" Target="https://en.wikishia.net/view/Imam_al-Husayn_b._%27Ali_(a)" TargetMode="External"/><Relationship Id="rId240" Type="http://schemas.openxmlformats.org/officeDocument/2006/relationships/hyperlink" Target="https://en.wikishia.net/view/Imam_al-Husayn_b._%27Ali_(a)" TargetMode="External"/><Relationship Id="rId478" Type="http://schemas.openxmlformats.org/officeDocument/2006/relationships/hyperlink" Target="https://en.wikishia.net/view/Imam_al-Husayn_b._%27Ali_(a)" TargetMode="External"/><Relationship Id="rId35" Type="http://schemas.openxmlformats.org/officeDocument/2006/relationships/hyperlink" Target="https://en.wikishia.net/view/Yazid" TargetMode="External"/><Relationship Id="rId77" Type="http://schemas.openxmlformats.org/officeDocument/2006/relationships/hyperlink" Target="https://en.wikishia.net/view/Imam_al-Husayn_b._%27Ali_(a)" TargetMode="External"/><Relationship Id="rId100" Type="http://schemas.openxmlformats.org/officeDocument/2006/relationships/hyperlink" Target="https://en.wikishia.net/view/Lady_Fatima_(a)" TargetMode="External"/><Relationship Id="rId282" Type="http://schemas.openxmlformats.org/officeDocument/2006/relationships/hyperlink" Target="https://en.wikishia.net/view/Imam_al-Husayn_b._%27Ali_(a)" TargetMode="External"/><Relationship Id="rId338" Type="http://schemas.openxmlformats.org/officeDocument/2006/relationships/hyperlink" Target="https://en.wikishia.net/view/Imam_al-Husayn_b._%27Ali_(a)" TargetMode="External"/><Relationship Id="rId503" Type="http://schemas.openxmlformats.org/officeDocument/2006/relationships/hyperlink" Target="https://en.wikishia.net/view/Imam_al-Husayn_b._%27Ali_(a)" TargetMode="External"/><Relationship Id="rId545" Type="http://schemas.openxmlformats.org/officeDocument/2006/relationships/hyperlink" Target="https://en.wikishia.net/view/Imam_al-Husayn_b._%27Ali_(a)" TargetMode="External"/><Relationship Id="rId587" Type="http://schemas.openxmlformats.org/officeDocument/2006/relationships/hyperlink" Target="https://en.wikishia.net/view/Imam_al-Husayn_b._%27Ali_(a)" TargetMode="External"/><Relationship Id="rId8" Type="http://schemas.openxmlformats.org/officeDocument/2006/relationships/hyperlink" Target="https://en.wikishia.net/view/Muharram_10" TargetMode="External"/><Relationship Id="rId142" Type="http://schemas.openxmlformats.org/officeDocument/2006/relationships/hyperlink" Target="https://en.wikishia.net/view/Imam_al-Husayn_b._%27Ali_(a)" TargetMode="External"/><Relationship Id="rId184" Type="http://schemas.openxmlformats.org/officeDocument/2006/relationships/hyperlink" Target="https://en.wikishia.net/view/Imam_al-Husayn_b._%27Ali_(a)" TargetMode="External"/><Relationship Id="rId391" Type="http://schemas.openxmlformats.org/officeDocument/2006/relationships/hyperlink" Target="https://en.wikishia.net/view/Imam_al-Husayn_b._%27Ali_(a)" TargetMode="External"/><Relationship Id="rId405" Type="http://schemas.openxmlformats.org/officeDocument/2006/relationships/hyperlink" Target="https://en.wikishia.net/view/Ramadan_15" TargetMode="External"/><Relationship Id="rId447" Type="http://schemas.openxmlformats.org/officeDocument/2006/relationships/hyperlink" Target="https://en.wikishia.net/view/Safar_20" TargetMode="External"/><Relationship Id="rId612" Type="http://schemas.openxmlformats.org/officeDocument/2006/relationships/hyperlink" Target="https://en.wikishia.net/index.php?title=Ibn_Taymiyya&amp;action=edit&amp;redlink=1" TargetMode="External"/><Relationship Id="rId251" Type="http://schemas.openxmlformats.org/officeDocument/2006/relationships/hyperlink" Target="https://en.wikishia.net/view/Imam_al-Husayn_b._%27Ali_(a)" TargetMode="External"/><Relationship Id="rId489" Type="http://schemas.openxmlformats.org/officeDocument/2006/relationships/hyperlink" Target="https://en.wikishia.net/view/Ali_al-Akbar" TargetMode="External"/><Relationship Id="rId654" Type="http://schemas.openxmlformats.org/officeDocument/2006/relationships/hyperlink" Target="https://en.wikishia.net/index.php?title=Maqtal-i_jami%27-i_Sayyid_al-Shuhada%27&amp;action=edit&amp;redlink=1" TargetMode="External"/><Relationship Id="rId46" Type="http://schemas.openxmlformats.org/officeDocument/2006/relationships/hyperlink" Target="https://en.wikishia.net/index.php?title=Syria&amp;action=edit&amp;redlink=1" TargetMode="External"/><Relationship Id="rId293" Type="http://schemas.openxmlformats.org/officeDocument/2006/relationships/hyperlink" Target="https://en.wikishia.net/view/Al-Hasan_(a)" TargetMode="External"/><Relationship Id="rId307" Type="http://schemas.openxmlformats.org/officeDocument/2006/relationships/hyperlink" Target="https://en.wikishia.net/view/Imam_al-Husayn_b._%27Ali_(a)" TargetMode="External"/><Relationship Id="rId349" Type="http://schemas.openxmlformats.org/officeDocument/2006/relationships/hyperlink" Target="https://en.wikishia.net/view/Al-Shaykh_al-Mufid" TargetMode="External"/><Relationship Id="rId514" Type="http://schemas.openxmlformats.org/officeDocument/2006/relationships/hyperlink" Target="https://en.wikishia.net/view/Al-Allama_al-Majlisi" TargetMode="External"/><Relationship Id="rId556" Type="http://schemas.openxmlformats.org/officeDocument/2006/relationships/hyperlink" Target="https://en.wikishia.net/view/Imam_al-Husayn_b._%27Ali_(a)" TargetMode="External"/><Relationship Id="rId88" Type="http://schemas.openxmlformats.org/officeDocument/2006/relationships/hyperlink" Target="https://en.wikishia.net/view/Imam_al-Husayn_b._%27Ali_(a)" TargetMode="External"/><Relationship Id="rId111" Type="http://schemas.openxmlformats.org/officeDocument/2006/relationships/hyperlink" Target="https://en.wikishia.net/view/Imam_al-Husayn_b._%27Ali_(a)" TargetMode="External"/><Relationship Id="rId153" Type="http://schemas.openxmlformats.org/officeDocument/2006/relationships/hyperlink" Target="https://en.wikishia.net/view/Imam_al-Husayn_b._%27Ali_(a)" TargetMode="External"/><Relationship Id="rId195" Type="http://schemas.openxmlformats.org/officeDocument/2006/relationships/hyperlink" Target="https://en.wikishia.net/view/Revelation" TargetMode="External"/><Relationship Id="rId209" Type="http://schemas.openxmlformats.org/officeDocument/2006/relationships/hyperlink" Target="https://en.wikishia.net/view/Dhu_l-Hijja" TargetMode="External"/><Relationship Id="rId360" Type="http://schemas.openxmlformats.org/officeDocument/2006/relationships/hyperlink" Target="https://en.wikishia.net/view/Imam_al-Hasan_(a)" TargetMode="External"/><Relationship Id="rId416" Type="http://schemas.openxmlformats.org/officeDocument/2006/relationships/hyperlink" Target="https://en.wikishia.net/view/%27Ubayd_Allah_b._al-Hurr_al-Ju%27fi" TargetMode="External"/><Relationship Id="rId598" Type="http://schemas.openxmlformats.org/officeDocument/2006/relationships/hyperlink" Target="https://en.wikishia.net/view/Procession_of_Arba%27in" TargetMode="External"/><Relationship Id="rId220" Type="http://schemas.openxmlformats.org/officeDocument/2006/relationships/hyperlink" Target="https://en.wikishia.net/view/37" TargetMode="External"/><Relationship Id="rId458" Type="http://schemas.openxmlformats.org/officeDocument/2006/relationships/hyperlink" Target="https://en.wikishia.net/view/Rajab_28" TargetMode="External"/><Relationship Id="rId623" Type="http://schemas.openxmlformats.org/officeDocument/2006/relationships/hyperlink" Target="https://en.wikishia.net/view/Mawsu%27at_kalimat_al-Imam_al-Husayn_(a)" TargetMode="External"/><Relationship Id="rId665" Type="http://schemas.openxmlformats.org/officeDocument/2006/relationships/hyperlink" Target="http://www.al-islam.org/articles/ashura-tenth-muharram-muhammad-rida-hakimi" TargetMode="External"/><Relationship Id="rId15" Type="http://schemas.openxmlformats.org/officeDocument/2006/relationships/hyperlink" Target="https://en.wikishia.net/view/Imamate" TargetMode="External"/><Relationship Id="rId57" Type="http://schemas.openxmlformats.org/officeDocument/2006/relationships/hyperlink" Target="https://en.wikishia.net/view/Imam_al-Husayn_b._%27Ali_(a)" TargetMode="External"/><Relationship Id="rId262" Type="http://schemas.openxmlformats.org/officeDocument/2006/relationships/hyperlink" Target="https://en.wikishia.net/view/Imam_al-Husayn_b._%27Ali_(a)" TargetMode="External"/><Relationship Id="rId318" Type="http://schemas.openxmlformats.org/officeDocument/2006/relationships/hyperlink" Target="https://en.wikishia.net/view/Battle_of_Nahrawan" TargetMode="External"/><Relationship Id="rId525" Type="http://schemas.openxmlformats.org/officeDocument/2006/relationships/hyperlink" Target="https://en.wikishia.net/index.php?title=Islamic_revolution_of_Iran&amp;action=edit&amp;redlink=1" TargetMode="External"/><Relationship Id="rId567" Type="http://schemas.openxmlformats.org/officeDocument/2006/relationships/hyperlink" Target="https://en.wikishia.net/view/Imam_al-Husayn_b._%27Ali_(a)" TargetMode="External"/><Relationship Id="rId99" Type="http://schemas.openxmlformats.org/officeDocument/2006/relationships/hyperlink" Target="https://en.wikishia.net/view/Imam_Ali_(a)" TargetMode="External"/><Relationship Id="rId122" Type="http://schemas.openxmlformats.org/officeDocument/2006/relationships/hyperlink" Target="https://en.wikishia.net/view/Thar_Allah" TargetMode="External"/><Relationship Id="rId164" Type="http://schemas.openxmlformats.org/officeDocument/2006/relationships/hyperlink" Target="https://en.wikishia.net/index.php?title=Damascus&amp;action=edit&amp;redlink=1" TargetMode="External"/><Relationship Id="rId371" Type="http://schemas.openxmlformats.org/officeDocument/2006/relationships/hyperlink" Target="https://en.wikishia.net/view/Mecca" TargetMode="External"/><Relationship Id="rId427" Type="http://schemas.openxmlformats.org/officeDocument/2006/relationships/hyperlink" Target="https://en.wikishia.net/view/Muharram_7" TargetMode="External"/><Relationship Id="rId469" Type="http://schemas.openxmlformats.org/officeDocument/2006/relationships/hyperlink" Target="https://en.wikishia.net/view/Imam_al-Husayn_b._%27Ali_(a)" TargetMode="External"/><Relationship Id="rId634" Type="http://schemas.openxmlformats.org/officeDocument/2006/relationships/hyperlink" Target="https://en.wikishia.net/view/Imam_al-Husayn_b._%27Ali_(a)" TargetMode="External"/><Relationship Id="rId26" Type="http://schemas.openxmlformats.org/officeDocument/2006/relationships/hyperlink" Target="https://en.wikishia.net/view/Battle_of_Siffin" TargetMode="External"/><Relationship Id="rId231" Type="http://schemas.openxmlformats.org/officeDocument/2006/relationships/hyperlink" Target="https://en.wikishia.net/view/50" TargetMode="External"/><Relationship Id="rId273" Type="http://schemas.openxmlformats.org/officeDocument/2006/relationships/hyperlink" Target="https://en.wikishia.net/view/Event_of_%27Ashura" TargetMode="External"/><Relationship Id="rId329" Type="http://schemas.openxmlformats.org/officeDocument/2006/relationships/hyperlink" Target="https://en.wikishia.net/view/Imam_al-Husayn_b._%27Ali_(a)" TargetMode="External"/><Relationship Id="rId480" Type="http://schemas.openxmlformats.org/officeDocument/2006/relationships/hyperlink" Target="https://en.wikishia.net/view/Imam_al-Husayn_b._%27Ali_(a)" TargetMode="External"/><Relationship Id="rId536" Type="http://schemas.openxmlformats.org/officeDocument/2006/relationships/hyperlink" Target="https://en.wikishia.net/view/Imam_al-Husayn_b._%27Ali_(a)" TargetMode="External"/><Relationship Id="rId68" Type="http://schemas.openxmlformats.org/officeDocument/2006/relationships/hyperlink" Target="https://en.wikishia.net/view/Imam_al-Husayn_b._%27Ali_(a)" TargetMode="External"/><Relationship Id="rId133" Type="http://schemas.openxmlformats.org/officeDocument/2006/relationships/hyperlink" Target="https://en.wikishia.net/view/Imam_al-Husayn_b._%27Ali_(a)" TargetMode="External"/><Relationship Id="rId175" Type="http://schemas.openxmlformats.org/officeDocument/2006/relationships/hyperlink" Target="https://en.wikishia.net/view/Event_of_Mubahala" TargetMode="External"/><Relationship Id="rId340" Type="http://schemas.openxmlformats.org/officeDocument/2006/relationships/hyperlink" Target="https://en.wikishia.net/view/Imam_al-Husayn_b._%27Ali_(a)" TargetMode="External"/><Relationship Id="rId578" Type="http://schemas.openxmlformats.org/officeDocument/2006/relationships/hyperlink" Target="https://en.wikishia.net/index.php?title=Syria&amp;action=edit&amp;redlink=1" TargetMode="External"/><Relationship Id="rId200" Type="http://schemas.openxmlformats.org/officeDocument/2006/relationships/hyperlink" Target="https://en.wikishia.net/view/9" TargetMode="External"/><Relationship Id="rId382" Type="http://schemas.openxmlformats.org/officeDocument/2006/relationships/hyperlink" Target="https://en.wikishia.net/view/Imam_al-Husayn_b._%27Ali_(a)" TargetMode="External"/><Relationship Id="rId438" Type="http://schemas.openxmlformats.org/officeDocument/2006/relationships/hyperlink" Target="https://en.wikishia.net/view/Muharram_11" TargetMode="External"/><Relationship Id="rId603" Type="http://schemas.openxmlformats.org/officeDocument/2006/relationships/hyperlink" Target="https://en.wikishia.net/view/Al-Mukhtar" TargetMode="External"/><Relationship Id="rId645" Type="http://schemas.openxmlformats.org/officeDocument/2006/relationships/hyperlink" Target="https://en.wikishia.net/view/Al-Dhari%27a" TargetMode="External"/><Relationship Id="rId242" Type="http://schemas.openxmlformats.org/officeDocument/2006/relationships/hyperlink" Target="https://en.wikishia.net/view/Hujr_b._%27Adi" TargetMode="External"/><Relationship Id="rId284" Type="http://schemas.openxmlformats.org/officeDocument/2006/relationships/hyperlink" Target="https://en.wikishia.net/view/Lady_Fatima_(a)" TargetMode="External"/><Relationship Id="rId491" Type="http://schemas.openxmlformats.org/officeDocument/2006/relationships/hyperlink" Target="https://en.wikishia.net/view/Shimr_b._Dhi_l-Jawshan" TargetMode="External"/><Relationship Id="rId505" Type="http://schemas.openxmlformats.org/officeDocument/2006/relationships/hyperlink" Target="https://en.wikishia.net/view/Imam_al-Husayn_b._%27Ali_(a)" TargetMode="External"/><Relationship Id="rId37" Type="http://schemas.openxmlformats.org/officeDocument/2006/relationships/hyperlink" Target="https://en.wikishia.net/view/Mecca" TargetMode="External"/><Relationship Id="rId79" Type="http://schemas.openxmlformats.org/officeDocument/2006/relationships/hyperlink" Target="https://en.wikishia.net/view/Imam_al-Husayn_b._%27Ali_(a)" TargetMode="External"/><Relationship Id="rId102" Type="http://schemas.openxmlformats.org/officeDocument/2006/relationships/hyperlink" Target="https://en.wikishia.net/view/Abu_l-Fadl_al-Abbas" TargetMode="External"/><Relationship Id="rId144" Type="http://schemas.openxmlformats.org/officeDocument/2006/relationships/hyperlink" Target="https://en.wikishia.net/view/Sukayna" TargetMode="External"/><Relationship Id="rId547" Type="http://schemas.openxmlformats.org/officeDocument/2006/relationships/hyperlink" Target="https://en.wikishia.net/view/Imam_al-Husayn_b._%27Ali_(a)" TargetMode="External"/><Relationship Id="rId589" Type="http://schemas.openxmlformats.org/officeDocument/2006/relationships/hyperlink" Target="https://en.wikishia.net/view/Ta%27ziya" TargetMode="External"/><Relationship Id="rId90" Type="http://schemas.openxmlformats.org/officeDocument/2006/relationships/hyperlink" Target="https://en.wikishia.net/view/Imam_al-Husayn_b._%27Ali_(a)" TargetMode="External"/><Relationship Id="rId186" Type="http://schemas.openxmlformats.org/officeDocument/2006/relationships/hyperlink" Target="https://en.wikishia.net/view/Imam_al-Husayn_b._%27Ali_(a)" TargetMode="External"/><Relationship Id="rId351" Type="http://schemas.openxmlformats.org/officeDocument/2006/relationships/hyperlink" Target="https://en.wikishia.net/view/Mu%27awiya" TargetMode="External"/><Relationship Id="rId393" Type="http://schemas.openxmlformats.org/officeDocument/2006/relationships/hyperlink" Target="https://en.wikishia.net/view/Battle_of_Karbala" TargetMode="External"/><Relationship Id="rId407" Type="http://schemas.openxmlformats.org/officeDocument/2006/relationships/hyperlink" Target="https://en.wikishia.net/view/Mecca" TargetMode="External"/><Relationship Id="rId449" Type="http://schemas.openxmlformats.org/officeDocument/2006/relationships/hyperlink" Target="https://en.wikishia.net/view/Safar_20" TargetMode="External"/><Relationship Id="rId614" Type="http://schemas.openxmlformats.org/officeDocument/2006/relationships/hyperlink" Target="https://en.wikishia.net/index.php?title=Ibn_Khaldun&amp;action=edit&amp;redlink=1" TargetMode="External"/><Relationship Id="rId656" Type="http://schemas.openxmlformats.org/officeDocument/2006/relationships/hyperlink" Target="http://www.al-islam.org/probe-history-ashura-dr-ibrahim-ayati" TargetMode="External"/><Relationship Id="rId211" Type="http://schemas.openxmlformats.org/officeDocument/2006/relationships/hyperlink" Target="https://en.wikishia.net/index.php?title=%27Uthman&amp;action=edit&amp;redlink=1" TargetMode="External"/><Relationship Id="rId253" Type="http://schemas.openxmlformats.org/officeDocument/2006/relationships/hyperlink" Target="https://en.wikishia.net/view/Mecca" TargetMode="External"/><Relationship Id="rId295" Type="http://schemas.openxmlformats.org/officeDocument/2006/relationships/hyperlink" Target="https://en.wikishia.net/view/Abd_Allah_b._Ja%27far" TargetMode="External"/><Relationship Id="rId309" Type="http://schemas.openxmlformats.org/officeDocument/2006/relationships/hyperlink" Target="https://en.wikishia.net/view/Imam_al-Husayn_b._%27Ali_(a)" TargetMode="External"/><Relationship Id="rId460" Type="http://schemas.openxmlformats.org/officeDocument/2006/relationships/hyperlink" Target="https://en.wikishia.net/view/Imam_al-Husayn_b._%27Ali_(a)" TargetMode="External"/><Relationship Id="rId516" Type="http://schemas.openxmlformats.org/officeDocument/2006/relationships/hyperlink" Target="https://en.wikishia.net/view/Abd_Allah_b._Afif" TargetMode="External"/><Relationship Id="rId48" Type="http://schemas.openxmlformats.org/officeDocument/2006/relationships/hyperlink" Target="https://en.wikishia.net/view/Shrine_of_Imam_al-Husayn_(a)" TargetMode="External"/><Relationship Id="rId113" Type="http://schemas.openxmlformats.org/officeDocument/2006/relationships/hyperlink" Target="https://en.wikishia.net/view/Imam_al-Husayn_b._%27Ali_(a)" TargetMode="External"/><Relationship Id="rId320" Type="http://schemas.openxmlformats.org/officeDocument/2006/relationships/hyperlink" Target="https://en.wikishia.net/view/Imam_al-Husayn_b._%27Ali_(a)" TargetMode="External"/><Relationship Id="rId558" Type="http://schemas.openxmlformats.org/officeDocument/2006/relationships/hyperlink" Target="https://en.wikishia.net/view/Adam_(a)" TargetMode="External"/><Relationship Id="rId155" Type="http://schemas.openxmlformats.org/officeDocument/2006/relationships/hyperlink" Target="https://en.wikishia.net/view/Imam_al-Husayn_b._%27Ali_(a)" TargetMode="External"/><Relationship Id="rId197" Type="http://schemas.openxmlformats.org/officeDocument/2006/relationships/hyperlink" Target="https://en.wikishia.net/view/Ashab_al-Kisa%27" TargetMode="External"/><Relationship Id="rId362" Type="http://schemas.openxmlformats.org/officeDocument/2006/relationships/hyperlink" Target="https://en.wikishia.net/view/Mu%27awiya" TargetMode="External"/><Relationship Id="rId418" Type="http://schemas.openxmlformats.org/officeDocument/2006/relationships/hyperlink" Target="https://en.wikishia.net/index.php?title=Banu_Maqatil&amp;action=edit&amp;redlink=1" TargetMode="External"/><Relationship Id="rId625" Type="http://schemas.openxmlformats.org/officeDocument/2006/relationships/hyperlink" Target="https://en.wikishia.net/view/Day_of_Arafa" TargetMode="External"/><Relationship Id="rId222" Type="http://schemas.openxmlformats.org/officeDocument/2006/relationships/hyperlink" Target="https://en.wikishia.net/view/Imam_al-Husayn_b._%27Ali_(a)" TargetMode="External"/><Relationship Id="rId264" Type="http://schemas.openxmlformats.org/officeDocument/2006/relationships/hyperlink" Target="https://en.wikishia.net/view/Imam_al-Husayn_b._%27Ali_(a)" TargetMode="External"/><Relationship Id="rId471" Type="http://schemas.openxmlformats.org/officeDocument/2006/relationships/image" Target="media/image3.jpeg"/><Relationship Id="rId667" Type="http://schemas.openxmlformats.org/officeDocument/2006/relationships/hyperlink" Target="http://imamhussain.org/english/" TargetMode="External"/><Relationship Id="rId17" Type="http://schemas.openxmlformats.org/officeDocument/2006/relationships/hyperlink" Target="https://en.wikishia.net/view/Lady_Fatima_(a)" TargetMode="External"/><Relationship Id="rId59" Type="http://schemas.openxmlformats.org/officeDocument/2006/relationships/hyperlink" Target="https://en.wikishia.net/view/Imam_al-Husayn_b._%27Ali_(a)" TargetMode="External"/><Relationship Id="rId124" Type="http://schemas.openxmlformats.org/officeDocument/2006/relationships/hyperlink" Target="https://en.wikishia.net/view/Ziyarah_text" TargetMode="External"/><Relationship Id="rId527" Type="http://schemas.openxmlformats.org/officeDocument/2006/relationships/hyperlink" Target="https://en.wikishia.net/view/Imam_al-Husayn_b._%27Ali_(a)" TargetMode="External"/><Relationship Id="rId569" Type="http://schemas.openxmlformats.org/officeDocument/2006/relationships/hyperlink" Target="https://en.wikishia.net/view/Imam_al-Husayn_b._%27Ali_(a)" TargetMode="External"/><Relationship Id="rId70" Type="http://schemas.openxmlformats.org/officeDocument/2006/relationships/hyperlink" Target="https://en.wikishia.net/view/Imam_al-Husayn_b._%27Ali_(a)" TargetMode="External"/><Relationship Id="rId166" Type="http://schemas.openxmlformats.org/officeDocument/2006/relationships/hyperlink" Target="https://en.wikishia.net/view/Imam_al-Husayn_b._%27Ali_(a)" TargetMode="External"/><Relationship Id="rId331" Type="http://schemas.openxmlformats.org/officeDocument/2006/relationships/hyperlink" Target="https://en.wikishia.net/view/Imam_al-Husayn_b._%27Ali_(a)" TargetMode="External"/><Relationship Id="rId373" Type="http://schemas.openxmlformats.org/officeDocument/2006/relationships/hyperlink" Target="https://en.wikishia.net/view/Mu%27awiya" TargetMode="External"/><Relationship Id="rId429" Type="http://schemas.openxmlformats.org/officeDocument/2006/relationships/hyperlink" Target="https://en.wikishia.net/view/Muharram_9" TargetMode="External"/><Relationship Id="rId580" Type="http://schemas.openxmlformats.org/officeDocument/2006/relationships/hyperlink" Target="https://en.wikishia.net/view/Muharram" TargetMode="External"/><Relationship Id="rId636" Type="http://schemas.openxmlformats.org/officeDocument/2006/relationships/hyperlink" Target="https://en.wikishia.net/view/Imam_al-Husayn_b._%27Ali_(a)" TargetMode="External"/><Relationship Id="rId1" Type="http://schemas.openxmlformats.org/officeDocument/2006/relationships/numbering" Target="numbering.xml"/><Relationship Id="rId233" Type="http://schemas.openxmlformats.org/officeDocument/2006/relationships/hyperlink" Target="https://en.wikishia.net/view/Imamate" TargetMode="External"/><Relationship Id="rId440" Type="http://schemas.openxmlformats.org/officeDocument/2006/relationships/hyperlink" Target="https://en.wikishia.net/view/Muharram_12" TargetMode="External"/><Relationship Id="rId28" Type="http://schemas.openxmlformats.org/officeDocument/2006/relationships/hyperlink" Target="https://en.wikishia.net/view/Battle_of_Nahrawan" TargetMode="External"/><Relationship Id="rId275" Type="http://schemas.openxmlformats.org/officeDocument/2006/relationships/hyperlink" Target="https://en.wikishia.net/view/Imam_al-Husayn_b._%27Ali_(a)" TargetMode="External"/><Relationship Id="rId300" Type="http://schemas.openxmlformats.org/officeDocument/2006/relationships/hyperlink" Target="https://en.wikishia.net/view/Imam_al-Husayn_b._%27Ali_(a)" TargetMode="External"/><Relationship Id="rId482" Type="http://schemas.openxmlformats.org/officeDocument/2006/relationships/hyperlink" Target="https://en.wikishia.net/view/Muharram_9" TargetMode="External"/><Relationship Id="rId538" Type="http://schemas.openxmlformats.org/officeDocument/2006/relationships/hyperlink" Target="https://en.wikishia.net/view/Hajj" TargetMode="External"/><Relationship Id="rId81" Type="http://schemas.openxmlformats.org/officeDocument/2006/relationships/hyperlink" Target="https://en.wikishia.net/view/Imam_al-Husayn_b._%27Ali_(a)" TargetMode="External"/><Relationship Id="rId135" Type="http://schemas.openxmlformats.org/officeDocument/2006/relationships/hyperlink" Target="https://en.wikishia.net/view/Al-Abbas_b._Abd_al-Muttalib" TargetMode="External"/><Relationship Id="rId177" Type="http://schemas.openxmlformats.org/officeDocument/2006/relationships/hyperlink" Target="https://en.wikishia.net/view/Imam_al-Husayn_b._%27Ali_(a)" TargetMode="External"/><Relationship Id="rId342" Type="http://schemas.openxmlformats.org/officeDocument/2006/relationships/hyperlink" Target="https://en.wikishia.net/view/Al-Irshad" TargetMode="External"/><Relationship Id="rId384" Type="http://schemas.openxmlformats.org/officeDocument/2006/relationships/hyperlink" Target="https://en.wikishia.net/view/Medina" TargetMode="External"/><Relationship Id="rId591" Type="http://schemas.openxmlformats.org/officeDocument/2006/relationships/hyperlink" Target="https://en.wikishia.net/view/Ziyarah_al-Warith" TargetMode="External"/><Relationship Id="rId605" Type="http://schemas.openxmlformats.org/officeDocument/2006/relationships/hyperlink" Target="https://en.wikishia.net/index.php?title=Abbasid_caliphs&amp;action=edit&amp;redlink=1" TargetMode="External"/><Relationship Id="rId202" Type="http://schemas.openxmlformats.org/officeDocument/2006/relationships/hyperlink" Target="https://en.wikishia.net/view/Imam_al-Husayn_b._%27Ali_(a)" TargetMode="External"/><Relationship Id="rId244" Type="http://schemas.openxmlformats.org/officeDocument/2006/relationships/hyperlink" Target="https://en.wikishia.net/view/58" TargetMode="External"/><Relationship Id="rId647" Type="http://schemas.openxmlformats.org/officeDocument/2006/relationships/hyperlink" Target="https://en.wikishia.net/view/Maq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32</Pages>
  <Words>19837</Words>
  <Characters>113073</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2020-08-26T07:44:00Z</dcterms:created>
  <dcterms:modified xsi:type="dcterms:W3CDTF">2020-08-26T08:35:00Z</dcterms:modified>
</cp:coreProperties>
</file>